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7D" w:rsidRDefault="000C097D" w:rsidP="00F44AE3">
      <w:pPr>
        <w:pStyle w:val="2"/>
        <w:jc w:val="center"/>
      </w:pPr>
      <w:r>
        <w:rPr>
          <w:rStyle w:val="mw-headline"/>
        </w:rPr>
        <w:t>Коррупция в России</w:t>
      </w:r>
    </w:p>
    <w:p w:rsidR="000C097D" w:rsidRDefault="000C097D" w:rsidP="000C097D">
      <w:pPr>
        <w:pStyle w:val="a4"/>
        <w:ind w:firstLine="708"/>
        <w:jc w:val="both"/>
      </w:pPr>
      <w:r>
        <w:t xml:space="preserve">В начале 1999 года заместитель генерального прокурора России </w:t>
      </w:r>
      <w:hyperlink r:id="rId5" w:tooltip="Юрий Чайка" w:history="1">
        <w:r>
          <w:rPr>
            <w:rStyle w:val="a3"/>
          </w:rPr>
          <w:t>Ю. Я. Чайка</w:t>
        </w:r>
      </w:hyperlink>
      <w:r>
        <w:t xml:space="preserve"> заявил, что Россия входит в десятку наиболее коррумпированных стран мира и что коррупция является одной из самых деструктивных сил в российском государстве. В 1999 году академик РАН </w:t>
      </w:r>
      <w:hyperlink r:id="rId6" w:tooltip="Львов, Дмитрий Семёнович" w:history="1">
        <w:r>
          <w:rPr>
            <w:rStyle w:val="a3"/>
          </w:rPr>
          <w:t>Д.С.Львов</w:t>
        </w:r>
      </w:hyperlink>
      <w:r>
        <w:t xml:space="preserve"> и доктор экономических наук Ю.В.Овсиенко оценивали коррупцию в России как «тотальную». </w:t>
      </w:r>
    </w:p>
    <w:p w:rsidR="000C097D" w:rsidRDefault="000C097D" w:rsidP="000C097D">
      <w:pPr>
        <w:pStyle w:val="a4"/>
        <w:ind w:firstLine="708"/>
        <w:jc w:val="both"/>
      </w:pPr>
      <w:r>
        <w:t xml:space="preserve">В 2006 году первый заместитель Генпрокурора РФ </w:t>
      </w:r>
      <w:hyperlink r:id="rId7" w:tooltip="Буксман, Александр Эмануилович" w:history="1">
        <w:r>
          <w:rPr>
            <w:rStyle w:val="a3"/>
          </w:rPr>
          <w:t xml:space="preserve">Александр </w:t>
        </w:r>
        <w:proofErr w:type="spellStart"/>
        <w:r>
          <w:rPr>
            <w:rStyle w:val="a3"/>
          </w:rPr>
          <w:t>Буксман</w:t>
        </w:r>
        <w:proofErr w:type="spellEnd"/>
      </w:hyperlink>
      <w:r>
        <w:t xml:space="preserve"> заявил, что по некоторым экспертным оценкам объём рынка коррупции в России оценивается в 240               с лишним млрд. долларов США. Согласно оценкам фонда </w:t>
      </w:r>
      <w:hyperlink r:id="rId8" w:tooltip="ИНДЕМ (страница отсутствует)" w:history="1">
        <w:r>
          <w:rPr>
            <w:rStyle w:val="a3"/>
          </w:rPr>
          <w:t>ИНДЕМ</w:t>
        </w:r>
      </w:hyperlink>
      <w:r>
        <w:t xml:space="preserve">, эта величина ещё выше: только в </w:t>
      </w:r>
      <w:hyperlink r:id="rId9" w:tooltip="Предпринимательство" w:history="1">
        <w:r>
          <w:rPr>
            <w:rStyle w:val="a3"/>
          </w:rPr>
          <w:t>деловой сфере</w:t>
        </w:r>
      </w:hyperlink>
      <w:r>
        <w:t xml:space="preserve"> России объём коррупции вырос между 2001 и 2005 гг. примерно с 33 до 316 </w:t>
      </w:r>
      <w:proofErr w:type="spellStart"/>
      <w:proofErr w:type="gramStart"/>
      <w:r>
        <w:t>млрд</w:t>
      </w:r>
      <w:proofErr w:type="spellEnd"/>
      <w:proofErr w:type="gramEnd"/>
      <w:r>
        <w:t xml:space="preserve"> долл. США в год (не включая коррупцию на уровне политиков федерального уровня и </w:t>
      </w:r>
      <w:proofErr w:type="spellStart"/>
      <w:r>
        <w:t>бизнес-элиты</w:t>
      </w:r>
      <w:proofErr w:type="spellEnd"/>
      <w:r>
        <w:t xml:space="preserve">). По оценке того же фонда, средний уровень взятки, которую российские бизнесмены дают чиновникам, вырос в тот период с 10 до 136 тыс. долл. </w:t>
      </w:r>
    </w:p>
    <w:p w:rsidR="000C097D" w:rsidRDefault="000C097D" w:rsidP="000C097D">
      <w:pPr>
        <w:pStyle w:val="a4"/>
        <w:ind w:firstLine="708"/>
        <w:jc w:val="both"/>
      </w:pPr>
      <w:r>
        <w:t xml:space="preserve">В 2000 году показатель </w:t>
      </w:r>
      <w:hyperlink r:id="rId10" w:tooltip="Индекс восприятия коррупции" w:history="1">
        <w:r>
          <w:rPr>
            <w:rStyle w:val="a3"/>
          </w:rPr>
          <w:t>индекса восприятия коррупции</w:t>
        </w:r>
      </w:hyperlink>
      <w:r>
        <w:t xml:space="preserve">, составляемого организацией </w:t>
      </w:r>
      <w:r>
        <w:rPr>
          <w:i/>
          <w:iCs/>
        </w:rPr>
        <w:t>«</w:t>
      </w:r>
      <w:hyperlink r:id="rId11" w:tooltip="Transparency International" w:history="1">
        <w:proofErr w:type="spellStart"/>
        <w:r>
          <w:rPr>
            <w:rStyle w:val="a3"/>
            <w:i/>
            <w:iCs/>
          </w:rPr>
          <w:t>Transparency</w:t>
        </w:r>
        <w:proofErr w:type="spellEnd"/>
        <w:r>
          <w:rPr>
            <w:rStyle w:val="a3"/>
            <w:i/>
            <w:iCs/>
          </w:rPr>
          <w:t xml:space="preserve"> </w:t>
        </w:r>
        <w:proofErr w:type="spellStart"/>
        <w:r>
          <w:rPr>
            <w:rStyle w:val="a3"/>
            <w:i/>
            <w:iCs/>
          </w:rPr>
          <w:t>International</w:t>
        </w:r>
        <w:proofErr w:type="spellEnd"/>
      </w:hyperlink>
      <w:r>
        <w:rPr>
          <w:i/>
          <w:iCs/>
        </w:rPr>
        <w:t>»</w:t>
      </w:r>
      <w:r>
        <w:t xml:space="preserve">, равнялся 2,6, в 2009 году - 2,2 (чем выше показатель, тем меньше уровень коррупции). </w:t>
      </w:r>
    </w:p>
    <w:p w:rsidR="000C097D" w:rsidRDefault="000C097D" w:rsidP="000C097D">
      <w:pPr>
        <w:pStyle w:val="a4"/>
        <w:ind w:firstLine="708"/>
        <w:jc w:val="both"/>
      </w:pPr>
      <w:r>
        <w:t xml:space="preserve">В 2007 году председатель Национального </w:t>
      </w:r>
      <w:proofErr w:type="spellStart"/>
      <w:r>
        <w:t>антикоррупционного</w:t>
      </w:r>
      <w:proofErr w:type="spellEnd"/>
      <w:r>
        <w:t xml:space="preserve"> комитета России </w:t>
      </w:r>
      <w:hyperlink r:id="rId12" w:tooltip="Кирилл Кабанов (страница отсутствует)" w:history="1">
        <w:r>
          <w:rPr>
            <w:rStyle w:val="a3"/>
          </w:rPr>
          <w:t>Кирилл Кабанов</w:t>
        </w:r>
      </w:hyperlink>
      <w:r>
        <w:t xml:space="preserve"> заявил, что никакой борьбы с коррупцией в России нет: аресты чиновников среднего звена систему взяточничества не нарушают, политика по противодействию коррупции не выработана. </w:t>
      </w:r>
    </w:p>
    <w:p w:rsidR="000C097D" w:rsidRDefault="000C097D" w:rsidP="000C097D">
      <w:pPr>
        <w:pStyle w:val="a4"/>
        <w:ind w:firstLine="708"/>
        <w:jc w:val="both"/>
      </w:pPr>
      <w:r>
        <w:t xml:space="preserve">В рейтинге восприятия коррупции в странах мира, ежегодно составляемом организацией </w:t>
      </w:r>
      <w:proofErr w:type="spellStart"/>
      <w:r>
        <w:t>Transparency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, Россия в 2010 году заняла 154-е место из 180              с индексом 2,1 балла (индекс 0 означает максимальный уровень коррупции, 10 — отсутствие коррупции). Генеральный директор отделения </w:t>
      </w:r>
      <w:proofErr w:type="spellStart"/>
      <w:r>
        <w:t>Transparency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в России Елена Панфилова отметила: «В прошлом году Россия в этом рейтинге занимала 146 место. Вывод — за год у нас ничего не поменялось за исключением соседей по рейтингу — </w:t>
      </w:r>
      <w:proofErr w:type="spellStart"/>
      <w:proofErr w:type="gramStart"/>
      <w:r>
        <w:t>Папуа-Новой</w:t>
      </w:r>
      <w:proofErr w:type="spellEnd"/>
      <w:proofErr w:type="gramEnd"/>
      <w:r>
        <w:t xml:space="preserve"> Гвинеи, Кении, Лаоса и Таджикистана».</w:t>
      </w:r>
    </w:p>
    <w:p w:rsidR="000C097D" w:rsidRDefault="000C097D" w:rsidP="000C097D">
      <w:pPr>
        <w:pStyle w:val="a4"/>
        <w:ind w:firstLine="708"/>
        <w:jc w:val="both"/>
      </w:pPr>
      <w:r>
        <w:t>Следует отметить, что во многих статьях и дискуссиях при упоминании названия этого индекса слово "восприятие" (</w:t>
      </w:r>
      <w:proofErr w:type="spellStart"/>
      <w:r>
        <w:t>Perception</w:t>
      </w:r>
      <w:proofErr w:type="spellEnd"/>
      <w:r>
        <w:t>) принято опускать, в результате чего создаётся ложное впечатление, что индекс отражает реальное состояние дел в области коррупции, в то время как на самом деле речь идёт, фактически, об уровне озабоченности населения вопросами коррупции.</w:t>
      </w:r>
    </w:p>
    <w:p w:rsidR="000C097D" w:rsidRDefault="000C097D" w:rsidP="000C097D">
      <w:pPr>
        <w:pStyle w:val="a4"/>
        <w:ind w:firstLine="360"/>
      </w:pPr>
      <w:r>
        <w:t xml:space="preserve">К сферам деятельности (помимо </w:t>
      </w:r>
      <w:proofErr w:type="gramStart"/>
      <w:r>
        <w:t>перечисленных</w:t>
      </w:r>
      <w:proofErr w:type="gramEnd"/>
      <w:r>
        <w:t xml:space="preserve"> в разделе </w:t>
      </w:r>
      <w:hyperlink r:id="rId13" w:anchor=".D0.9E.D0.B1.D0.BB.D0.B0.D1.81.D1.82.D0.B8_.D0.BE.D0.B1.D0.BE.D0.B3.D0.B0.D1.89.D0.B5.D0.BD.D0.B8.D1.8F" w:tooltip="Коррупция" w:history="1">
        <w:r>
          <w:rPr>
            <w:rStyle w:val="a3"/>
          </w:rPr>
          <w:t>Области обогащения</w:t>
        </w:r>
      </w:hyperlink>
      <w:r>
        <w:t>), которые в наибольшей степени подвержены коррупции в России, относятся</w:t>
      </w:r>
      <w:hyperlink r:id="rId14" w:tooltip="Википедия:Ссылки на источники" w:history="1">
        <w:r>
          <w:rPr>
            <w:rStyle w:val="a3"/>
            <w:vertAlign w:val="superscript"/>
          </w:rPr>
          <w:t>[</w:t>
        </w:r>
        <w:r>
          <w:rPr>
            <w:rStyle w:val="a3"/>
            <w:i/>
            <w:iCs/>
            <w:vertAlign w:val="superscript"/>
          </w:rPr>
          <w:t>источник не указан</w:t>
        </w:r>
        <w:r>
          <w:rPr>
            <w:rStyle w:val="a3"/>
            <w:vertAlign w:val="superscript"/>
          </w:rPr>
          <w:t>]</w:t>
        </w:r>
      </w:hyperlink>
      <w:r>
        <w:t>:</w:t>
      </w:r>
    </w:p>
    <w:p w:rsidR="000C097D" w:rsidRDefault="000C097D" w:rsidP="000C097D">
      <w:pPr>
        <w:ind w:firstLine="357"/>
        <w:jc w:val="both"/>
      </w:pPr>
      <w:r>
        <w:t xml:space="preserve">таможенные службы: пропуск через границу запрещённых к перевозке товаров; возврат конфискованных товаров и валюты; занижение таможенных пошлин; занижение таможенной стоимости товаров; необоснованные отсрочки таможенных платежей; </w:t>
      </w:r>
    </w:p>
    <w:p w:rsidR="000C097D" w:rsidRDefault="000C097D" w:rsidP="000C097D">
      <w:pPr>
        <w:ind w:firstLine="357"/>
        <w:jc w:val="both"/>
      </w:pPr>
      <w:r>
        <w:t xml:space="preserve">медицинские организации: закупка оборудования и лекарств по завышенным ценам; выдача несоответствующих действительности медицинских заключений; приоритетное обслуживание одних граждан за счёт других; </w:t>
      </w:r>
    </w:p>
    <w:p w:rsidR="000C097D" w:rsidRDefault="000C097D" w:rsidP="000C097D">
      <w:pPr>
        <w:ind w:firstLine="357"/>
        <w:jc w:val="both"/>
      </w:pPr>
      <w:r>
        <w:t xml:space="preserve">автоинспекции: необоснованное предоставление лицензий (водительских прав, справок о прохождении техосмотра); отсутствие законного наказания для нарушителей правил пользования дорогами; фальсификация сведений и выводов о дорожно-транспортных происшествиях в пользу заинтересованных лиц; </w:t>
      </w:r>
    </w:p>
    <w:p w:rsidR="000C097D" w:rsidRDefault="000C097D" w:rsidP="000C097D">
      <w:pPr>
        <w:ind w:firstLine="357"/>
        <w:jc w:val="both"/>
      </w:pPr>
      <w:r>
        <w:t xml:space="preserve">судебные органы: предвзятое рассмотрение обстоятельств дела; принятие неправосудных решений; нарушение процессуальных норм; противоположные решения различных судов по одному и тому же делу; использование судов в качестве инструмента </w:t>
      </w:r>
      <w:hyperlink r:id="rId15" w:tooltip="Рейдерство (бизнес)" w:history="1">
        <w:proofErr w:type="spellStart"/>
        <w:r>
          <w:rPr>
            <w:rStyle w:val="a3"/>
          </w:rPr>
          <w:t>рейдерства</w:t>
        </w:r>
        <w:proofErr w:type="spellEnd"/>
      </w:hyperlink>
      <w:r>
        <w:t xml:space="preserve">; </w:t>
      </w:r>
    </w:p>
    <w:p w:rsidR="000C097D" w:rsidRDefault="000C097D" w:rsidP="000C097D">
      <w:pPr>
        <w:ind w:firstLine="357"/>
        <w:jc w:val="both"/>
      </w:pPr>
      <w:r>
        <w:lastRenderedPageBreak/>
        <w:t xml:space="preserve">налоговые органы: </w:t>
      </w:r>
      <w:proofErr w:type="spellStart"/>
      <w:r>
        <w:t>невзимание</w:t>
      </w:r>
      <w:proofErr w:type="spellEnd"/>
      <w:r>
        <w:t xml:space="preserve"> налогов в полном объёме; возвращение НДС; вызванная конкурентами проверка и остановка производства; </w:t>
      </w:r>
    </w:p>
    <w:p w:rsidR="000C097D" w:rsidRDefault="000C097D" w:rsidP="000C097D">
      <w:pPr>
        <w:ind w:firstLine="357"/>
        <w:jc w:val="both"/>
      </w:pPr>
      <w:r>
        <w:t xml:space="preserve">правоохранительные органы: возбуждение и прекращение уголовных дел, а также направление их на дополнительное расследование; отсутствие законного наказания за правонарушения различной тяжести; </w:t>
      </w:r>
    </w:p>
    <w:p w:rsidR="000C097D" w:rsidRDefault="000C097D" w:rsidP="000C097D">
      <w:pPr>
        <w:ind w:firstLine="357"/>
        <w:jc w:val="both"/>
      </w:pPr>
      <w:r>
        <w:t xml:space="preserve">лицензирование и регистрация предпринимательской деятельности; </w:t>
      </w:r>
    </w:p>
    <w:p w:rsidR="000C097D" w:rsidRDefault="000C097D" w:rsidP="000C097D">
      <w:pPr>
        <w:ind w:firstLine="357"/>
        <w:jc w:val="both"/>
      </w:pPr>
      <w:r>
        <w:t xml:space="preserve">выдача разрешений на размещение и проведение банковских операций с бюджетными средствами; </w:t>
      </w:r>
    </w:p>
    <w:p w:rsidR="000C097D" w:rsidRDefault="000C097D" w:rsidP="000C097D">
      <w:pPr>
        <w:ind w:firstLine="357"/>
        <w:jc w:val="both"/>
      </w:pPr>
      <w:r>
        <w:t xml:space="preserve">получение кредитов; </w:t>
      </w:r>
    </w:p>
    <w:p w:rsidR="000C097D" w:rsidRDefault="000C097D" w:rsidP="000C097D">
      <w:pPr>
        <w:ind w:firstLine="357"/>
        <w:jc w:val="both"/>
      </w:pPr>
      <w:r>
        <w:t xml:space="preserve">получение экспортных квот; </w:t>
      </w:r>
    </w:p>
    <w:p w:rsidR="000C097D" w:rsidRDefault="000C097D" w:rsidP="000C097D">
      <w:pPr>
        <w:ind w:firstLine="357"/>
        <w:jc w:val="both"/>
      </w:pPr>
      <w:r>
        <w:t xml:space="preserve">конкурсы на закупку товаров/услуг за счёт бюджетных средств; </w:t>
      </w:r>
    </w:p>
    <w:p w:rsidR="000C097D" w:rsidRDefault="000C097D" w:rsidP="000C097D">
      <w:pPr>
        <w:ind w:firstLine="357"/>
        <w:jc w:val="both"/>
      </w:pPr>
      <w:r>
        <w:t xml:space="preserve">строительство и ремонт за счёт бюджетных средств; </w:t>
      </w:r>
    </w:p>
    <w:p w:rsidR="000C097D" w:rsidRDefault="000C097D" w:rsidP="000C097D">
      <w:pPr>
        <w:ind w:firstLine="357"/>
        <w:jc w:val="both"/>
      </w:pPr>
      <w:r>
        <w:t xml:space="preserve">нотариальное удостоверение сделок; </w:t>
      </w:r>
    </w:p>
    <w:p w:rsidR="000C097D" w:rsidRDefault="000C097D" w:rsidP="000C097D">
      <w:pPr>
        <w:ind w:firstLine="357"/>
        <w:jc w:val="both"/>
      </w:pPr>
      <w:r>
        <w:t xml:space="preserve">контроль </w:t>
      </w:r>
      <w:r w:rsidR="009E657D">
        <w:t>над</w:t>
      </w:r>
      <w:r>
        <w:t xml:space="preserve"> соблюдением условий лицензирования; </w:t>
      </w:r>
    </w:p>
    <w:p w:rsidR="000C097D" w:rsidRDefault="000C097D" w:rsidP="000C097D">
      <w:pPr>
        <w:ind w:firstLine="357"/>
        <w:jc w:val="both"/>
      </w:pPr>
      <w:r>
        <w:t xml:space="preserve">надзор за соблюдением правил охоты и рыболовства; </w:t>
      </w:r>
    </w:p>
    <w:p w:rsidR="000C097D" w:rsidRDefault="000C097D" w:rsidP="000C097D">
      <w:pPr>
        <w:ind w:firstLine="357"/>
        <w:jc w:val="both"/>
      </w:pPr>
      <w:r>
        <w:t xml:space="preserve">освобождение от призыва на военную службу в вооружённые силы; </w:t>
      </w:r>
    </w:p>
    <w:p w:rsidR="000C097D" w:rsidRDefault="000C097D" w:rsidP="000C097D">
      <w:pPr>
        <w:ind w:firstLine="357"/>
        <w:jc w:val="both"/>
      </w:pPr>
      <w:r>
        <w:t xml:space="preserve">поступление в государственные высшие учебные заведения (в основном юридической и экономической специализаций); </w:t>
      </w:r>
    </w:p>
    <w:p w:rsidR="000C097D" w:rsidRDefault="000C097D" w:rsidP="000C097D">
      <w:pPr>
        <w:ind w:firstLine="357"/>
        <w:jc w:val="both"/>
      </w:pPr>
      <w:r>
        <w:t xml:space="preserve">государственная регистрация, аттестация и аккредитация негосударственных высших учебных заведений; </w:t>
      </w:r>
    </w:p>
    <w:p w:rsidR="000C097D" w:rsidRDefault="000C097D" w:rsidP="000C097D">
      <w:pPr>
        <w:ind w:firstLine="357"/>
        <w:jc w:val="both"/>
      </w:pPr>
      <w:r>
        <w:t xml:space="preserve">поступление в специализированные общеобразовательные школы и дошкольные воспитательные учреждения; </w:t>
      </w:r>
    </w:p>
    <w:p w:rsidR="000C097D" w:rsidRDefault="000C097D" w:rsidP="000C097D">
      <w:pPr>
        <w:ind w:firstLine="357"/>
        <w:jc w:val="both"/>
      </w:pPr>
      <w:r>
        <w:t xml:space="preserve">прием на службу, позволяющую иметь значительный незаконный доход от должности в государственных и муниципальных учреждениях; </w:t>
      </w:r>
    </w:p>
    <w:p w:rsidR="000C097D" w:rsidRDefault="000C097D" w:rsidP="000C097D">
      <w:pPr>
        <w:ind w:firstLine="357"/>
        <w:jc w:val="both"/>
      </w:pPr>
      <w:r>
        <w:t xml:space="preserve">формирование партийных избирательных списков. </w:t>
      </w:r>
    </w:p>
    <w:p w:rsidR="000C097D" w:rsidRDefault="000C097D" w:rsidP="000C097D">
      <w:pPr>
        <w:pStyle w:val="a4"/>
        <w:ind w:firstLine="360"/>
        <w:jc w:val="both"/>
      </w:pPr>
      <w:r>
        <w:t xml:space="preserve">В целях борьбы с коррупцией в России в июле 2008 г. </w:t>
      </w:r>
      <w:hyperlink r:id="rId16" w:tooltip="Президент РФ" w:history="1">
        <w:r>
          <w:rPr>
            <w:rStyle w:val="a3"/>
          </w:rPr>
          <w:t>Президентом РФ</w:t>
        </w:r>
      </w:hyperlink>
      <w:r>
        <w:t xml:space="preserve"> был утверждён </w:t>
      </w:r>
      <w:hyperlink r:id="rId17" w:tooltip="Национальный план противодействия коррупции" w:history="1">
        <w:r>
          <w:rPr>
            <w:rStyle w:val="a3"/>
          </w:rPr>
          <w:t>Национальный план противодействия коррупции</w:t>
        </w:r>
      </w:hyperlink>
      <w:r>
        <w:t>.</w:t>
      </w:r>
    </w:p>
    <w:p w:rsidR="000C097D" w:rsidRDefault="000C097D" w:rsidP="000C097D">
      <w:pPr>
        <w:pStyle w:val="a4"/>
        <w:ind w:firstLine="360"/>
        <w:jc w:val="both"/>
      </w:pPr>
      <w:r>
        <w:t xml:space="preserve">По данным общественной организации «Деловая Россия», наиболее коррумпированными регионами в России являются </w:t>
      </w:r>
      <w:hyperlink r:id="rId18" w:tooltip="Москва" w:history="1">
        <w:r>
          <w:rPr>
            <w:rStyle w:val="a3"/>
          </w:rPr>
          <w:t>Москва</w:t>
        </w:r>
      </w:hyperlink>
      <w:r>
        <w:t xml:space="preserve">, </w:t>
      </w:r>
      <w:hyperlink r:id="rId19" w:tooltip="Московская область" w:history="1">
        <w:r>
          <w:rPr>
            <w:rStyle w:val="a3"/>
          </w:rPr>
          <w:t>Московская</w:t>
        </w:r>
      </w:hyperlink>
      <w:r>
        <w:t xml:space="preserve">, </w:t>
      </w:r>
      <w:hyperlink r:id="rId20" w:tooltip="Омская область" w:history="1">
        <w:r>
          <w:rPr>
            <w:rStyle w:val="a3"/>
          </w:rPr>
          <w:t>Омская</w:t>
        </w:r>
      </w:hyperlink>
      <w:r>
        <w:t xml:space="preserve">, </w:t>
      </w:r>
      <w:hyperlink r:id="rId21" w:tooltip="Волгоградская область" w:history="1">
        <w:r>
          <w:rPr>
            <w:rStyle w:val="a3"/>
          </w:rPr>
          <w:t>Волгоградская</w:t>
        </w:r>
      </w:hyperlink>
      <w:r>
        <w:t xml:space="preserve"> области и </w:t>
      </w:r>
      <w:hyperlink r:id="rId22" w:tooltip="Алтайский край" w:history="1">
        <w:r>
          <w:rPr>
            <w:rStyle w:val="a3"/>
          </w:rPr>
          <w:t>Алтайский край</w:t>
        </w:r>
      </w:hyperlink>
      <w:r>
        <w:t>.</w:t>
      </w:r>
    </w:p>
    <w:p w:rsidR="000C097D" w:rsidRDefault="000C097D" w:rsidP="000C097D">
      <w:pPr>
        <w:pStyle w:val="a4"/>
        <w:ind w:firstLine="360"/>
        <w:jc w:val="both"/>
      </w:pPr>
      <w:r>
        <w:t xml:space="preserve">По индексу восприятия коррупции стран мира </w:t>
      </w:r>
      <w:hyperlink r:id="rId23" w:tooltip="Transparency International" w:history="1">
        <w:proofErr w:type="spellStart"/>
        <w:r>
          <w:rPr>
            <w:rStyle w:val="a3"/>
          </w:rPr>
          <w:t>Transparency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International</w:t>
        </w:r>
        <w:proofErr w:type="spellEnd"/>
      </w:hyperlink>
      <w:r>
        <w:t xml:space="preserve"> Россия в </w:t>
      </w:r>
      <w:hyperlink r:id="rId24" w:tooltip="2010 год" w:history="1">
        <w:r>
          <w:rPr>
            <w:rStyle w:val="a3"/>
          </w:rPr>
          <w:t>2010 году</w:t>
        </w:r>
      </w:hyperlink>
      <w:r>
        <w:t xml:space="preserve"> заняла 154-е место из 178 возможных. В 2009 году </w:t>
      </w:r>
      <w:proofErr w:type="spellStart"/>
      <w:r>
        <w:t>Transparency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оценивала коррупционный рынок в России в 300 миллиардов долларов.</w:t>
      </w:r>
    </w:p>
    <w:p w:rsidR="000C097D" w:rsidRDefault="000C097D" w:rsidP="000C097D">
      <w:pPr>
        <w:pStyle w:val="a4"/>
        <w:ind w:firstLine="360"/>
        <w:jc w:val="both"/>
      </w:pPr>
      <w:r>
        <w:t xml:space="preserve">В связи с выходом рейтинга </w:t>
      </w:r>
      <w:proofErr w:type="spellStart"/>
      <w:r>
        <w:t>Трансперенси</w:t>
      </w:r>
      <w:proofErr w:type="spellEnd"/>
      <w:r>
        <w:t xml:space="preserve"> </w:t>
      </w:r>
      <w:proofErr w:type="spellStart"/>
      <w:r>
        <w:t>Интернешнл</w:t>
      </w:r>
      <w:proofErr w:type="spellEnd"/>
      <w:r>
        <w:t xml:space="preserve"> от 2010 года, кандидат философских наук </w:t>
      </w:r>
      <w:hyperlink r:id="rId25" w:tooltip="Олег Матвейчев (страница отсутствует)" w:history="1">
        <w:r>
          <w:rPr>
            <w:rStyle w:val="a3"/>
          </w:rPr>
          <w:t xml:space="preserve">Олег </w:t>
        </w:r>
        <w:proofErr w:type="spellStart"/>
        <w:r>
          <w:rPr>
            <w:rStyle w:val="a3"/>
          </w:rPr>
          <w:t>Матвейчев</w:t>
        </w:r>
        <w:proofErr w:type="spellEnd"/>
      </w:hyperlink>
      <w:r>
        <w:t xml:space="preserve"> подверг его критике, заявив, что он не измеряет уровня коррупции. По мнению </w:t>
      </w:r>
      <w:proofErr w:type="spellStart"/>
      <w:r>
        <w:t>Матвейчева</w:t>
      </w:r>
      <w:proofErr w:type="spellEnd"/>
      <w:r>
        <w:t xml:space="preserve">, реальный уровень коррупции в России такой </w:t>
      </w:r>
      <w:proofErr w:type="gramStart"/>
      <w:r>
        <w:t>же</w:t>
      </w:r>
      <w:proofErr w:type="gramEnd"/>
      <w:r>
        <w:t xml:space="preserve"> как в Восточной Европе, а рейтинг </w:t>
      </w:r>
      <w:proofErr w:type="spellStart"/>
      <w:r>
        <w:t>Трансперенси</w:t>
      </w:r>
      <w:proofErr w:type="spellEnd"/>
      <w:r>
        <w:t xml:space="preserve"> </w:t>
      </w:r>
      <w:proofErr w:type="spellStart"/>
      <w:r>
        <w:t>Интернешнл</w:t>
      </w:r>
      <w:proofErr w:type="spellEnd"/>
      <w:r>
        <w:t xml:space="preserve"> лишь показывает, что сами россияне озабочены проблемой коррупции больше, чем другие народы. </w:t>
      </w:r>
    </w:p>
    <w:p w:rsidR="000C097D" w:rsidRDefault="000C097D" w:rsidP="000C097D">
      <w:pPr>
        <w:spacing w:before="100" w:beforeAutospacing="1" w:after="100" w:afterAutospacing="1"/>
        <w:ind w:firstLine="360"/>
        <w:jc w:val="both"/>
      </w:pPr>
      <w:r>
        <w:t xml:space="preserve">Согласно исследованию британской аудиторской компании </w:t>
      </w:r>
      <w:hyperlink r:id="rId26" w:tooltip="Ernst &amp; Young" w:history="1">
        <w:proofErr w:type="spellStart"/>
        <w:r>
          <w:rPr>
            <w:rStyle w:val="a3"/>
          </w:rPr>
          <w:t>Ernst</w:t>
        </w:r>
        <w:proofErr w:type="spellEnd"/>
        <w:r>
          <w:rPr>
            <w:rStyle w:val="a3"/>
          </w:rPr>
          <w:t xml:space="preserve"> &amp; </w:t>
        </w:r>
        <w:proofErr w:type="spellStart"/>
        <w:r>
          <w:rPr>
            <w:rStyle w:val="a3"/>
          </w:rPr>
          <w:t>Young</w:t>
        </w:r>
        <w:proofErr w:type="spellEnd"/>
      </w:hyperlink>
      <w:r>
        <w:t xml:space="preserve">, проведенному весной 2012 года, за 2011 год коррупционные риски в России значительно снизились и по многим параметрам стали ниже среднемирового уровня. В исследовании </w:t>
      </w:r>
      <w:proofErr w:type="spellStart"/>
      <w:r>
        <w:t>Ernst</w:t>
      </w:r>
      <w:proofErr w:type="spellEnd"/>
      <w:r>
        <w:t xml:space="preserve"> &amp; </w:t>
      </w:r>
      <w:proofErr w:type="spellStart"/>
      <w:r>
        <w:t>Young</w:t>
      </w:r>
      <w:proofErr w:type="spellEnd"/>
      <w:r>
        <w:t xml:space="preserve"> приняли участие свыше 1500 </w:t>
      </w:r>
      <w:proofErr w:type="spellStart"/>
      <w:proofErr w:type="gramStart"/>
      <w:r>
        <w:t>топ-менеджеров</w:t>
      </w:r>
      <w:proofErr w:type="spellEnd"/>
      <w:proofErr w:type="gramEnd"/>
      <w:r>
        <w:t xml:space="preserve"> крупнейших компаний из 43 стран мира. Так, если в 2011 году 39 % опрошенных в России менеджеров заявляли о необходимости давать взятки наличными для защиты бизнеса или достижения корпоративных выгод, то в 2012 году таких стало 16 %. </w:t>
      </w:r>
    </w:p>
    <w:p w:rsidR="000C097D" w:rsidRDefault="000C097D" w:rsidP="000C097D">
      <w:pPr>
        <w:spacing w:before="100" w:beforeAutospacing="1" w:after="100" w:afterAutospacing="1"/>
        <w:ind w:firstLine="360"/>
        <w:jc w:val="both"/>
      </w:pPr>
      <w:r>
        <w:t xml:space="preserve">Источник </w:t>
      </w:r>
      <w:r w:rsidR="00634919">
        <w:t>–</w:t>
      </w:r>
      <w:r>
        <w:t xml:space="preserve"> Интернет</w:t>
      </w:r>
      <w:r w:rsidR="00634919">
        <w:t xml:space="preserve"> (</w:t>
      </w:r>
      <w:proofErr w:type="spellStart"/>
      <w:r w:rsidR="00634919">
        <w:t>Википедия</w:t>
      </w:r>
      <w:proofErr w:type="spellEnd"/>
      <w:r w:rsidR="00634919">
        <w:t>)</w:t>
      </w:r>
    </w:p>
    <w:p w:rsidR="000C097D" w:rsidRDefault="000C097D" w:rsidP="000C097D"/>
    <w:p w:rsidR="00AE74EE" w:rsidRDefault="00AE74EE"/>
    <w:sectPr w:rsidR="00AE74EE" w:rsidSect="00410655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989"/>
    <w:multiLevelType w:val="multilevel"/>
    <w:tmpl w:val="2136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01E19"/>
    <w:multiLevelType w:val="multilevel"/>
    <w:tmpl w:val="C280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0C097D"/>
    <w:rsid w:val="00002E7D"/>
    <w:rsid w:val="000107A1"/>
    <w:rsid w:val="000212F8"/>
    <w:rsid w:val="00023AED"/>
    <w:rsid w:val="00025864"/>
    <w:rsid w:val="000260EF"/>
    <w:rsid w:val="00026DCE"/>
    <w:rsid w:val="00043A43"/>
    <w:rsid w:val="00081402"/>
    <w:rsid w:val="00081437"/>
    <w:rsid w:val="00083175"/>
    <w:rsid w:val="000B0946"/>
    <w:rsid w:val="000B37B6"/>
    <w:rsid w:val="000B5071"/>
    <w:rsid w:val="000C097D"/>
    <w:rsid w:val="000E06B2"/>
    <w:rsid w:val="000F37CD"/>
    <w:rsid w:val="00110912"/>
    <w:rsid w:val="00111238"/>
    <w:rsid w:val="00111F79"/>
    <w:rsid w:val="00125BDD"/>
    <w:rsid w:val="00127234"/>
    <w:rsid w:val="00130FE0"/>
    <w:rsid w:val="00131297"/>
    <w:rsid w:val="00131E8F"/>
    <w:rsid w:val="00141C0F"/>
    <w:rsid w:val="001424E1"/>
    <w:rsid w:val="001516F9"/>
    <w:rsid w:val="00160BFC"/>
    <w:rsid w:val="00165E2F"/>
    <w:rsid w:val="00166B44"/>
    <w:rsid w:val="00167C35"/>
    <w:rsid w:val="001730FA"/>
    <w:rsid w:val="00182492"/>
    <w:rsid w:val="001A20C7"/>
    <w:rsid w:val="001B0B17"/>
    <w:rsid w:val="001B1EB8"/>
    <w:rsid w:val="001B44C1"/>
    <w:rsid w:val="001C5462"/>
    <w:rsid w:val="001E26CB"/>
    <w:rsid w:val="001F35E6"/>
    <w:rsid w:val="001F4352"/>
    <w:rsid w:val="00235FA5"/>
    <w:rsid w:val="00240D7B"/>
    <w:rsid w:val="002424C9"/>
    <w:rsid w:val="002474C6"/>
    <w:rsid w:val="002515DF"/>
    <w:rsid w:val="002631DD"/>
    <w:rsid w:val="002665BB"/>
    <w:rsid w:val="00266729"/>
    <w:rsid w:val="0026753C"/>
    <w:rsid w:val="00286D5E"/>
    <w:rsid w:val="002A083A"/>
    <w:rsid w:val="002A15BC"/>
    <w:rsid w:val="002A73A5"/>
    <w:rsid w:val="002D08F9"/>
    <w:rsid w:val="002D31E0"/>
    <w:rsid w:val="002E7620"/>
    <w:rsid w:val="00300681"/>
    <w:rsid w:val="00306A56"/>
    <w:rsid w:val="003109DE"/>
    <w:rsid w:val="003115F3"/>
    <w:rsid w:val="003222A9"/>
    <w:rsid w:val="00334C3A"/>
    <w:rsid w:val="00346179"/>
    <w:rsid w:val="0036058D"/>
    <w:rsid w:val="003608A4"/>
    <w:rsid w:val="00361643"/>
    <w:rsid w:val="00363D6C"/>
    <w:rsid w:val="00364C79"/>
    <w:rsid w:val="00376D3E"/>
    <w:rsid w:val="0039368A"/>
    <w:rsid w:val="003B6307"/>
    <w:rsid w:val="003C6A21"/>
    <w:rsid w:val="003E7EDE"/>
    <w:rsid w:val="003F1196"/>
    <w:rsid w:val="003F7C87"/>
    <w:rsid w:val="00404E67"/>
    <w:rsid w:val="00410655"/>
    <w:rsid w:val="00415478"/>
    <w:rsid w:val="00425DE7"/>
    <w:rsid w:val="004748A8"/>
    <w:rsid w:val="0047579D"/>
    <w:rsid w:val="00482847"/>
    <w:rsid w:val="00484F25"/>
    <w:rsid w:val="004859F0"/>
    <w:rsid w:val="00494B59"/>
    <w:rsid w:val="0049603F"/>
    <w:rsid w:val="004B1453"/>
    <w:rsid w:val="004B430D"/>
    <w:rsid w:val="004C0030"/>
    <w:rsid w:val="004C2492"/>
    <w:rsid w:val="004D0DE7"/>
    <w:rsid w:val="004D67B3"/>
    <w:rsid w:val="004E16F6"/>
    <w:rsid w:val="004E36B7"/>
    <w:rsid w:val="004E4F5E"/>
    <w:rsid w:val="00500EEF"/>
    <w:rsid w:val="00501E19"/>
    <w:rsid w:val="00501F9C"/>
    <w:rsid w:val="005023A1"/>
    <w:rsid w:val="0050728F"/>
    <w:rsid w:val="0051611E"/>
    <w:rsid w:val="005173B8"/>
    <w:rsid w:val="005242A2"/>
    <w:rsid w:val="00541DB7"/>
    <w:rsid w:val="005500E6"/>
    <w:rsid w:val="0055415F"/>
    <w:rsid w:val="0055702B"/>
    <w:rsid w:val="00564FD6"/>
    <w:rsid w:val="0056685F"/>
    <w:rsid w:val="00577339"/>
    <w:rsid w:val="0058004D"/>
    <w:rsid w:val="005803CB"/>
    <w:rsid w:val="005805B3"/>
    <w:rsid w:val="00583A7B"/>
    <w:rsid w:val="0058651C"/>
    <w:rsid w:val="005960C1"/>
    <w:rsid w:val="005C4FC0"/>
    <w:rsid w:val="005D5F24"/>
    <w:rsid w:val="005D7220"/>
    <w:rsid w:val="005E0BBE"/>
    <w:rsid w:val="0060495E"/>
    <w:rsid w:val="00612439"/>
    <w:rsid w:val="0062206C"/>
    <w:rsid w:val="006232B9"/>
    <w:rsid w:val="0062337B"/>
    <w:rsid w:val="00634919"/>
    <w:rsid w:val="006535F5"/>
    <w:rsid w:val="006646CE"/>
    <w:rsid w:val="00667195"/>
    <w:rsid w:val="0067446F"/>
    <w:rsid w:val="00676333"/>
    <w:rsid w:val="00684B59"/>
    <w:rsid w:val="00686A3F"/>
    <w:rsid w:val="006871B8"/>
    <w:rsid w:val="006C17D4"/>
    <w:rsid w:val="006C297B"/>
    <w:rsid w:val="006D78CF"/>
    <w:rsid w:val="006E63BB"/>
    <w:rsid w:val="006E6F9C"/>
    <w:rsid w:val="007032E7"/>
    <w:rsid w:val="0070418D"/>
    <w:rsid w:val="007062B3"/>
    <w:rsid w:val="00707F93"/>
    <w:rsid w:val="0072604C"/>
    <w:rsid w:val="007271C8"/>
    <w:rsid w:val="00743555"/>
    <w:rsid w:val="00743A3C"/>
    <w:rsid w:val="00746F54"/>
    <w:rsid w:val="00754314"/>
    <w:rsid w:val="007614DE"/>
    <w:rsid w:val="007734F7"/>
    <w:rsid w:val="00774880"/>
    <w:rsid w:val="0077564F"/>
    <w:rsid w:val="00780322"/>
    <w:rsid w:val="00794611"/>
    <w:rsid w:val="007A069C"/>
    <w:rsid w:val="007B4053"/>
    <w:rsid w:val="007C4C4D"/>
    <w:rsid w:val="007E669B"/>
    <w:rsid w:val="007F52FA"/>
    <w:rsid w:val="007F6D44"/>
    <w:rsid w:val="00813E1F"/>
    <w:rsid w:val="00814A70"/>
    <w:rsid w:val="00842434"/>
    <w:rsid w:val="00844B4A"/>
    <w:rsid w:val="00860FDB"/>
    <w:rsid w:val="00870B70"/>
    <w:rsid w:val="00875041"/>
    <w:rsid w:val="008828B1"/>
    <w:rsid w:val="00882AB0"/>
    <w:rsid w:val="008861F5"/>
    <w:rsid w:val="008B599D"/>
    <w:rsid w:val="008C05D8"/>
    <w:rsid w:val="008C0A76"/>
    <w:rsid w:val="008C1654"/>
    <w:rsid w:val="008C4B97"/>
    <w:rsid w:val="008C57EA"/>
    <w:rsid w:val="008D292D"/>
    <w:rsid w:val="008E286E"/>
    <w:rsid w:val="008E3853"/>
    <w:rsid w:val="008F0EEF"/>
    <w:rsid w:val="009028CD"/>
    <w:rsid w:val="009038FA"/>
    <w:rsid w:val="00903A33"/>
    <w:rsid w:val="00904B4B"/>
    <w:rsid w:val="00906547"/>
    <w:rsid w:val="00906D6D"/>
    <w:rsid w:val="0091377E"/>
    <w:rsid w:val="0091743F"/>
    <w:rsid w:val="009205FF"/>
    <w:rsid w:val="00920845"/>
    <w:rsid w:val="00920F5A"/>
    <w:rsid w:val="00943AAC"/>
    <w:rsid w:val="00944A29"/>
    <w:rsid w:val="00944DE9"/>
    <w:rsid w:val="00962EC4"/>
    <w:rsid w:val="00967822"/>
    <w:rsid w:val="00976293"/>
    <w:rsid w:val="009765DF"/>
    <w:rsid w:val="009831F0"/>
    <w:rsid w:val="009B053B"/>
    <w:rsid w:val="009B07C6"/>
    <w:rsid w:val="009B52FA"/>
    <w:rsid w:val="009B72A8"/>
    <w:rsid w:val="009C643A"/>
    <w:rsid w:val="009D1514"/>
    <w:rsid w:val="009E657D"/>
    <w:rsid w:val="00A02096"/>
    <w:rsid w:val="00A068A3"/>
    <w:rsid w:val="00A06F12"/>
    <w:rsid w:val="00A076DC"/>
    <w:rsid w:val="00A472F0"/>
    <w:rsid w:val="00A61704"/>
    <w:rsid w:val="00A65D6E"/>
    <w:rsid w:val="00A67BAA"/>
    <w:rsid w:val="00A7107F"/>
    <w:rsid w:val="00A96AFD"/>
    <w:rsid w:val="00AA1C61"/>
    <w:rsid w:val="00AA7A08"/>
    <w:rsid w:val="00AB3E93"/>
    <w:rsid w:val="00AB42E9"/>
    <w:rsid w:val="00AC02EE"/>
    <w:rsid w:val="00AC0E31"/>
    <w:rsid w:val="00AC2657"/>
    <w:rsid w:val="00AC49EA"/>
    <w:rsid w:val="00AC4B94"/>
    <w:rsid w:val="00AD0282"/>
    <w:rsid w:val="00AD0F41"/>
    <w:rsid w:val="00AE0DD1"/>
    <w:rsid w:val="00AE74EE"/>
    <w:rsid w:val="00AF4C1F"/>
    <w:rsid w:val="00B263F8"/>
    <w:rsid w:val="00B27451"/>
    <w:rsid w:val="00B31521"/>
    <w:rsid w:val="00B730AE"/>
    <w:rsid w:val="00B91C4B"/>
    <w:rsid w:val="00B92A3B"/>
    <w:rsid w:val="00BD3039"/>
    <w:rsid w:val="00BE0E52"/>
    <w:rsid w:val="00BE2E0A"/>
    <w:rsid w:val="00BF034A"/>
    <w:rsid w:val="00C06A83"/>
    <w:rsid w:val="00C074E9"/>
    <w:rsid w:val="00C129B6"/>
    <w:rsid w:val="00C308A1"/>
    <w:rsid w:val="00C315D6"/>
    <w:rsid w:val="00C35895"/>
    <w:rsid w:val="00C3788F"/>
    <w:rsid w:val="00C41E7B"/>
    <w:rsid w:val="00C41F86"/>
    <w:rsid w:val="00C47661"/>
    <w:rsid w:val="00C51DF3"/>
    <w:rsid w:val="00C52AA3"/>
    <w:rsid w:val="00C52EE0"/>
    <w:rsid w:val="00C52F03"/>
    <w:rsid w:val="00C611E3"/>
    <w:rsid w:val="00C93B5F"/>
    <w:rsid w:val="00C93E14"/>
    <w:rsid w:val="00CA62E5"/>
    <w:rsid w:val="00CB3AF8"/>
    <w:rsid w:val="00CC2FCF"/>
    <w:rsid w:val="00CF6179"/>
    <w:rsid w:val="00CF7ECA"/>
    <w:rsid w:val="00D0156D"/>
    <w:rsid w:val="00D06939"/>
    <w:rsid w:val="00D21F81"/>
    <w:rsid w:val="00D26DD5"/>
    <w:rsid w:val="00D33D79"/>
    <w:rsid w:val="00D3409A"/>
    <w:rsid w:val="00D40D55"/>
    <w:rsid w:val="00D42DE1"/>
    <w:rsid w:val="00D44418"/>
    <w:rsid w:val="00D5432A"/>
    <w:rsid w:val="00D5634C"/>
    <w:rsid w:val="00D56F94"/>
    <w:rsid w:val="00D649C8"/>
    <w:rsid w:val="00D70513"/>
    <w:rsid w:val="00D75DA1"/>
    <w:rsid w:val="00D9133E"/>
    <w:rsid w:val="00DA37DF"/>
    <w:rsid w:val="00DB0978"/>
    <w:rsid w:val="00DB172E"/>
    <w:rsid w:val="00DB3576"/>
    <w:rsid w:val="00DB7948"/>
    <w:rsid w:val="00DC3004"/>
    <w:rsid w:val="00DC38E9"/>
    <w:rsid w:val="00E0584B"/>
    <w:rsid w:val="00E16345"/>
    <w:rsid w:val="00E24F77"/>
    <w:rsid w:val="00E25DFA"/>
    <w:rsid w:val="00E27FDB"/>
    <w:rsid w:val="00E436EF"/>
    <w:rsid w:val="00E646D5"/>
    <w:rsid w:val="00E65295"/>
    <w:rsid w:val="00E66D7B"/>
    <w:rsid w:val="00E70F4D"/>
    <w:rsid w:val="00E7524D"/>
    <w:rsid w:val="00E82D24"/>
    <w:rsid w:val="00E83C1D"/>
    <w:rsid w:val="00EA34D4"/>
    <w:rsid w:val="00EB0811"/>
    <w:rsid w:val="00EB19B7"/>
    <w:rsid w:val="00EB4157"/>
    <w:rsid w:val="00EC3D54"/>
    <w:rsid w:val="00ED08A1"/>
    <w:rsid w:val="00F051B4"/>
    <w:rsid w:val="00F1146E"/>
    <w:rsid w:val="00F243C3"/>
    <w:rsid w:val="00F2695C"/>
    <w:rsid w:val="00F31513"/>
    <w:rsid w:val="00F35891"/>
    <w:rsid w:val="00F41233"/>
    <w:rsid w:val="00F44AE3"/>
    <w:rsid w:val="00F468B6"/>
    <w:rsid w:val="00F540B9"/>
    <w:rsid w:val="00F57AC3"/>
    <w:rsid w:val="00F72AF5"/>
    <w:rsid w:val="00F75131"/>
    <w:rsid w:val="00F8090F"/>
    <w:rsid w:val="00F832D3"/>
    <w:rsid w:val="00F91025"/>
    <w:rsid w:val="00FA30E5"/>
    <w:rsid w:val="00FC61B6"/>
    <w:rsid w:val="00FE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C09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0C097D"/>
    <w:rPr>
      <w:color w:val="0000FF"/>
      <w:u w:val="single"/>
    </w:rPr>
  </w:style>
  <w:style w:type="paragraph" w:styleId="a4">
    <w:name w:val="Normal (Web)"/>
    <w:basedOn w:val="a"/>
    <w:rsid w:val="000C097D"/>
    <w:pPr>
      <w:spacing w:before="100" w:beforeAutospacing="1" w:after="100" w:afterAutospacing="1"/>
    </w:pPr>
  </w:style>
  <w:style w:type="character" w:customStyle="1" w:styleId="noprint">
    <w:name w:val="noprint"/>
    <w:basedOn w:val="a0"/>
    <w:rsid w:val="000C097D"/>
  </w:style>
  <w:style w:type="character" w:customStyle="1" w:styleId="editsection">
    <w:name w:val="editsection"/>
    <w:basedOn w:val="a0"/>
    <w:rsid w:val="000C097D"/>
  </w:style>
  <w:style w:type="character" w:customStyle="1" w:styleId="mw-headline">
    <w:name w:val="mw-headline"/>
    <w:basedOn w:val="a0"/>
    <w:rsid w:val="000C0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8%D0%9D%D0%94%D0%95%D0%9C&amp;action=edit&amp;redlink=1" TargetMode="External"/><Relationship Id="rId13" Type="http://schemas.openxmlformats.org/officeDocument/2006/relationships/hyperlink" Target="http://ru.wikipedia.org/wiki/%D0%9A%D0%BE%D1%80%D1%80%D1%83%D0%BF%D1%86%D0%B8%D1%8F" TargetMode="External"/><Relationship Id="rId18" Type="http://schemas.openxmlformats.org/officeDocument/2006/relationships/hyperlink" Target="http://ru.wikipedia.org/wiki/%D0%9C%D0%BE%D1%81%D0%BA%D0%B2%D0%B0" TargetMode="External"/><Relationship Id="rId26" Type="http://schemas.openxmlformats.org/officeDocument/2006/relationships/hyperlink" Target="http://ru.wikipedia.org/wiki/Ernst_%26_You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2%D0%BE%D0%BB%D0%B3%D0%BE%D0%B3%D1%80%D0%B0%D0%B4%D1%81%D0%BA%D0%B0%D1%8F_%D0%BE%D0%B1%D0%BB%D0%B0%D1%81%D1%82%D1%8C" TargetMode="External"/><Relationship Id="rId7" Type="http://schemas.openxmlformats.org/officeDocument/2006/relationships/hyperlink" Target="http://ru.wikipedia.org/wiki/%D0%91%D1%83%D0%BA%D1%81%D0%BC%D0%B0%D0%BD,_%D0%90%D0%BB%D0%B5%D0%BA%D1%81%D0%B0%D0%BD%D0%B4%D1%80_%D0%AD%D0%BC%D0%B0%D0%BD%D1%83%D0%B8%D0%BB%D0%BE%D0%B2%D0%B8%D1%87" TargetMode="External"/><Relationship Id="rId12" Type="http://schemas.openxmlformats.org/officeDocument/2006/relationships/hyperlink" Target="http://ru.wikipedia.org/w/index.php?title=%D0%9A%D0%B8%D1%80%D0%B8%D0%BB%D0%BB_%D0%9A%D0%B0%D0%B1%D0%B0%D0%BD%D0%BE%D0%B2&amp;action=edit&amp;redlink=1" TargetMode="External"/><Relationship Id="rId17" Type="http://schemas.openxmlformats.org/officeDocument/2006/relationships/hyperlink" Target="http://ru.wikipedia.org/wiki/%D0%9D%D0%B0%D1%86%D0%B8%D0%BE%D0%BD%D0%B0%D0%BB%D1%8C%D0%BD%D1%8B%D0%B9_%D0%BF%D0%BB%D0%B0%D0%BD_%D0%BF%D1%80%D0%BE%D1%82%D0%B8%D0%B2%D0%BE%D0%B4%D0%B5%D0%B9%D1%81%D1%82%D0%B2%D0%B8%D1%8F_%D0%BA%D0%BE%D1%80%D1%80%D1%83%D0%BF%D1%86%D0%B8%D0%B8" TargetMode="External"/><Relationship Id="rId25" Type="http://schemas.openxmlformats.org/officeDocument/2006/relationships/hyperlink" Target="http://ru.wikipedia.org/w/index.php?title=%D0%9E%D0%BB%D0%B5%D0%B3_%D0%9C%D0%B0%D1%82%D0%B2%D0%B5%D0%B9%D1%87%D0%B5%D0%B2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1%80%D0%B5%D0%B7%D0%B8%D0%B4%D0%B5%D0%BD%D1%82_%D0%A0%D0%A4" TargetMode="External"/><Relationship Id="rId20" Type="http://schemas.openxmlformats.org/officeDocument/2006/relationships/hyperlink" Target="http://ru.wikipedia.org/wiki/%D0%9E%D0%BC%D1%81%D0%BA%D0%B0%D1%8F_%D0%BE%D0%B1%D0%BB%D0%B0%D1%81%D1%82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1%8C%D0%B2%D0%BE%D0%B2,_%D0%94%D0%BC%D0%B8%D1%82%D1%80%D0%B8%D0%B9_%D0%A1%D0%B5%D0%BC%D1%91%D0%BD%D0%BE%D0%B2%D0%B8%D1%87" TargetMode="External"/><Relationship Id="rId11" Type="http://schemas.openxmlformats.org/officeDocument/2006/relationships/hyperlink" Target="http://ru.wikipedia.org/wiki/Transparency_International" TargetMode="External"/><Relationship Id="rId24" Type="http://schemas.openxmlformats.org/officeDocument/2006/relationships/hyperlink" Target="http://ru.wikipedia.org/wiki/2010_%D0%B3%D0%BE%D0%B4" TargetMode="External"/><Relationship Id="rId5" Type="http://schemas.openxmlformats.org/officeDocument/2006/relationships/hyperlink" Target="http://ru.wikipedia.org/wiki/%D0%AE%D1%80%D0%B8%D0%B9_%D0%A7%D0%B0%D0%B9%D0%BA%D0%B0" TargetMode="External"/><Relationship Id="rId15" Type="http://schemas.openxmlformats.org/officeDocument/2006/relationships/hyperlink" Target="http://ru.wikipedia.org/wiki/%D0%A0%D0%B5%D0%B9%D0%B4%D0%B5%D1%80%D1%81%D1%82%D0%B2%D0%BE_(%D0%B1%D0%B8%D0%B7%D0%BD%D0%B5%D1%81)" TargetMode="External"/><Relationship Id="rId23" Type="http://schemas.openxmlformats.org/officeDocument/2006/relationships/hyperlink" Target="http://ru.wikipedia.org/wiki/Transparency_Internationa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98%D0%BD%D0%B4%D0%B5%D0%BA%D1%81_%D0%B2%D0%BE%D1%81%D0%BF%D1%80%D0%B8%D1%8F%D1%82%D0%B8%D1%8F_%D0%BA%D0%BE%D1%80%D1%80%D1%83%D0%BF%D1%86%D0%B8%D0%B8" TargetMode="External"/><Relationship Id="rId19" Type="http://schemas.openxmlformats.org/officeDocument/2006/relationships/hyperlink" Target="http://ru.wikipedia.org/wiki/%D0%9C%D0%BE%D1%81%D0%BA%D0%BE%D0%B2%D1%81%D0%BA%D0%B0%D1%8F_%D0%BE%D0%B1%D0%BB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5%D0%B4%D0%BF%D1%80%D0%B8%D0%BD%D0%B8%D0%BC%D0%B0%D1%82%D0%B5%D0%BB%D1%8C%D1%81%D1%82%D0%B2%D0%BE" TargetMode="External"/><Relationship Id="rId14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22" Type="http://schemas.openxmlformats.org/officeDocument/2006/relationships/hyperlink" Target="http://ru.wikipedia.org/wiki/%D0%90%D0%BB%D1%82%D0%B0%D0%B9%D1%81%D0%BA%D0%B8%D0%B9_%D0%BA%D1%80%D0%B0%D0%B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1490</Words>
  <Characters>8498</Characters>
  <Application>Microsoft Office Word</Application>
  <DocSecurity>0</DocSecurity>
  <Lines>70</Lines>
  <Paragraphs>19</Paragraphs>
  <ScaleCrop>false</ScaleCrop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user023</dc:creator>
  <cp:keywords/>
  <dc:description/>
  <cp:lastModifiedBy>GlobalPoint</cp:lastModifiedBy>
  <cp:revision>5</cp:revision>
  <cp:lastPrinted>2013-03-29T06:57:00Z</cp:lastPrinted>
  <dcterms:created xsi:type="dcterms:W3CDTF">2013-03-29T06:46:00Z</dcterms:created>
  <dcterms:modified xsi:type="dcterms:W3CDTF">2013-04-01T00:53:00Z</dcterms:modified>
</cp:coreProperties>
</file>