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C77" w:rsidRPr="004C0C77" w:rsidRDefault="004C0C77" w:rsidP="004C0C77">
      <w:pPr>
        <w:jc w:val="center"/>
        <w:rPr>
          <w:sz w:val="22"/>
          <w:szCs w:val="22"/>
        </w:rPr>
      </w:pPr>
    </w:p>
    <w:p w:rsidR="00AD320C" w:rsidRDefault="00AD320C" w:rsidP="00D803AD">
      <w:pPr>
        <w:jc w:val="center"/>
        <w:rPr>
          <w:b/>
          <w:sz w:val="28"/>
          <w:szCs w:val="28"/>
        </w:rPr>
      </w:pPr>
    </w:p>
    <w:p w:rsidR="00AD320C" w:rsidRDefault="00AD320C" w:rsidP="00D803AD">
      <w:pPr>
        <w:jc w:val="center"/>
        <w:rPr>
          <w:b/>
          <w:sz w:val="28"/>
          <w:szCs w:val="28"/>
        </w:rPr>
      </w:pPr>
    </w:p>
    <w:p w:rsidR="00AD320C" w:rsidRPr="008011C8" w:rsidRDefault="00AD320C" w:rsidP="00AD320C">
      <w:pPr>
        <w:jc w:val="center"/>
        <w:rPr>
          <w:b/>
          <w:sz w:val="28"/>
          <w:szCs w:val="28"/>
        </w:rPr>
      </w:pPr>
      <w:r w:rsidRPr="008011C8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734A696" wp14:editId="09E77D2C">
            <wp:simplePos x="0" y="0"/>
            <wp:positionH relativeFrom="column">
              <wp:posOffset>2625090</wp:posOffset>
            </wp:positionH>
            <wp:positionV relativeFrom="paragraph">
              <wp:posOffset>-316230</wp:posOffset>
            </wp:positionV>
            <wp:extent cx="489585" cy="609600"/>
            <wp:effectExtent l="0" t="0" r="0" b="0"/>
            <wp:wrapSquare wrapText="bothSides"/>
            <wp:docPr id="2" name="Рисунок 2" descr="Описание: Описание: 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herb_3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320C" w:rsidRDefault="00AD320C" w:rsidP="00AD320C">
      <w:pPr>
        <w:jc w:val="center"/>
        <w:rPr>
          <w:b/>
          <w:caps/>
          <w:sz w:val="28"/>
          <w:szCs w:val="28"/>
        </w:rPr>
      </w:pPr>
    </w:p>
    <w:p w:rsidR="00AD320C" w:rsidRPr="00385BCE" w:rsidRDefault="00AD320C" w:rsidP="00AD320C">
      <w:pPr>
        <w:jc w:val="center"/>
        <w:rPr>
          <w:caps/>
          <w:sz w:val="28"/>
          <w:szCs w:val="28"/>
        </w:rPr>
      </w:pPr>
      <w:r w:rsidRPr="008011C8">
        <w:rPr>
          <w:b/>
          <w:caps/>
          <w:sz w:val="28"/>
          <w:szCs w:val="28"/>
        </w:rPr>
        <w:t>Территориальная ИЗБИРАТЕЛЬНАЯ КОМИССИЯ</w:t>
      </w:r>
      <w:r w:rsidRPr="008011C8">
        <w:rPr>
          <w:b/>
          <w:caps/>
          <w:sz w:val="28"/>
          <w:szCs w:val="28"/>
        </w:rPr>
        <w:br/>
        <w:t>Партизанского района</w:t>
      </w:r>
    </w:p>
    <w:p w:rsidR="002C4004" w:rsidRDefault="002C4004" w:rsidP="00AD320C">
      <w:pPr>
        <w:jc w:val="center"/>
        <w:rPr>
          <w:b/>
          <w:spacing w:val="60"/>
          <w:sz w:val="28"/>
          <w:szCs w:val="28"/>
        </w:rPr>
      </w:pPr>
    </w:p>
    <w:p w:rsidR="00AD320C" w:rsidRDefault="00AD320C" w:rsidP="00AD320C">
      <w:pPr>
        <w:jc w:val="center"/>
        <w:rPr>
          <w:b/>
          <w:spacing w:val="60"/>
          <w:sz w:val="28"/>
          <w:szCs w:val="28"/>
        </w:rPr>
      </w:pPr>
      <w:r w:rsidRPr="008011C8">
        <w:rPr>
          <w:b/>
          <w:spacing w:val="60"/>
          <w:sz w:val="28"/>
          <w:szCs w:val="28"/>
        </w:rPr>
        <w:t>РЕШЕНИЕ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7"/>
        <w:gridCol w:w="4418"/>
        <w:gridCol w:w="2556"/>
      </w:tblGrid>
      <w:tr w:rsidR="00AD320C" w:rsidTr="009A5868">
        <w:tc>
          <w:tcPr>
            <w:tcW w:w="2660" w:type="dxa"/>
          </w:tcPr>
          <w:p w:rsidR="00AD320C" w:rsidRPr="00052CBC" w:rsidRDefault="00AD320C" w:rsidP="009A5868">
            <w:pPr>
              <w:jc w:val="center"/>
              <w:rPr>
                <w:b/>
                <w:spacing w:val="60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  <w:r w:rsidRPr="00170B01">
              <w:rPr>
                <w:sz w:val="28"/>
                <w:szCs w:val="28"/>
                <w:lang w:eastAsia="en-US"/>
              </w:rPr>
              <w:t>.06.2021</w:t>
            </w:r>
          </w:p>
        </w:tc>
        <w:tc>
          <w:tcPr>
            <w:tcW w:w="4536" w:type="dxa"/>
          </w:tcPr>
          <w:p w:rsidR="00AD320C" w:rsidRPr="00052CBC" w:rsidRDefault="00AD320C" w:rsidP="009A5868">
            <w:pPr>
              <w:jc w:val="center"/>
              <w:rPr>
                <w:b/>
                <w:spacing w:val="60"/>
                <w:sz w:val="28"/>
                <w:szCs w:val="28"/>
                <w:highlight w:val="yellow"/>
              </w:rPr>
            </w:pPr>
          </w:p>
        </w:tc>
        <w:tc>
          <w:tcPr>
            <w:tcW w:w="2658" w:type="dxa"/>
          </w:tcPr>
          <w:p w:rsidR="00AD320C" w:rsidRPr="00170B01" w:rsidRDefault="00AD320C" w:rsidP="009A5868">
            <w:pPr>
              <w:jc w:val="center"/>
              <w:rPr>
                <w:b/>
                <w:spacing w:val="60"/>
                <w:sz w:val="28"/>
                <w:szCs w:val="28"/>
                <w:highlight w:val="magenta"/>
              </w:rPr>
            </w:pPr>
            <w:r w:rsidRPr="001B0B0E">
              <w:rPr>
                <w:color w:val="FF0000"/>
                <w:sz w:val="28"/>
                <w:szCs w:val="28"/>
                <w:lang w:eastAsia="en-US"/>
              </w:rPr>
              <w:t xml:space="preserve">  </w:t>
            </w:r>
            <w:r w:rsidRPr="001B0B0E">
              <w:rPr>
                <w:sz w:val="28"/>
                <w:szCs w:val="28"/>
              </w:rPr>
              <w:t>№ 8/</w:t>
            </w:r>
            <w:r>
              <w:rPr>
                <w:sz w:val="28"/>
                <w:szCs w:val="28"/>
              </w:rPr>
              <w:t>44</w:t>
            </w:r>
          </w:p>
        </w:tc>
      </w:tr>
      <w:tr w:rsidR="00AD320C" w:rsidTr="009A5868">
        <w:tc>
          <w:tcPr>
            <w:tcW w:w="2660" w:type="dxa"/>
          </w:tcPr>
          <w:p w:rsidR="00AD320C" w:rsidRDefault="00AD320C" w:rsidP="009A5868">
            <w:pPr>
              <w:jc w:val="center"/>
              <w:rPr>
                <w:b/>
                <w:spacing w:val="60"/>
                <w:sz w:val="28"/>
                <w:szCs w:val="28"/>
              </w:rPr>
            </w:pPr>
          </w:p>
        </w:tc>
        <w:tc>
          <w:tcPr>
            <w:tcW w:w="4536" w:type="dxa"/>
          </w:tcPr>
          <w:p w:rsidR="00AD320C" w:rsidRDefault="00AD320C" w:rsidP="009A5868">
            <w:pPr>
              <w:jc w:val="center"/>
              <w:rPr>
                <w:b/>
                <w:spacing w:val="60"/>
                <w:sz w:val="28"/>
                <w:szCs w:val="28"/>
              </w:rPr>
            </w:pPr>
          </w:p>
        </w:tc>
        <w:tc>
          <w:tcPr>
            <w:tcW w:w="2658" w:type="dxa"/>
          </w:tcPr>
          <w:p w:rsidR="00AD320C" w:rsidRDefault="00AD320C" w:rsidP="009A5868">
            <w:pPr>
              <w:jc w:val="center"/>
              <w:rPr>
                <w:b/>
                <w:spacing w:val="60"/>
                <w:sz w:val="28"/>
                <w:szCs w:val="28"/>
              </w:rPr>
            </w:pPr>
          </w:p>
        </w:tc>
      </w:tr>
      <w:tr w:rsidR="00AD320C" w:rsidTr="009A5868">
        <w:tc>
          <w:tcPr>
            <w:tcW w:w="2660" w:type="dxa"/>
          </w:tcPr>
          <w:p w:rsidR="00AD320C" w:rsidRDefault="00AD320C" w:rsidP="009A5868">
            <w:pPr>
              <w:jc w:val="center"/>
              <w:rPr>
                <w:b/>
                <w:spacing w:val="60"/>
                <w:sz w:val="28"/>
                <w:szCs w:val="28"/>
              </w:rPr>
            </w:pPr>
          </w:p>
        </w:tc>
        <w:tc>
          <w:tcPr>
            <w:tcW w:w="4536" w:type="dxa"/>
          </w:tcPr>
          <w:p w:rsidR="00AD320C" w:rsidRPr="006609DC" w:rsidRDefault="00AD320C" w:rsidP="009A5868">
            <w:pPr>
              <w:jc w:val="center"/>
              <w:rPr>
                <w:spacing w:val="60"/>
                <w:sz w:val="28"/>
                <w:szCs w:val="28"/>
              </w:rPr>
            </w:pPr>
            <w:r w:rsidRPr="006609DC">
              <w:rPr>
                <w:sz w:val="28"/>
                <w:szCs w:val="28"/>
              </w:rPr>
              <w:t xml:space="preserve">с. </w:t>
            </w:r>
            <w:proofErr w:type="gramStart"/>
            <w:r w:rsidRPr="006609DC">
              <w:rPr>
                <w:sz w:val="28"/>
                <w:szCs w:val="28"/>
              </w:rPr>
              <w:t>Владимиро-Александровское</w:t>
            </w:r>
            <w:proofErr w:type="gramEnd"/>
          </w:p>
        </w:tc>
        <w:tc>
          <w:tcPr>
            <w:tcW w:w="2658" w:type="dxa"/>
          </w:tcPr>
          <w:p w:rsidR="00AD320C" w:rsidRDefault="00AD320C" w:rsidP="009A5868">
            <w:pPr>
              <w:jc w:val="center"/>
              <w:rPr>
                <w:b/>
                <w:spacing w:val="6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AD320C" w:rsidRDefault="00AD320C" w:rsidP="00AD320C">
      <w:pPr>
        <w:rPr>
          <w:b/>
          <w:sz w:val="28"/>
          <w:szCs w:val="28"/>
        </w:rPr>
      </w:pPr>
    </w:p>
    <w:p w:rsidR="00AD320C" w:rsidRDefault="00AD320C" w:rsidP="00D803AD">
      <w:pPr>
        <w:jc w:val="center"/>
        <w:rPr>
          <w:b/>
          <w:sz w:val="28"/>
          <w:szCs w:val="28"/>
        </w:rPr>
      </w:pPr>
    </w:p>
    <w:p w:rsidR="00D803AD" w:rsidRDefault="00D803AD" w:rsidP="00D803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наделении полномочиями по направлению представлений о пресечении распространения в информационно-телекоммуникационных сетях, в том числе в сети «Интернет», агитационных материалов, информации, нарушающих законодательство Российской Федерации о выборах и референдумах, в Федеральную службу по надзору в сфере связи, информационных технологий и массовых коммуникаций</w:t>
      </w:r>
    </w:p>
    <w:p w:rsidR="00D803AD" w:rsidRDefault="00D803AD" w:rsidP="00D803AD">
      <w:pPr>
        <w:jc w:val="center"/>
        <w:rPr>
          <w:b/>
          <w:bCs/>
          <w:sz w:val="32"/>
          <w:szCs w:val="32"/>
        </w:rPr>
      </w:pPr>
    </w:p>
    <w:p w:rsidR="00585634" w:rsidRDefault="00C554D3" w:rsidP="00D803AD">
      <w:pPr>
        <w:pStyle w:val="a7"/>
        <w:spacing w:line="360" w:lineRule="auto"/>
        <w:ind w:left="0" w:right="0" w:firstLine="709"/>
        <w:jc w:val="both"/>
        <w:rPr>
          <w:b w:val="0"/>
          <w:bCs/>
        </w:rPr>
      </w:pPr>
      <w:proofErr w:type="gramStart"/>
      <w:r>
        <w:rPr>
          <w:b w:val="0"/>
          <w:szCs w:val="28"/>
          <w:lang w:eastAsia="en-US"/>
        </w:rPr>
        <w:t xml:space="preserve">В </w:t>
      </w:r>
      <w:r w:rsidR="00D803AD">
        <w:rPr>
          <w:b w:val="0"/>
          <w:szCs w:val="28"/>
          <w:lang w:eastAsia="en-US"/>
        </w:rPr>
        <w:t>соответствии с пунктом 11.1 статьи 23 Федерального закона «Об основных гарантиях избирательных прав и права на участие в референдуме граждан Российско</w:t>
      </w:r>
      <w:r w:rsidR="00AD320C">
        <w:rPr>
          <w:b w:val="0"/>
          <w:szCs w:val="28"/>
          <w:lang w:eastAsia="en-US"/>
        </w:rPr>
        <w:t>й Федерации»,</w:t>
      </w:r>
      <w:r w:rsidR="003B07F6">
        <w:rPr>
          <w:b w:val="0"/>
          <w:szCs w:val="28"/>
          <w:lang w:eastAsia="en-US"/>
        </w:rPr>
        <w:t xml:space="preserve"> постановлением </w:t>
      </w:r>
      <w:r w:rsidR="00E50BC9">
        <w:rPr>
          <w:b w:val="0"/>
          <w:szCs w:val="28"/>
          <w:lang w:eastAsia="en-US"/>
        </w:rPr>
        <w:t xml:space="preserve">Центральной избирательной комиссии Российской Федерации от 16 июня 2021 года № 10/84-8 «О порядке обращения избирательных комиссий с представлением </w:t>
      </w:r>
      <w:r w:rsidR="00E50BC9">
        <w:rPr>
          <w:b w:val="0"/>
          <w:szCs w:val="28"/>
        </w:rPr>
        <w:t>о пресечении распространения в информационно-телекоммуникационных сетях, в том числе в сети «Интернет», агитационных материалов, информации, нарушающих законодательство</w:t>
      </w:r>
      <w:proofErr w:type="gramEnd"/>
      <w:r w:rsidR="00E50BC9">
        <w:rPr>
          <w:b w:val="0"/>
          <w:szCs w:val="28"/>
        </w:rPr>
        <w:t xml:space="preserve"> Российской Федерации о выборах и референдумах» </w:t>
      </w:r>
      <w:r w:rsidR="00585634">
        <w:rPr>
          <w:b w:val="0"/>
          <w:szCs w:val="28"/>
        </w:rPr>
        <w:t xml:space="preserve"> территориальная </w:t>
      </w:r>
      <w:r w:rsidR="00585634">
        <w:rPr>
          <w:b w:val="0"/>
          <w:bCs/>
        </w:rPr>
        <w:t>и</w:t>
      </w:r>
      <w:r w:rsidR="00D803AD">
        <w:rPr>
          <w:b w:val="0"/>
          <w:bCs/>
        </w:rPr>
        <w:t>збирательна</w:t>
      </w:r>
      <w:r w:rsidR="00585634">
        <w:rPr>
          <w:b w:val="0"/>
          <w:bCs/>
        </w:rPr>
        <w:t>я комиссия Партизанского района</w:t>
      </w:r>
    </w:p>
    <w:p w:rsidR="003B07F6" w:rsidRDefault="00D803AD" w:rsidP="00D803AD">
      <w:pPr>
        <w:pStyle w:val="a7"/>
        <w:spacing w:line="360" w:lineRule="auto"/>
        <w:ind w:left="0" w:right="0" w:firstLine="709"/>
        <w:jc w:val="both"/>
        <w:rPr>
          <w:b w:val="0"/>
          <w:bCs/>
        </w:rPr>
      </w:pPr>
      <w:r>
        <w:rPr>
          <w:b w:val="0"/>
          <w:bCs/>
        </w:rPr>
        <w:t xml:space="preserve"> </w:t>
      </w:r>
    </w:p>
    <w:p w:rsidR="00D803AD" w:rsidRDefault="00585634" w:rsidP="00D803AD">
      <w:pPr>
        <w:pStyle w:val="a7"/>
        <w:spacing w:line="360" w:lineRule="auto"/>
        <w:ind w:left="0" w:right="0" w:firstLine="709"/>
        <w:jc w:val="both"/>
        <w:rPr>
          <w:b w:val="0"/>
          <w:bCs/>
        </w:rPr>
      </w:pPr>
      <w:r>
        <w:rPr>
          <w:spacing w:val="40"/>
          <w:szCs w:val="28"/>
        </w:rPr>
        <w:t>РЕШИЛА</w:t>
      </w:r>
      <w:r w:rsidR="00D803AD">
        <w:rPr>
          <w:b w:val="0"/>
          <w:szCs w:val="28"/>
        </w:rPr>
        <w:t>:</w:t>
      </w:r>
      <w:r w:rsidR="00D803AD">
        <w:rPr>
          <w:b w:val="0"/>
          <w:bCs/>
        </w:rPr>
        <w:t xml:space="preserve">   </w:t>
      </w:r>
    </w:p>
    <w:p w:rsidR="003B07F6" w:rsidRDefault="00E50BC9" w:rsidP="00E50BC9">
      <w:pPr>
        <w:pStyle w:val="a8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Наделить полномочиями по направлению представлений </w:t>
      </w:r>
      <w:r w:rsidRPr="00E50BC9">
        <w:rPr>
          <w:sz w:val="28"/>
          <w:szCs w:val="28"/>
        </w:rPr>
        <w:t xml:space="preserve"> о пресечении распространения в информационно-телекоммуникацио</w:t>
      </w:r>
      <w:r>
        <w:rPr>
          <w:sz w:val="28"/>
          <w:szCs w:val="28"/>
        </w:rPr>
        <w:t>нных сетях, в том числе в сети «Интернет»</w:t>
      </w:r>
      <w:r w:rsidRPr="00E50BC9">
        <w:rPr>
          <w:sz w:val="28"/>
          <w:szCs w:val="28"/>
        </w:rPr>
        <w:t xml:space="preserve">, агитационных материалов, изготовленных и (или) распространяемых с нарушением требований законодательства Российской Федерации о выборах и референдумах, информации, распространяемой с нарушением законодательства Российской </w:t>
      </w:r>
      <w:r w:rsidRPr="00E50BC9">
        <w:rPr>
          <w:sz w:val="28"/>
          <w:szCs w:val="28"/>
        </w:rPr>
        <w:lastRenderedPageBreak/>
        <w:t>Феде</w:t>
      </w:r>
      <w:r>
        <w:rPr>
          <w:sz w:val="28"/>
          <w:szCs w:val="28"/>
        </w:rPr>
        <w:t>рации о выборах и референдумах, в Федеральную службу по надзору в сфере связи, информационных технологий и массовых коммуни</w:t>
      </w:r>
      <w:r w:rsidR="00714F1A">
        <w:rPr>
          <w:sz w:val="28"/>
          <w:szCs w:val="28"/>
        </w:rPr>
        <w:t>каций</w:t>
      </w:r>
      <w:r w:rsidR="003B07F6">
        <w:rPr>
          <w:sz w:val="28"/>
          <w:szCs w:val="28"/>
        </w:rPr>
        <w:t>:</w:t>
      </w:r>
      <w:r w:rsidR="00714F1A">
        <w:rPr>
          <w:sz w:val="28"/>
          <w:szCs w:val="28"/>
        </w:rPr>
        <w:t xml:space="preserve"> </w:t>
      </w:r>
      <w:r w:rsidR="003B07F6">
        <w:rPr>
          <w:sz w:val="28"/>
          <w:szCs w:val="28"/>
        </w:rPr>
        <w:t xml:space="preserve">                       - </w:t>
      </w:r>
      <w:r w:rsidR="00714F1A">
        <w:rPr>
          <w:sz w:val="28"/>
          <w:szCs w:val="28"/>
        </w:rPr>
        <w:t xml:space="preserve">секретаря </w:t>
      </w:r>
      <w:r w:rsidR="00585634">
        <w:rPr>
          <w:sz w:val="28"/>
          <w:szCs w:val="28"/>
        </w:rPr>
        <w:t xml:space="preserve"> территориальной  и</w:t>
      </w:r>
      <w:r>
        <w:rPr>
          <w:sz w:val="28"/>
          <w:szCs w:val="28"/>
        </w:rPr>
        <w:t>збират</w:t>
      </w:r>
      <w:r w:rsidR="00585634">
        <w:rPr>
          <w:sz w:val="28"/>
          <w:szCs w:val="28"/>
        </w:rPr>
        <w:t>ельной</w:t>
      </w:r>
      <w:proofErr w:type="gramEnd"/>
      <w:r w:rsidR="00585634">
        <w:rPr>
          <w:sz w:val="28"/>
          <w:szCs w:val="28"/>
        </w:rPr>
        <w:t xml:space="preserve"> комиссии Партизан</w:t>
      </w:r>
      <w:r w:rsidR="00714F1A">
        <w:rPr>
          <w:sz w:val="28"/>
          <w:szCs w:val="28"/>
        </w:rPr>
        <w:t xml:space="preserve">ского района  - </w:t>
      </w:r>
      <w:r w:rsidR="00322F24">
        <w:rPr>
          <w:sz w:val="28"/>
          <w:szCs w:val="28"/>
        </w:rPr>
        <w:t>Башкатову Е.И.;</w:t>
      </w:r>
      <w:r w:rsidR="00714F1A">
        <w:rPr>
          <w:sz w:val="28"/>
          <w:szCs w:val="28"/>
        </w:rPr>
        <w:t xml:space="preserve"> </w:t>
      </w:r>
    </w:p>
    <w:p w:rsidR="00E50BC9" w:rsidRPr="003B07F6" w:rsidRDefault="003B07F6" w:rsidP="003B07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4F1A" w:rsidRPr="003B07F6">
        <w:rPr>
          <w:sz w:val="28"/>
          <w:szCs w:val="28"/>
        </w:rPr>
        <w:t>члена территориальной и</w:t>
      </w:r>
      <w:r w:rsidR="00E50BC9" w:rsidRPr="003B07F6">
        <w:rPr>
          <w:sz w:val="28"/>
          <w:szCs w:val="28"/>
        </w:rPr>
        <w:t>збирательно</w:t>
      </w:r>
      <w:r w:rsidR="00714F1A" w:rsidRPr="003B07F6">
        <w:rPr>
          <w:sz w:val="28"/>
          <w:szCs w:val="28"/>
        </w:rPr>
        <w:t xml:space="preserve">й комиссии Партизанского района - </w:t>
      </w:r>
      <w:r w:rsidR="002C4004" w:rsidRPr="003B07F6">
        <w:rPr>
          <w:sz w:val="28"/>
          <w:szCs w:val="28"/>
        </w:rPr>
        <w:t xml:space="preserve"> Клюева А.В.</w:t>
      </w:r>
    </w:p>
    <w:p w:rsidR="00D803AD" w:rsidRPr="00A16D10" w:rsidRDefault="00322F24" w:rsidP="00A16D10">
      <w:pPr>
        <w:pStyle w:val="a8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копию  решения </w:t>
      </w:r>
      <w:r w:rsidR="00D803AD" w:rsidRPr="00A16D10">
        <w:rPr>
          <w:sz w:val="28"/>
          <w:szCs w:val="28"/>
        </w:rPr>
        <w:t xml:space="preserve"> </w:t>
      </w:r>
      <w:r w:rsidR="00A16D10">
        <w:rPr>
          <w:sz w:val="28"/>
          <w:szCs w:val="28"/>
        </w:rPr>
        <w:t xml:space="preserve">в </w:t>
      </w:r>
      <w:r>
        <w:rPr>
          <w:sz w:val="28"/>
          <w:szCs w:val="28"/>
        </w:rPr>
        <w:t>Избирательную  комиссию Приморского края</w:t>
      </w:r>
      <w:r w:rsidR="00A16D10">
        <w:rPr>
          <w:sz w:val="28"/>
          <w:szCs w:val="28"/>
        </w:rPr>
        <w:t xml:space="preserve"> и</w:t>
      </w:r>
      <w:r w:rsidR="008053C1">
        <w:rPr>
          <w:sz w:val="28"/>
          <w:szCs w:val="28"/>
        </w:rPr>
        <w:t xml:space="preserve"> </w:t>
      </w:r>
      <w:r w:rsidR="00A16D10">
        <w:rPr>
          <w:sz w:val="28"/>
          <w:szCs w:val="28"/>
        </w:rPr>
        <w:t xml:space="preserve"> Федеральную службу по надзору в сфере связи, информационных технологий и массовых коммуникаций.</w:t>
      </w:r>
    </w:p>
    <w:p w:rsidR="00D803AD" w:rsidRDefault="00D803AD" w:rsidP="00D803AD">
      <w:pPr>
        <w:pStyle w:val="a8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</w:t>
      </w:r>
      <w:r w:rsidR="008053C1">
        <w:rPr>
          <w:sz w:val="28"/>
          <w:szCs w:val="28"/>
        </w:rPr>
        <w:t>зместить</w:t>
      </w:r>
      <w:proofErr w:type="gramEnd"/>
      <w:r w:rsidR="008053C1">
        <w:rPr>
          <w:sz w:val="28"/>
          <w:szCs w:val="28"/>
        </w:rPr>
        <w:t xml:space="preserve"> настоящее решение</w:t>
      </w:r>
      <w:r>
        <w:rPr>
          <w:sz w:val="28"/>
          <w:szCs w:val="28"/>
        </w:rPr>
        <w:t xml:space="preserve"> на официальном сайте </w:t>
      </w:r>
      <w:r w:rsidR="008053C1">
        <w:rPr>
          <w:sz w:val="28"/>
          <w:szCs w:val="28"/>
        </w:rPr>
        <w:t>территориальной и</w:t>
      </w:r>
      <w:r>
        <w:rPr>
          <w:sz w:val="28"/>
          <w:szCs w:val="28"/>
        </w:rPr>
        <w:t>збирательно</w:t>
      </w:r>
      <w:r w:rsidR="008053C1">
        <w:rPr>
          <w:sz w:val="28"/>
          <w:szCs w:val="28"/>
        </w:rPr>
        <w:t>й комиссии Партизанского района</w:t>
      </w:r>
      <w:r>
        <w:rPr>
          <w:sz w:val="28"/>
          <w:szCs w:val="28"/>
        </w:rPr>
        <w:t xml:space="preserve"> в информационно-телекоммуникационной сети</w:t>
      </w:r>
      <w:r>
        <w:t xml:space="preserve"> </w:t>
      </w:r>
      <w:r>
        <w:rPr>
          <w:sz w:val="28"/>
          <w:szCs w:val="28"/>
        </w:rPr>
        <w:t>«Интернет».</w:t>
      </w:r>
    </w:p>
    <w:p w:rsidR="00D803AD" w:rsidRDefault="00D803AD" w:rsidP="00D803AD">
      <w:pPr>
        <w:pStyle w:val="a5"/>
      </w:pPr>
    </w:p>
    <w:p w:rsidR="00D803AD" w:rsidRDefault="00D803AD" w:rsidP="00D803AD">
      <w:pPr>
        <w:pStyle w:val="a3"/>
        <w:jc w:val="center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7479"/>
        <w:gridCol w:w="2268"/>
      </w:tblGrid>
      <w:tr w:rsidR="00D803AD" w:rsidTr="00D803AD">
        <w:tc>
          <w:tcPr>
            <w:tcW w:w="7479" w:type="dxa"/>
            <w:hideMark/>
          </w:tcPr>
          <w:p w:rsidR="00D803AD" w:rsidRDefault="00D803AD">
            <w:pPr>
              <w:pStyle w:val="3"/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Председатель комиссии </w:t>
            </w:r>
          </w:p>
        </w:tc>
        <w:tc>
          <w:tcPr>
            <w:tcW w:w="2268" w:type="dxa"/>
            <w:hideMark/>
          </w:tcPr>
          <w:p w:rsidR="00D803AD" w:rsidRDefault="002C4004">
            <w:pPr>
              <w:pStyle w:val="3"/>
              <w:spacing w:line="256" w:lineRule="auto"/>
              <w:ind w:firstLine="0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Е.В. Воробьева</w:t>
            </w:r>
          </w:p>
        </w:tc>
      </w:tr>
      <w:tr w:rsidR="00D803AD" w:rsidTr="00D803AD">
        <w:tc>
          <w:tcPr>
            <w:tcW w:w="7479" w:type="dxa"/>
          </w:tcPr>
          <w:p w:rsidR="00D803AD" w:rsidRDefault="00D803AD">
            <w:pPr>
              <w:pStyle w:val="3"/>
              <w:spacing w:line="256" w:lineRule="auto"/>
              <w:rPr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D803AD" w:rsidRDefault="00D803AD">
            <w:pPr>
              <w:pStyle w:val="3"/>
              <w:spacing w:line="256" w:lineRule="auto"/>
              <w:rPr>
                <w:szCs w:val="28"/>
                <w:lang w:eastAsia="en-US"/>
              </w:rPr>
            </w:pPr>
          </w:p>
        </w:tc>
      </w:tr>
      <w:tr w:rsidR="00D803AD" w:rsidTr="00D803AD">
        <w:tc>
          <w:tcPr>
            <w:tcW w:w="7479" w:type="dxa"/>
          </w:tcPr>
          <w:p w:rsidR="00D803AD" w:rsidRDefault="00D803AD">
            <w:pPr>
              <w:pStyle w:val="3"/>
              <w:spacing w:line="256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D803AD" w:rsidRDefault="00D803AD">
            <w:pPr>
              <w:pStyle w:val="3"/>
              <w:spacing w:line="256" w:lineRule="auto"/>
              <w:rPr>
                <w:b/>
                <w:szCs w:val="28"/>
                <w:lang w:eastAsia="en-US"/>
              </w:rPr>
            </w:pPr>
          </w:p>
        </w:tc>
      </w:tr>
      <w:tr w:rsidR="00D803AD" w:rsidTr="00D803AD">
        <w:tc>
          <w:tcPr>
            <w:tcW w:w="7479" w:type="dxa"/>
            <w:hideMark/>
          </w:tcPr>
          <w:p w:rsidR="00D803AD" w:rsidRDefault="00D803AD">
            <w:pPr>
              <w:pStyle w:val="3"/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Секретарь комиссии        </w:t>
            </w:r>
          </w:p>
        </w:tc>
        <w:tc>
          <w:tcPr>
            <w:tcW w:w="2268" w:type="dxa"/>
            <w:hideMark/>
          </w:tcPr>
          <w:p w:rsidR="00D803AD" w:rsidRDefault="002C4004">
            <w:pPr>
              <w:pStyle w:val="3"/>
              <w:spacing w:line="256" w:lineRule="auto"/>
              <w:ind w:firstLine="0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Е.И. Башкатова</w:t>
            </w:r>
          </w:p>
        </w:tc>
      </w:tr>
    </w:tbl>
    <w:p w:rsidR="00D803AD" w:rsidRDefault="00D803AD" w:rsidP="00D803AD">
      <w:pPr>
        <w:jc w:val="both"/>
        <w:rPr>
          <w:szCs w:val="28"/>
        </w:rPr>
      </w:pPr>
    </w:p>
    <w:p w:rsidR="00D803AD" w:rsidRDefault="00D803AD" w:rsidP="00D803AD"/>
    <w:sectPr w:rsidR="00D803AD" w:rsidSect="004C0C7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D59C8"/>
    <w:multiLevelType w:val="multilevel"/>
    <w:tmpl w:val="EBD845E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6FA"/>
    <w:rsid w:val="00225C77"/>
    <w:rsid w:val="002C4004"/>
    <w:rsid w:val="00322F24"/>
    <w:rsid w:val="00347F8A"/>
    <w:rsid w:val="003516FA"/>
    <w:rsid w:val="003B07F6"/>
    <w:rsid w:val="004230E9"/>
    <w:rsid w:val="004C0C77"/>
    <w:rsid w:val="00585634"/>
    <w:rsid w:val="005A3FE7"/>
    <w:rsid w:val="00714F1A"/>
    <w:rsid w:val="008053C1"/>
    <w:rsid w:val="008C00C0"/>
    <w:rsid w:val="00A16D10"/>
    <w:rsid w:val="00AD320C"/>
    <w:rsid w:val="00C554D3"/>
    <w:rsid w:val="00D803AD"/>
    <w:rsid w:val="00E50BC9"/>
    <w:rsid w:val="00E8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03AD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03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D803AD"/>
    <w:pPr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D803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D803AD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D803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D803AD"/>
    <w:pPr>
      <w:ind w:firstLine="720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D803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lock Text"/>
    <w:basedOn w:val="a"/>
    <w:semiHidden/>
    <w:unhideWhenUsed/>
    <w:rsid w:val="00D803AD"/>
    <w:pPr>
      <w:overflowPunct w:val="0"/>
      <w:autoSpaceDE w:val="0"/>
      <w:autoSpaceDN w:val="0"/>
      <w:adjustRightInd w:val="0"/>
      <w:ind w:left="1134" w:right="1132"/>
      <w:jc w:val="center"/>
    </w:pPr>
    <w:rPr>
      <w:b/>
      <w:sz w:val="28"/>
    </w:rPr>
  </w:style>
  <w:style w:type="paragraph" w:styleId="a8">
    <w:name w:val="List Paragraph"/>
    <w:basedOn w:val="a"/>
    <w:uiPriority w:val="34"/>
    <w:qFormat/>
    <w:rsid w:val="00D803A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16D1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16D10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b"/>
    <w:uiPriority w:val="39"/>
    <w:rsid w:val="004C0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4C0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03AD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03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D803AD"/>
    <w:pPr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D803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D803AD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D803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D803AD"/>
    <w:pPr>
      <w:ind w:firstLine="720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D803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lock Text"/>
    <w:basedOn w:val="a"/>
    <w:semiHidden/>
    <w:unhideWhenUsed/>
    <w:rsid w:val="00D803AD"/>
    <w:pPr>
      <w:overflowPunct w:val="0"/>
      <w:autoSpaceDE w:val="0"/>
      <w:autoSpaceDN w:val="0"/>
      <w:adjustRightInd w:val="0"/>
      <w:ind w:left="1134" w:right="1132"/>
      <w:jc w:val="center"/>
    </w:pPr>
    <w:rPr>
      <w:b/>
      <w:sz w:val="28"/>
    </w:rPr>
  </w:style>
  <w:style w:type="paragraph" w:styleId="a8">
    <w:name w:val="List Paragraph"/>
    <w:basedOn w:val="a"/>
    <w:uiPriority w:val="34"/>
    <w:qFormat/>
    <w:rsid w:val="00D803A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16D1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16D10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b"/>
    <w:uiPriority w:val="39"/>
    <w:rsid w:val="004C0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4C0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Хижина Оксана Сергеевна</dc:creator>
  <cp:keywords/>
  <dc:description/>
  <cp:lastModifiedBy>Запорощенко Жанна Анатольевна</cp:lastModifiedBy>
  <cp:revision>4</cp:revision>
  <cp:lastPrinted>2021-06-18T12:24:00Z</cp:lastPrinted>
  <dcterms:created xsi:type="dcterms:W3CDTF">2021-06-21T04:57:00Z</dcterms:created>
  <dcterms:modified xsi:type="dcterms:W3CDTF">2021-07-05T08:59:00Z</dcterms:modified>
</cp:coreProperties>
</file>