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AB2F69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3"/>
        <w:gridCol w:w="3455"/>
        <w:gridCol w:w="3102"/>
      </w:tblGrid>
      <w:tr w:rsidR="00031AAB" w:rsidRPr="00F16778" w:rsidTr="00F16778">
        <w:tc>
          <w:tcPr>
            <w:tcW w:w="3085" w:type="dxa"/>
          </w:tcPr>
          <w:p w:rsidR="00031AAB" w:rsidRPr="00F16778" w:rsidRDefault="005A482A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="005A482A">
              <w:rPr>
                <w:rFonts w:ascii="Times New Roman" w:hAnsi="Times New Roman"/>
                <w:sz w:val="26"/>
              </w:rPr>
              <w:t xml:space="preserve">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A482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1A6061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1A6061">
        <w:tc>
          <w:tcPr>
            <w:tcW w:w="9570" w:type="dxa"/>
          </w:tcPr>
          <w:p w:rsidR="005A482A" w:rsidRDefault="005A482A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 внесении изменений в Положение о финансовом управлении  администрации Партиз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анского муниципального района</w:t>
            </w:r>
          </w:p>
          <w:p w:rsidR="005A482A" w:rsidRDefault="005A482A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Приморского края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F50B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утвержденное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постановлением</w:t>
            </w:r>
          </w:p>
          <w:p w:rsidR="005A482A" w:rsidRDefault="005A482A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администрации Парти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занского муниципального района</w:t>
            </w:r>
          </w:p>
          <w:p w:rsidR="00031AAB" w:rsidRDefault="005A482A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Приморского края от 27 августа 2003 года № 341</w:t>
            </w:r>
          </w:p>
          <w:p w:rsidR="00D92217" w:rsidRPr="00F16778" w:rsidRDefault="00D92217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(в редакции постановления от 19 ноября 2012 года № 1222)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5A482A" w:rsidP="005A482A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реализации бюджетных полномочий, предусмотренных статьей 15 Федерального закона от 06 октября 2003 года № 131-ФЗ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«Об общих принципах организации местного самоуправления в Российской Федерации», в соответствии с постановлением администрации Партизанского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от 21 мая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404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«О внесении изменений в штатные расписания администрации Партизанского муниципального района и финансового управления администрации Парти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занского муниципального района»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, руководствуясь  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атьями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proofErr w:type="gramEnd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Устава Партизанского муниципального района,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1A6061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1A6061" w:rsidRDefault="00031AAB" w:rsidP="001A6061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5A482A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Внести в Положение о финансовом управлении администрации Партизанского муниципального района Приморского края, утвержденное постановлением администрации Партизанского муниципального района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27 августа 2009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 «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Положения о финансовом управлении администрации Партизанского муниципального района Приморского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редакции постановления от 19 ноября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1222), (далее - Положение),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следующие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изменения:</w:t>
            </w:r>
          </w:p>
          <w:p w:rsidR="005A482A" w:rsidRDefault="005A482A" w:rsidP="005A482A">
            <w:pPr>
              <w:spacing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482A" w:rsidRPr="005A482A" w:rsidRDefault="005A482A" w:rsidP="005A482A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A482A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1.1.Изложить пункт 7 раздела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следующей редакции:</w:t>
            </w:r>
          </w:p>
          <w:p w:rsidR="005A482A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«7. Для совершенствования бюджетного процесса, создания механизма проведения единой финансовой политики, повышения оперативности управления доходами и расходами местного бюджета, финансовое управление имеет следующую структуру:</w:t>
            </w:r>
          </w:p>
          <w:p w:rsidR="005A482A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- бюджетный отдел;</w:t>
            </w:r>
          </w:p>
          <w:p w:rsidR="005A482A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- отдел доходов;</w:t>
            </w:r>
          </w:p>
          <w:p w:rsidR="005A482A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- отдел учета и отчетности</w:t>
            </w:r>
            <w:proofErr w:type="gramStart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Изложить разделы II, III Положения в следующей редакции: </w:t>
            </w:r>
          </w:p>
          <w:p w:rsidR="005A482A" w:rsidRDefault="009156D1" w:rsidP="005A482A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5A482A" w:rsidRPr="00F50B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II. Полномочия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Управление осуществляет следующие полномочия: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Принимает участие в разработке и реализации единой финансовой политики на территории Партизанского муниципального района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Осуществляет: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проекта районного бюджета на очередной финансовый год и плановый период и основных параметров консолидированного бюджета Партизанского муниципального района в соответствии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принципом сбалансированности, исходя из необходимости минимизации размера дефицита бюджета;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выравнивание уровня бюджетной обеспеченности сельских поселений, входящих в состав Партизанского муниципального района, за счет средств бюджета Партизанского муниципального района;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разработку прогноза основных параметров консолидированного бюджета Партизанского муниципального района на три года;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разработку основных направлений бюджетной и налоговой политики Партизанского муниципального района;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планирование предельных объемов бюджетных ассигнований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главным распорядителям средств районного бюджета либо субъектам бюджетного планирования;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ведение реестра расходных обязательств Партизанского муниципального района, свода реестров расходных обязательств сельских поселений Партизанского муниципального района  и их представление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департамент финансов Приморского края;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организацию исполнения районного бюджета и управление средствами на едином счете районного бюджета в пределах существующего остатка в установленном им порядке; </w:t>
            </w:r>
          </w:p>
          <w:p w:rsidR="005A482A" w:rsidRDefault="005A482A" w:rsidP="005A482A">
            <w:pPr>
              <w:spacing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482A" w:rsidRPr="005A482A" w:rsidRDefault="005A482A" w:rsidP="005A482A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и ведение сводной бюджетной росписи районного бюджета;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и ведение кассового плана исполнения районного  бюджета;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разработку проекта программы муниципальных гарантий Партизанского муниципального района в валюте Российской Федерации, обеспечение предоставления муниципальных  гарантий Партизанского муниципального района;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разработку проекта программы муниципальных внутренних заимствований Партизанского муниципального района;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предоставления бюджетных кредитов в пределах бюджетных ассигнований, утвержденных решением Думы  Партизанского муниципального района о районном бюджете;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перечня документов и порядка проведения анализа финансового состояния принципалов;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ведение муниципальной долговой книги Партизанского муниципального района;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учет представляемой органами, ведущими муниципальные долговые книги, информации о долговых обязательствах сельских поселений, входящих в состав  Партизанского муниципального района, отраженных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в муниципальных долговых книгах, и передачу информации департаменту финансов Приморского края</w:t>
            </w:r>
            <w:r w:rsidRPr="005A482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End"/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судебных актов по искам к Партизанскому муниципальному району о возмещении вреда, причиненного незаконными действиями (бездействием) органов местного самоуправления Партизанского муниципального района или их должностных лиц, в том числе в результате издания органами местного самоуправления Партизанского муниципального района  актов, не соответствующих закону или иному нормативному правовому акту, а также судебных актов по иным искам о взыскании денежных средств за счет</w:t>
            </w:r>
            <w:proofErr w:type="gramEnd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 казны Партизанского муниципального района (за исключением судебных актов о взыскании денежных сре</w:t>
            </w:r>
            <w:proofErr w:type="gramStart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дств в п</w:t>
            </w:r>
            <w:proofErr w:type="gramEnd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орядке субсидиарной ответственности главных распорядителей средств районного бюджета), судебных актов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присуждении компенсации за нарушение права на исполнение судебного акта в разумный срок в порядке, предусмотренном Бюджетным кодексом Российской Федерации; </w:t>
            </w:r>
          </w:p>
          <w:p w:rsidR="005A482A" w:rsidRDefault="005A482A" w:rsidP="005A482A">
            <w:pPr>
              <w:spacing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482A" w:rsidRPr="005A482A" w:rsidRDefault="005A482A" w:rsidP="005A482A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единой методологии бюджетного (бухгалтерского) учета и бюджетной (бухгалтерской) отчетности;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отчета об исполнении районного бюджета за первый квартал, полугодие и девять месяцев текущего финансового года на основании сводной бюджетной отчетности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 и его предоставление на утверждение в администрацию Партизанского муниципального района;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направление утвержденного администрацией Партизанского муниципального района отчета об исполнении районного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первый квартал, полугодие и девять месяцев текущего финансового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Думу Партизанского муниципального района, ревизионную комиссию Партизанского муниципального района;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и представление отчета об исполнении районного бюджета за отчетный финансовый год в администрацию Партизанского муниципального района; Думу Партизанского муниципального района;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внутренний финансовый контроль и внутренний финансовый аудит;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и ведение сводного реестра главных распорядителей, распорядителей и получателей средств районного бюджета, главных администраторов и администраторов доходов районного бюджета, главных администраторов и администраторов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источников финансирования дефицита районного бюджета;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 нормативных правовых актов в пределах своей компетенции на основании и во исполнение законодательных и иных нормативных правовых актов Российской Федерации, Приморского края, Партизанского муниципального района, регулирующих бюджетные правоотношения;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функции главного распорядителя и получателя средств районного бюджета, главного администратора, администратора доходов, главного администратора, администратора источников финансирования дефицита районного бюджета в соответствии с нормативными правовыми актами Партизанского муниципального района;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ведение бюджетного учета и формирование бюджетной отчетности главного распорядителя, получателя средств районного бюджета, главного администратора, администратора доходов и источников финансирования дефицита районного бюджета, органа, организующего исполнение бюджета; </w:t>
            </w:r>
          </w:p>
          <w:p w:rsidR="005A482A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482A" w:rsidRPr="005A482A" w:rsidRDefault="005A482A" w:rsidP="005A482A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сбор, свод, формирование бюджетной отчетности об исполнении консолидированного бюджета Партизанского муниципального района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последующим представлением в департамент финансов Приморского края;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сбор, свод бухгалтерской отчетности бюджетных, автономных учреждений, функции и полномочия учредителей которых выполняют  органы местного самоуправления, с последующим представлением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департамент финансов Приморского края;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закупку товаров, работ, услуг, связанных с обеспечением деятельности управления, а также в целях реализации полномочий в установленной сфере деятельности в порядке, установленном действующим законодательством;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утверждение перечня кодов подвидов по видам доходов, главными администраторами которых являются органы местного самоуправления Партизанского муниципального района и (или) находящиеся в их ведении казенные учреждения;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перечня и кодов целевых статей расходов районного бюджета;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противодействие коррупции в пределах своих полномочий;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по противодействию терроризму, участие в противодействии экстремистской деятельности на территории Партизанского муниципального района в пределах своих полномочий;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полномочия в соответствии с Бюджетным кодексом Российской Федерации, иными нормативными правовыми актами Российской Федерации, Приморского края и Партизанского муниципального района;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7.3. Определяет: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представления реестра расходных обязательств муниципального образования в финансовый орган Партизанского муниципального района; </w:t>
            </w:r>
          </w:p>
          <w:p w:rsidR="005A482A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представления главными распорядителями средств районного бюджета обоснований бюджетных ассигнований; </w:t>
            </w:r>
          </w:p>
          <w:p w:rsidR="005A482A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482A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482A" w:rsidRPr="005A482A" w:rsidRDefault="005A482A" w:rsidP="005A482A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проведения мониторинга и оценки качества финансового менеджмента главными распорядителями средств районного бюджета, главными администраторами доходов районного бюджета и формирования их ежегодного рейтинга;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осуществления мониторинга и оценки качества управления бюджетным процессом в сельских поселениях Партизанского муниципального района и проведение мониторинга;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формирования и ведения сводного реестра главных распорядителей, распорядителей и получателей средств районного бюджета, главных администраторов и администраторов доходов районного бюджета, главных администраторов и администраторов источников финансирования дефицита районного бюджета;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применения бюджетной классификации Российской Федерации в части, относящейся к районному бюджету;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определения перечня и кодов целевых статей расходов бюджетов, финансовое обеспечение которых осуществляется за счет  иных межбюджетных трансфертов, имеющих целевое назначение, предоставляемых из районного бюджета;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исполнения районного бюджета по расходам и по источникам финансирования дефицита районного бюджета при кассовом обслуживании исполнения районного бюджета органами Федерального казначейства;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составления и ведения сводной бюджетной росписи районного бюджета, включая внесение в нее изменений, бюджетных росписей главных распорядителей средств районного бюджета;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взыскания остатков непогашенных бюджетных кредитов, включая проценты, штрафы и пени;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санкционирования оплаты денежных обязательств, подлежащих исполнению за счет средств районного бюджета, в том числе денежных обязательств, подлежащих исполнению за счет бюджетных ассигнований по источникам финансирования дефицита бюджета,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положениями Бюджетного кодекса Российской Федерации; </w:t>
            </w:r>
          </w:p>
          <w:p w:rsidR="005A482A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санкционирования расходов муниципальных бюджетных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автономных учреждений в связи с совершенствованием правового положения муниципальных учреждений; </w:t>
            </w:r>
          </w:p>
          <w:p w:rsidR="005A482A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482A" w:rsidRDefault="005A482A" w:rsidP="00AB2F69">
            <w:pPr>
              <w:spacing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2F69" w:rsidRDefault="00AB2F69" w:rsidP="005A482A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482A" w:rsidRPr="005A482A" w:rsidRDefault="005A482A" w:rsidP="005A482A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5A482A" w:rsidRPr="00F50B8D" w:rsidRDefault="005A482A" w:rsidP="00AB2F69">
            <w:pPr>
              <w:spacing w:line="307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приостановления (сокращения) предоставления иных межбюджетных трансфертов соответствующим местным бюджетам при несоблюдении органами местного самоуправления условий предоставления иных межбюджетных трансфертов из районного бюджета, определенных бюджетным законодательством Российской Федерации; </w:t>
            </w:r>
          </w:p>
          <w:p w:rsidR="005A482A" w:rsidRPr="00F50B8D" w:rsidRDefault="005A482A" w:rsidP="00AB2F69">
            <w:pPr>
              <w:spacing w:line="307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составления и ведения кассового плана исполнения районного бюджета, а также состав и сроки представления главными распорядителями бюджетных средств, главными администраторами доходов районного бюджета, главными администраторами источников финансирования дефицита районного бюджета сведений, необходимых для составления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ведения кассового плана; </w:t>
            </w:r>
          </w:p>
          <w:p w:rsidR="005A482A" w:rsidRPr="00F50B8D" w:rsidRDefault="005A482A" w:rsidP="00AB2F69">
            <w:pPr>
              <w:spacing w:line="307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открытия и ведения лицевых счетов, открываемых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финансовом органе Партизанского муниципального района; </w:t>
            </w:r>
          </w:p>
          <w:p w:rsidR="005A482A" w:rsidRPr="00F50B8D" w:rsidRDefault="005A482A" w:rsidP="00AB2F69">
            <w:pPr>
              <w:spacing w:line="307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составления бюджетной отчетности; </w:t>
            </w:r>
          </w:p>
          <w:p w:rsidR="005A482A" w:rsidRPr="00F50B8D" w:rsidRDefault="005A482A" w:rsidP="00AB2F69">
            <w:pPr>
              <w:spacing w:line="307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представления утвержденных местных бюджетов, отчетов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исполнении местных бюджетов и иной бюджетной отчетности сельскими поселениями Партизанского муниципального района, установленной Министерством финансов Российской Федерации; </w:t>
            </w:r>
          </w:p>
          <w:p w:rsidR="005A482A" w:rsidRPr="00F50B8D" w:rsidRDefault="005A482A" w:rsidP="00AB2F69">
            <w:pPr>
              <w:spacing w:line="307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завершения операций по исполнению районного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текущем финансовом году и взыскания в доход районного бюджета неиспользованных остатков иных межбюджетных трансфертов, имеющих целевое назначение, в соответствии с требованиями Бюджетного кодекса Российской Федерации; </w:t>
            </w:r>
          </w:p>
          <w:p w:rsidR="005A482A" w:rsidRPr="00F50B8D" w:rsidRDefault="005A482A" w:rsidP="00AB2F69">
            <w:pPr>
              <w:spacing w:line="307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порядок обеспечения получателей бюджетных сре</w:t>
            </w:r>
            <w:proofErr w:type="gramStart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дств пр</w:t>
            </w:r>
            <w:proofErr w:type="gramEnd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завершении текущего финансового года наличными деньгами, </w:t>
            </w:r>
            <w:r w:rsidRPr="00AB2F6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необходимыми для осуществления их деятельности в нерабочие праздничные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дни в Российской Федерации в январе очередного финансового года; </w:t>
            </w:r>
          </w:p>
          <w:p w:rsidR="005A482A" w:rsidRPr="00F50B8D" w:rsidRDefault="005A482A" w:rsidP="00AB2F69">
            <w:pPr>
              <w:spacing w:line="307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порядок оценки надежности (ликвидности) банковской гарантии, поручительства, предоставляемых в целях обеспечения возврата бюджетных кредитов; </w:t>
            </w:r>
          </w:p>
          <w:p w:rsidR="005A482A" w:rsidRPr="00F50B8D" w:rsidRDefault="005A482A" w:rsidP="00AB2F69">
            <w:pPr>
              <w:spacing w:line="307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порядок доведения бюджетных ассигнований и (или) лимитов бюджетных обязательств до главных распорядителей бюджетных сре</w:t>
            </w:r>
            <w:proofErr w:type="gramStart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дств пр</w:t>
            </w:r>
            <w:proofErr w:type="gramEnd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организации исполнения районного бюджета по расходам и источникам финансирования дефицита районного бюджета и передачи бюджетных ассигнований, лимитов бюджетных обязательств при реорганизации участников бюджетного процесса районного уровня; </w:t>
            </w:r>
          </w:p>
          <w:p w:rsidR="00AB2F69" w:rsidRDefault="00AB2F69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2F69" w:rsidRPr="00AB2F69" w:rsidRDefault="00AB2F69" w:rsidP="00AB2F69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5A482A" w:rsidRPr="00F50B8D" w:rsidRDefault="005A482A" w:rsidP="00AB2F69">
            <w:pPr>
              <w:spacing w:line="343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порядок исполнения решения о примен</w:t>
            </w:r>
            <w:r w:rsidR="001A6061">
              <w:rPr>
                <w:rFonts w:ascii="Times New Roman" w:hAnsi="Times New Roman"/>
                <w:color w:val="000000"/>
                <w:sz w:val="28"/>
                <w:szCs w:val="28"/>
              </w:rPr>
              <w:t>ении бюджетных мер принуждения.</w:t>
            </w:r>
          </w:p>
          <w:p w:rsidR="005A482A" w:rsidRPr="00F50B8D" w:rsidRDefault="005A482A" w:rsidP="00AB2F69">
            <w:pPr>
              <w:spacing w:line="343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7.4. Взаимодействует с территориальными органами федеральных органов исполнительной власти, органами исполнительной власти Приморского края, органами местного самоуправления Партизанского муниципального района, на которые возложена ответственность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за обеспечение своевременного поступления налогов и других обязательных платежей в районный бюджет, а также по вопросам исполнения районного</w:t>
            </w:r>
            <w:r w:rsidR="001A60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бюджета.</w:t>
            </w:r>
          </w:p>
          <w:p w:rsidR="005A482A" w:rsidRPr="00F50B8D" w:rsidRDefault="005A482A" w:rsidP="00AB2F69">
            <w:pPr>
              <w:spacing w:line="343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7.5. Осуществляет иные полномочия в установленной сфере деятельности, предусмотренные действующим законодательством. </w:t>
            </w:r>
          </w:p>
          <w:p w:rsidR="005A482A" w:rsidRPr="00F50B8D" w:rsidRDefault="005A482A" w:rsidP="00AB2F69">
            <w:pPr>
              <w:spacing w:line="343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В целях реализации полномочий в установленной сфере деятельности управление имеет право: </w:t>
            </w:r>
          </w:p>
          <w:p w:rsidR="005A482A" w:rsidRPr="00F50B8D" w:rsidRDefault="005A482A" w:rsidP="00AB2F69">
            <w:pPr>
              <w:spacing w:line="343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запрашивать и получать в установленном порядке от  органов (должностных лиц) местных администраций сельских поселений Партизанского муниципального района и организаций материалы, необходимые для разработки проекта районного бюджета, расчета прогноза консолидированного бюджета Партизанского муниципального района, составления отчета об исполнении районного бюджета и отчета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об исполнении консолидированного бюджета Партизанского муниципального района, анализа бюджетов сельских поселений Партизанского муниципального района;</w:t>
            </w:r>
            <w:proofErr w:type="gramEnd"/>
          </w:p>
          <w:p w:rsidR="005A482A" w:rsidRPr="00F50B8D" w:rsidRDefault="005A482A" w:rsidP="00AB2F69">
            <w:pPr>
              <w:spacing w:line="343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взаимодействовать в установленном порядке с органами государственной власти, правоохранительными органами по вопросам, входящим в компетенцию управления; </w:t>
            </w:r>
          </w:p>
          <w:p w:rsidR="005A482A" w:rsidRPr="00F50B8D" w:rsidRDefault="005A482A" w:rsidP="00AB2F69">
            <w:pPr>
              <w:spacing w:line="343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предоставлять бюджетные кредиты бюджетам сельских поселений Партизанского муниципального района; </w:t>
            </w:r>
          </w:p>
          <w:p w:rsidR="005A482A" w:rsidRDefault="005A482A" w:rsidP="00AB2F69">
            <w:pPr>
              <w:spacing w:line="343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взыскивать в бесспорном порядке суммы средств, полученных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другого бюджета бюджетной системы Российской Федерации, и платы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пользование ими либо приостанавливать (сокращать) предоставление иных межбюджетных трансфертов; </w:t>
            </w:r>
          </w:p>
          <w:p w:rsidR="00AB2F69" w:rsidRDefault="00AB2F69" w:rsidP="00AB2F69">
            <w:pPr>
              <w:spacing w:line="343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2F69" w:rsidRDefault="00AB2F69" w:rsidP="00AB2F69">
            <w:pPr>
              <w:spacing w:line="343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2F69" w:rsidRPr="00AB2F69" w:rsidRDefault="00AB2F69" w:rsidP="00AB2F69">
            <w:pPr>
              <w:spacing w:line="343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5A482A" w:rsidRPr="00F50B8D" w:rsidRDefault="005A482A" w:rsidP="00AB2F69">
            <w:pPr>
              <w:spacing w:line="329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взыскивать в бесспорном порядке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(или) приостанавливать предоставление иных межбюджетных трансфертов  бюджету, которому предоставлен бюджетный кредит, на сумму непогашенного остатка бюджетного кредита; </w:t>
            </w:r>
          </w:p>
          <w:p w:rsidR="005A482A" w:rsidRPr="00F50B8D" w:rsidRDefault="005A482A" w:rsidP="00AB2F69">
            <w:pPr>
              <w:spacing w:line="329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взыскивать в бесспорном порядке суммы платы за пользование бюджетным кредитом и пеней за её несвоевременное перечисление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размере одной трехсотой действующей ставки рефинансирования Центрального банка Российской Федерации за каждый день просрочки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(или) приостанавливать предоставление иных межбюджетных трансфертов  бюджету, которому предоставлен бюджетный кредит, на сумму непогашенного остатка платы за пользование бюджетным кредитом; </w:t>
            </w:r>
            <w:proofErr w:type="gramEnd"/>
          </w:p>
          <w:p w:rsidR="005A482A" w:rsidRPr="00F50B8D" w:rsidRDefault="005A482A" w:rsidP="00AB2F69">
            <w:pPr>
              <w:spacing w:line="329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открывать и закрывать счета управлению по учету средств районного бюджета в соответствии с законодательством Российской Федерации; </w:t>
            </w:r>
          </w:p>
          <w:p w:rsidR="005A482A" w:rsidRPr="00F50B8D" w:rsidRDefault="005A482A" w:rsidP="00AB2F69">
            <w:pPr>
              <w:spacing w:line="329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проводить предварительные проверки финансового состояния юридического лица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получателя бюджетного кредита, его гаранта или поручителя; </w:t>
            </w:r>
          </w:p>
          <w:p w:rsidR="005A482A" w:rsidRPr="00F50B8D" w:rsidRDefault="005A482A" w:rsidP="00AB2F69">
            <w:pPr>
              <w:spacing w:line="329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представлять в пределах своей компетенции интересы Партизанского муниципального района в органах государственной власти, органах местного самоуправления, а также организациях, в том числе зарубежных; </w:t>
            </w:r>
          </w:p>
          <w:p w:rsidR="005A482A" w:rsidRPr="00F50B8D" w:rsidRDefault="005A482A" w:rsidP="00AB2F69">
            <w:pPr>
              <w:spacing w:line="329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согласовывать с налоговыми органами предоставление отсрочек (рассрочек), налоговых кредитов, инвестиционных налоговых кредитов, предусмотренных законодательством Российской Федерации, Приморского края и нормативными правовыми актами Партизанского муниципального района; </w:t>
            </w:r>
          </w:p>
          <w:p w:rsidR="005A482A" w:rsidRDefault="005A482A" w:rsidP="00AB2F69">
            <w:pPr>
              <w:spacing w:line="329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принимать решения о применении бюджетных мер принуждения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применять бюджетные меры принуждения </w:t>
            </w:r>
            <w:proofErr w:type="gramStart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за совершение бюджетного нарушения на основании уведомления о применении бюджетных мер принуждения органа муниципального финансового контроля в соответствии с Бюджетным кодексом</w:t>
            </w:r>
            <w:proofErr w:type="gramEnd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Российской Федерации, законодательством Российской Федерации; </w:t>
            </w:r>
          </w:p>
          <w:p w:rsidR="00AB2F69" w:rsidRDefault="00AB2F69" w:rsidP="00AB2F69">
            <w:pPr>
              <w:spacing w:line="329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2F69" w:rsidRPr="00AB2F69" w:rsidRDefault="00AB2F69" w:rsidP="00AB2F69">
            <w:pPr>
              <w:spacing w:line="329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приостанавливать (сокращать) предоставление иных межбюджетных трансфертов из районного бюджета в соответствии с Бюджетным кодексом Российской Федерации;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создавать координационные и совещательные органы (советы, комиссии, группы, коллегии), в том числе межведомственные,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установленной сфере деятельности;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давать юридическим и физическим лицам разъяснения по вопросам, отнесенным к установленной сфере деятельности;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разрабатывать методические указания по вопросам, отнесенным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компетенции управления, для органов местного самоуправления Партизанского муниципального района и бюджетных учреждений;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пользоваться в установленном порядке банками информационных данных Администрации Приморского края и иных государственных органов по согласованию с ними;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использовать системы связи и коммуникации.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III. Организация деятельности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Управление возглавляет начальник, назначаемый на должность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освобождаемый от должности главой Партизанского муниципального района.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управления несет персональную ответственность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выполнение возложенных на управление задач и осуществление им своих полномочий и функций.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финансового управления имеет заместителя, назначаемого на должность и освобождаемого от должности начальником управления.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управления подчиняется главе Партизанского муниципального района.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10. Структура, штатная численность и положение об управлении утверждаются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постановлением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администрацией Партизанского муниципального района по представлению начальника.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Структурными подразделениями в составе управления являются отделы по основным направлениям деятельности управления.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Начальник управления осуществляет следующие функции: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11.1. Осуществляет общее руководство деятельностью управления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482A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11.2. Распределяет обязанности между сотрудниками управления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B2F69" w:rsidRDefault="00AB2F69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2F69" w:rsidRDefault="00AB2F69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2F69" w:rsidRPr="00AB2F69" w:rsidRDefault="00AB2F69" w:rsidP="00AB2F69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11.3. Представляет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главе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Партизанского муниципального района предложения по вопросам структуры и штатной численности управления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11.4. В установленном порядке назначает на должность и освобождает от должности работников финансового управления.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11.5. В установленном порядке утверждает положения о структурных подразделениях управления и согласовывает должностные инструкции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сотрудников.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11.6. Утверждает штатное расписание управления в пределах численности, установленной администрацией Партизанского муниципального района, бюджетную смету на содержание управления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пределах</w:t>
            </w:r>
            <w:proofErr w:type="gramEnd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утвержденных на соответствующий период лимитов бюджетных обязательств в бюджете Парт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>изанского муниципального района.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11.7</w:t>
            </w:r>
            <w:r w:rsidR="001A60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Утверждает ежегодный план работы и показатели деятельности структурных подразделений управления.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11.8. Вносит на рассмотрение администрации Партизанского муниципального района, Думы Партизанского муниципального района проекты муниципальных правовых актов и другие документы, указанные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в пункте 1.1 настоящего  Положения.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11.9. Без доверенности представляет управление в отношениях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иными органами государственной власти, органами местного самоуправления и организациями; 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11.10. Участвует в заседаниях и совещаниях, проводимых главой  Партизанского муниципального района, заместителями главы Партизанского муниципального района, в заседаниях администрации Партизанского муниципального района и Думы Партизанского муниципального района, в других совещаниях и заседаниях  районного уровня при обсуждении вопросов, отнесенных к компетенции управления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11.11. Согласовывает штатную численность и фонд оплаты труда работников органов местного самоуправления Партизанского муниципального района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482A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11.12. Обеспечивает условия для переподготовки и повышения квалификации сотрудников управления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B2F69" w:rsidRDefault="00AB2F69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2F69" w:rsidRDefault="00AB2F69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2F69" w:rsidRDefault="00AB2F69" w:rsidP="00AB2F69">
            <w:pPr>
              <w:spacing w:line="326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2F69" w:rsidRPr="00AB2F69" w:rsidRDefault="00AB2F69" w:rsidP="00AB2F69">
            <w:pPr>
              <w:spacing w:line="326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11.13. В пределах своей компетенции издает правовые акты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на основании и во исполнение законодательных и иных правовых актов Российской Федерации, Приморского края, органов местного самоуправления Партизанского муниципального района, регулирующие бюджетные правоотношения, а также приказы по вопросам внутренней организации работы управления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11.14. Подписывает по распорядительному акту главы Партизанского муниципального района кредитные договоры и соглашения, договоры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предоставлении бюджетных ссуд и бюджетных кредитов, договоры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о предоставлении муниципальных  гарантий Партизанского муниципального района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11.15. Представляет главе Партизанского муниципального района предложения о назначении на должность и освобождении от должности сотрудников управления. 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Начальник управления: 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12.1. Имеет исключительное право: 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утверждать сводную бюджетную роспись районного бюджета; 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вносить изменения в сводную бюджетную роспись районного бюджета; 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утверждать лимиты бюджетных обязательств для главных распорядителей средств районного бюджета; 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вносить изменения в лимиты бюджетных обя</w:t>
            </w:r>
            <w:r w:rsidR="001A6061">
              <w:rPr>
                <w:rFonts w:ascii="Times New Roman" w:hAnsi="Times New Roman"/>
                <w:color w:val="000000"/>
                <w:sz w:val="28"/>
                <w:szCs w:val="28"/>
              </w:rPr>
              <w:t>зательств.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12.2. В случае выявления бюджетных нарушений имеет право принять решение: 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бесспорном взыскании суммы средств, предоставленных из районного бюджета другому бюджету бюджетной системы Российской Федерации, и (или) суммы платы за пользование указанными средствами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пеней за их несвоевременный возврат; </w:t>
            </w:r>
          </w:p>
          <w:p w:rsidR="005A482A" w:rsidRPr="00F50B8D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приостановлении предоставления иных межбюджетных трансфертов  из районного бюджета; </w:t>
            </w:r>
          </w:p>
          <w:p w:rsidR="005A482A" w:rsidRDefault="005A482A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вынесении главным распорядителям средств районного бюджета обязательных для исполнения предписаний о ненадлежащем исполнении районного бюджета (организации бюджетного процесса). </w:t>
            </w:r>
          </w:p>
          <w:p w:rsidR="00AB2F69" w:rsidRDefault="00AB2F69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2F69" w:rsidRDefault="00AB2F69" w:rsidP="00AB2F69">
            <w:pPr>
              <w:spacing w:line="32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2F69" w:rsidRPr="00AB2F69" w:rsidRDefault="00AB2F69" w:rsidP="00AB2F69">
            <w:pPr>
              <w:spacing w:line="326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В период временного отсутствия начальника управления, обязанности начальника исполняет  заместитель начальника управления, который несет ответственность за работу управления в этот период, если иное не установлено главой Партизанского муниципального района. </w:t>
            </w:r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14. Права и обязанности сотрудников управления определяются законодательством Российской Федерации,  муниципальными правовыми актами Партизанского муниципального района и должностными инст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укциями</w:t>
            </w:r>
            <w:proofErr w:type="gramStart"/>
            <w:r w:rsidR="009156D1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End"/>
          </w:p>
          <w:p w:rsidR="005A482A" w:rsidRPr="00F50B8D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</w:t>
            </w:r>
            <w:proofErr w:type="gramStart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gramEnd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настоящее постановление на официальном сайте администрации Партизанского муниципального района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в информационно-телекоммуникационной сети «Интернет»</w:t>
            </w:r>
            <w:r w:rsidR="00184F48">
              <w:rPr>
                <w:rFonts w:ascii="Times New Roman" w:hAnsi="Times New Roman"/>
                <w:color w:val="000000"/>
                <w:sz w:val="28"/>
                <w:szCs w:val="28"/>
              </w:rPr>
              <w:t>, а также внести изменения в раздел «Цели и задачи управления» в подразделе «Структура администрации»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31AAB" w:rsidRPr="005A482A" w:rsidRDefault="005A482A" w:rsidP="005A482A">
            <w:pPr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выполнением настоящего постановления оставляю </w:t>
            </w:r>
            <w:r w:rsidR="00AB2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F50B8D">
              <w:rPr>
                <w:rFonts w:ascii="Times New Roman" w:hAnsi="Times New Roman"/>
                <w:color w:val="000000"/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A482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4F48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061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82A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6D1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2E95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2F6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0FF5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217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1CF5-72DC-446D-B803-6A8C012B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26</TotalTime>
  <Pages>1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7</cp:revision>
  <cp:lastPrinted>2015-02-09T04:44:00Z</cp:lastPrinted>
  <dcterms:created xsi:type="dcterms:W3CDTF">2015-02-08T10:04:00Z</dcterms:created>
  <dcterms:modified xsi:type="dcterms:W3CDTF">2015-02-09T04:47:00Z</dcterms:modified>
</cp:coreProperties>
</file>