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B8" w:rsidRDefault="00DB74B8" w:rsidP="00DB74B8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2185" cy="89281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B8" w:rsidRPr="00DB74B8" w:rsidRDefault="00DB74B8" w:rsidP="00DB74B8">
      <w:pPr>
        <w:pStyle w:val="a7"/>
        <w:tabs>
          <w:tab w:val="left" w:pos="3623"/>
          <w:tab w:val="center" w:pos="4819"/>
        </w:tabs>
        <w:rPr>
          <w:sz w:val="40"/>
        </w:rPr>
      </w:pPr>
      <w:r w:rsidRPr="00DB74B8">
        <w:rPr>
          <w:sz w:val="40"/>
        </w:rPr>
        <w:t>ДУМА</w:t>
      </w:r>
    </w:p>
    <w:p w:rsidR="00DB74B8" w:rsidRPr="00DB74B8" w:rsidRDefault="00DB74B8" w:rsidP="00DB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B74B8">
        <w:rPr>
          <w:rFonts w:ascii="Times New Roman" w:hAnsi="Times New Roman"/>
          <w:b/>
          <w:sz w:val="36"/>
          <w:szCs w:val="36"/>
          <w:lang w:val="ru-RU"/>
        </w:rPr>
        <w:t>ПАРТИЗАНСКОГО МУНИЦИПАЛЬНОГО РАЙОНА</w:t>
      </w:r>
    </w:p>
    <w:p w:rsidR="00DB74B8" w:rsidRPr="00DB74B8" w:rsidRDefault="00DB74B8" w:rsidP="00DB74B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B74B8">
        <w:rPr>
          <w:rFonts w:ascii="Times New Roman" w:hAnsi="Times New Roman"/>
          <w:b/>
          <w:sz w:val="36"/>
          <w:szCs w:val="36"/>
          <w:lang w:val="ru-RU"/>
        </w:rPr>
        <w:t>ПРИМОРСКОГО КРАЯ</w:t>
      </w:r>
    </w:p>
    <w:p w:rsidR="00DB74B8" w:rsidRDefault="00DB74B8" w:rsidP="00DB74B8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6"/>
        </w:rPr>
      </w:pPr>
    </w:p>
    <w:p w:rsidR="00DB74B8" w:rsidRPr="00DB74B8" w:rsidRDefault="00DB74B8" w:rsidP="00DB74B8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36"/>
        </w:rPr>
      </w:pPr>
      <w:r w:rsidRPr="00DB74B8">
        <w:rPr>
          <w:rFonts w:ascii="Times New Roman" w:hAnsi="Times New Roman"/>
          <w:b/>
          <w:i w:val="0"/>
          <w:sz w:val="36"/>
        </w:rPr>
        <w:t>РЕШЕНИЕ</w:t>
      </w:r>
    </w:p>
    <w:p w:rsidR="00DB74B8" w:rsidRP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DB74B8">
        <w:rPr>
          <w:rFonts w:ascii="Times New Roman" w:hAnsi="Times New Roman"/>
          <w:lang w:val="ru-RU"/>
        </w:rPr>
        <w:tab/>
      </w:r>
      <w:r w:rsidRPr="00DB74B8">
        <w:rPr>
          <w:rFonts w:ascii="Times New Roman" w:hAnsi="Times New Roman"/>
          <w:lang w:val="ru-RU"/>
        </w:rPr>
        <w:tab/>
      </w:r>
      <w:r w:rsidRPr="00DB74B8">
        <w:rPr>
          <w:rFonts w:ascii="Times New Roman" w:hAnsi="Times New Roman"/>
          <w:lang w:val="ru-RU"/>
        </w:rPr>
        <w:tab/>
      </w:r>
      <w:r w:rsidRPr="00DB74B8">
        <w:rPr>
          <w:rFonts w:ascii="Times New Roman" w:hAnsi="Times New Roman"/>
          <w:lang w:val="ru-RU"/>
        </w:rPr>
        <w:tab/>
        <w:t xml:space="preserve">       село Владимиро-Александровское</w:t>
      </w:r>
      <w:r w:rsidRPr="00DB74B8">
        <w:rPr>
          <w:rFonts w:ascii="Times New Roman" w:hAnsi="Times New Roman"/>
          <w:lang w:val="ru-RU"/>
        </w:rPr>
        <w:tab/>
      </w:r>
    </w:p>
    <w:p w:rsidR="00DB74B8" w:rsidRP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74B8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1.11</w:t>
      </w:r>
      <w:r w:rsidRPr="00DB74B8">
        <w:rPr>
          <w:rFonts w:ascii="Times New Roman" w:hAnsi="Times New Roman"/>
          <w:sz w:val="24"/>
          <w:szCs w:val="24"/>
          <w:lang w:val="ru-RU"/>
        </w:rPr>
        <w:t>.2014.</w:t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</w:r>
      <w:r w:rsidRPr="00DB74B8"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 w:rsidRPr="00DB74B8">
        <w:rPr>
          <w:rFonts w:ascii="Times New Roman" w:hAnsi="Times New Roman"/>
          <w:sz w:val="24"/>
          <w:szCs w:val="24"/>
          <w:lang w:val="ru-RU"/>
        </w:rPr>
        <w:tab/>
        <w:t xml:space="preserve">    №  </w:t>
      </w:r>
      <w:r w:rsidR="003F2649">
        <w:rPr>
          <w:rFonts w:ascii="Times New Roman" w:hAnsi="Times New Roman"/>
          <w:sz w:val="24"/>
          <w:szCs w:val="24"/>
          <w:lang w:val="ru-RU"/>
        </w:rPr>
        <w:t>92</w:t>
      </w:r>
    </w:p>
    <w:p w:rsidR="00DB74B8" w:rsidRPr="00DB74B8" w:rsidRDefault="00DB74B8" w:rsidP="00DB74B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B74B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B74B8" w:rsidRPr="00DB74B8" w:rsidRDefault="00DB74B8" w:rsidP="00DB7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B74B8">
        <w:rPr>
          <w:b/>
          <w:sz w:val="24"/>
          <w:szCs w:val="24"/>
          <w:lang w:val="ru-RU"/>
        </w:rPr>
        <w:t>О внесении изменений в Устав Партизанского муниципального района</w:t>
      </w: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Pr="00CA7B20" w:rsidRDefault="00DB74B8" w:rsidP="00DB74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>С целью приведения Устава Партизанского муниципального района в соответствие с федеральными законами от 27.05.2014 № 136-ФЗ «О внесении изменений в статью 26.3 Ф</w:t>
      </w:r>
      <w:r w:rsidRPr="00CA7B20">
        <w:rPr>
          <w:rFonts w:ascii="Times New Roman" w:hAnsi="Times New Roman"/>
          <w:sz w:val="24"/>
          <w:szCs w:val="24"/>
          <w:lang w:val="ru-RU"/>
        </w:rPr>
        <w:t>е</w:t>
      </w:r>
      <w:r w:rsidRPr="00CA7B20">
        <w:rPr>
          <w:rFonts w:ascii="Times New Roman" w:hAnsi="Times New Roman"/>
          <w:sz w:val="24"/>
          <w:szCs w:val="24"/>
          <w:lang w:val="ru-RU"/>
        </w:rPr>
        <w:t>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</w:t>
      </w:r>
      <w:r w:rsidRPr="00CA7B20">
        <w:rPr>
          <w:rFonts w:ascii="Times New Roman" w:hAnsi="Times New Roman"/>
          <w:sz w:val="24"/>
          <w:szCs w:val="24"/>
          <w:lang w:val="ru-RU"/>
        </w:rPr>
        <w:t>е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деральный закон «Об общих принципах организации местного самоуправления в Российской Федерации», от 23.06.2014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B20">
        <w:rPr>
          <w:rFonts w:ascii="Times New Roman" w:hAnsi="Times New Roman"/>
          <w:sz w:val="24"/>
          <w:szCs w:val="24"/>
          <w:lang w:val="ru-RU"/>
        </w:rPr>
        <w:t>№ 165-ФЗ «О внесении изменений в Федеральный закон «Об общих принципах организации местного самоуправления в Российской Федерации» и о</w:t>
      </w:r>
      <w:r w:rsidRPr="00CA7B20">
        <w:rPr>
          <w:rFonts w:ascii="Times New Roman" w:hAnsi="Times New Roman"/>
          <w:sz w:val="24"/>
          <w:szCs w:val="24"/>
          <w:lang w:val="ru-RU"/>
        </w:rPr>
        <w:t>т</w:t>
      </w:r>
      <w:r w:rsidRPr="00CA7B20">
        <w:rPr>
          <w:rFonts w:ascii="Times New Roman" w:hAnsi="Times New Roman"/>
          <w:sz w:val="24"/>
          <w:szCs w:val="24"/>
          <w:lang w:val="ru-RU"/>
        </w:rPr>
        <w:t>дельные законодательные акты Российской Федерации», от 23.06.2014 № 171-ФЗ «О внес</w:t>
      </w:r>
      <w:r w:rsidRPr="00CA7B20">
        <w:rPr>
          <w:rFonts w:ascii="Times New Roman" w:hAnsi="Times New Roman"/>
          <w:sz w:val="24"/>
          <w:szCs w:val="24"/>
          <w:lang w:val="ru-RU"/>
        </w:rPr>
        <w:t>е</w:t>
      </w:r>
      <w:r w:rsidRPr="00CA7B20">
        <w:rPr>
          <w:rFonts w:ascii="Times New Roman" w:hAnsi="Times New Roman"/>
          <w:sz w:val="24"/>
          <w:szCs w:val="24"/>
          <w:lang w:val="ru-RU"/>
        </w:rPr>
        <w:t>нии изменений в Земельный кодекс Российской Федерации и отдельные законодательные акты Российской Федерации», от 21.07. 2014 № 234-ФЗ «О внесении изменений в отдельные законодательные акты Российской Федерации», от 21.07. 2014  № 256-ФЗ «О внесении изм</w:t>
      </w:r>
      <w:r w:rsidRPr="00CA7B20">
        <w:rPr>
          <w:rFonts w:ascii="Times New Roman" w:hAnsi="Times New Roman"/>
          <w:sz w:val="24"/>
          <w:szCs w:val="24"/>
          <w:lang w:val="ru-RU"/>
        </w:rPr>
        <w:t>е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B20">
        <w:rPr>
          <w:rFonts w:ascii="Times New Roman" w:hAnsi="Times New Roman"/>
          <w:sz w:val="24"/>
          <w:szCs w:val="24"/>
          <w:lang w:val="ru-RU"/>
        </w:rPr>
        <w:t>Законом Приморского края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«О муниц</w:t>
      </w:r>
      <w:r w:rsidRPr="00CA7B20">
        <w:rPr>
          <w:rFonts w:ascii="Times New Roman" w:hAnsi="Times New Roman"/>
          <w:sz w:val="24"/>
          <w:szCs w:val="24"/>
          <w:lang w:val="ru-RU"/>
        </w:rPr>
        <w:t>и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пальной службе в Приморском крае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(в ред.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A7B20">
        <w:rPr>
          <w:rFonts w:ascii="Times New Roman" w:hAnsi="Times New Roman"/>
          <w:sz w:val="24"/>
          <w:szCs w:val="24"/>
          <w:lang w:val="ru-RU"/>
        </w:rPr>
        <w:t>от 10.02.2014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№ 369-КЗ,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от 05.08.2014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№ 449-КЗ)», руководствуясь статьей 19 Устава Партизанского муниципального района, Дума Партизанского муниципального района  </w:t>
      </w:r>
    </w:p>
    <w:p w:rsidR="00DB74B8" w:rsidRPr="00CA7B20" w:rsidRDefault="00DB74B8" w:rsidP="00DB74B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DB74B8">
        <w:rPr>
          <w:rFonts w:ascii="Times New Roman" w:hAnsi="Times New Roman"/>
          <w:sz w:val="24"/>
          <w:szCs w:val="24"/>
          <w:lang w:val="ru-RU"/>
        </w:rPr>
        <w:t>РЕШИЛА:</w:t>
      </w:r>
    </w:p>
    <w:p w:rsidR="00DB74B8" w:rsidRPr="00DB74B8" w:rsidRDefault="00DB74B8" w:rsidP="00D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B74B8">
        <w:rPr>
          <w:rFonts w:ascii="Times New Roman" w:hAnsi="Times New Roman"/>
          <w:b/>
          <w:sz w:val="24"/>
          <w:szCs w:val="24"/>
          <w:lang w:val="ru-RU"/>
        </w:rPr>
        <w:t xml:space="preserve">  1.</w:t>
      </w:r>
      <w:r w:rsidRPr="00DB74B8">
        <w:rPr>
          <w:rFonts w:ascii="Times New Roman" w:hAnsi="Times New Roman"/>
          <w:sz w:val="24"/>
          <w:szCs w:val="24"/>
          <w:lang w:val="ru-RU"/>
        </w:rPr>
        <w:t xml:space="preserve"> Внести в Устав Партизанского муниципального района следующие изменения:</w:t>
      </w:r>
    </w:p>
    <w:p w:rsidR="00DB74B8" w:rsidRPr="00CA7B20" w:rsidRDefault="00DB74B8" w:rsidP="00DB74B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1.1. В </w:t>
      </w:r>
      <w:r w:rsidRPr="00CA7B20">
        <w:rPr>
          <w:rFonts w:ascii="Times New Roman" w:hAnsi="Times New Roman"/>
          <w:b/>
          <w:sz w:val="24"/>
          <w:szCs w:val="24"/>
          <w:lang w:val="ru-RU"/>
        </w:rPr>
        <w:t xml:space="preserve">статье 4: </w:t>
      </w:r>
    </w:p>
    <w:p w:rsidR="00DB74B8" w:rsidRPr="00CA7B20" w:rsidRDefault="00DB74B8" w:rsidP="00D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а) пункт 1 части 2 изложить в следующей редакции: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"1) составление и рассмотрение проекта бюджета муниципального района, утвержд</w:t>
      </w:r>
      <w:r w:rsidRPr="00CA7B20">
        <w:rPr>
          <w:rFonts w:ascii="Times New Roman" w:hAnsi="Times New Roman" w:cs="Times New Roman"/>
          <w:sz w:val="24"/>
          <w:szCs w:val="24"/>
        </w:rPr>
        <w:t>е</w:t>
      </w:r>
      <w:r w:rsidRPr="00CA7B20">
        <w:rPr>
          <w:rFonts w:ascii="Times New Roman" w:hAnsi="Times New Roman" w:cs="Times New Roman"/>
          <w:sz w:val="24"/>
          <w:szCs w:val="24"/>
        </w:rPr>
        <w:t>ние и исполнение бюджета муниципального района, осуществление контроля за его испо</w:t>
      </w:r>
      <w:r w:rsidRPr="00CA7B20">
        <w:rPr>
          <w:rFonts w:ascii="Times New Roman" w:hAnsi="Times New Roman" w:cs="Times New Roman"/>
          <w:sz w:val="24"/>
          <w:szCs w:val="24"/>
        </w:rPr>
        <w:t>л</w:t>
      </w:r>
      <w:r w:rsidRPr="00CA7B20">
        <w:rPr>
          <w:rFonts w:ascii="Times New Roman" w:hAnsi="Times New Roman" w:cs="Times New Roman"/>
          <w:sz w:val="24"/>
          <w:szCs w:val="24"/>
        </w:rPr>
        <w:t>нением, составление и утверждение отчета об исполнении бюджета муниципального ра</w:t>
      </w:r>
      <w:r w:rsidRPr="00CA7B20">
        <w:rPr>
          <w:rFonts w:ascii="Times New Roman" w:hAnsi="Times New Roman" w:cs="Times New Roman"/>
          <w:sz w:val="24"/>
          <w:szCs w:val="24"/>
        </w:rPr>
        <w:t>й</w:t>
      </w:r>
      <w:r w:rsidRPr="00CA7B20">
        <w:rPr>
          <w:rFonts w:ascii="Times New Roman" w:hAnsi="Times New Roman" w:cs="Times New Roman"/>
          <w:sz w:val="24"/>
          <w:szCs w:val="24"/>
        </w:rPr>
        <w:t>она;";</w:t>
      </w:r>
    </w:p>
    <w:p w:rsidR="00DB74B8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б) часть 2 дополнить пунктами 35 и 36 следующего содержания:</w:t>
      </w:r>
    </w:p>
    <w:p w:rsidR="00DB74B8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«35) осуществление муниципального земельного контроля на межселенной территории муниципального района;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36) иные вопросы местного значения, предусмотренные частью 1 статьи 14 Федерал</w:t>
      </w:r>
      <w:r w:rsidRPr="00CA7B20">
        <w:rPr>
          <w:rFonts w:ascii="Times New Roman" w:hAnsi="Times New Roman" w:cs="Times New Roman"/>
          <w:sz w:val="24"/>
          <w:szCs w:val="24"/>
        </w:rPr>
        <w:t>ь</w:t>
      </w:r>
      <w:r w:rsidRPr="00CA7B20">
        <w:rPr>
          <w:rFonts w:ascii="Times New Roman" w:hAnsi="Times New Roman" w:cs="Times New Roman"/>
          <w:sz w:val="24"/>
          <w:szCs w:val="24"/>
        </w:rPr>
        <w:t>ного закона от 06.10.2003 № 131-ФЗ «Об общих принципах организации местного сам</w:t>
      </w:r>
      <w:r w:rsidRPr="00CA7B20">
        <w:rPr>
          <w:rFonts w:ascii="Times New Roman" w:hAnsi="Times New Roman" w:cs="Times New Roman"/>
          <w:sz w:val="24"/>
          <w:szCs w:val="24"/>
        </w:rPr>
        <w:t>о</w:t>
      </w:r>
      <w:r w:rsidRPr="00CA7B20">
        <w:rPr>
          <w:rFonts w:ascii="Times New Roman" w:hAnsi="Times New Roman" w:cs="Times New Roman"/>
          <w:sz w:val="24"/>
          <w:szCs w:val="24"/>
        </w:rPr>
        <w:t>управления в Российской Федерации» для городских поселений, не отнесенных к вопросам местного значения сельских поселений в соответствии с частью 3 статьи 14 Федерального закона от 06.10.2003 № 131-ФЗ «Об общих принципах организации местного самоуправл</w:t>
      </w:r>
      <w:r w:rsidRPr="00CA7B20">
        <w:rPr>
          <w:rFonts w:ascii="Times New Roman" w:hAnsi="Times New Roman" w:cs="Times New Roman"/>
          <w:sz w:val="24"/>
          <w:szCs w:val="24"/>
        </w:rPr>
        <w:t>е</w:t>
      </w:r>
      <w:r w:rsidRPr="00CA7B20">
        <w:rPr>
          <w:rFonts w:ascii="Times New Roman" w:hAnsi="Times New Roman" w:cs="Times New Roman"/>
          <w:sz w:val="24"/>
          <w:szCs w:val="24"/>
        </w:rPr>
        <w:t>ния в Российской Федерации», на территориях сельских поселений Партизанского района.»;</w:t>
      </w:r>
    </w:p>
    <w:p w:rsidR="00DB74B8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7" w:history="1">
        <w:r w:rsidRPr="00CA7B20">
          <w:rPr>
            <w:rFonts w:ascii="Times New Roman" w:hAnsi="Times New Roman" w:cs="Times New Roman"/>
            <w:sz w:val="24"/>
            <w:szCs w:val="24"/>
          </w:rPr>
          <w:t>абзац третий части 4</w:t>
        </w:r>
      </w:hyperlink>
      <w:r w:rsidRPr="00CA7B20"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"Порядок заключения соглашений определяется Уставом Партизанского района и (или) нормативными правовыми актами Думы Партизанского района.".</w:t>
      </w:r>
    </w:p>
    <w:p w:rsidR="00DB74B8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1.2. Часть 1 </w:t>
      </w:r>
      <w:r w:rsidRPr="000874B4">
        <w:rPr>
          <w:rFonts w:ascii="Times New Roman" w:hAnsi="Times New Roman" w:cs="Times New Roman"/>
          <w:b/>
          <w:sz w:val="24"/>
          <w:szCs w:val="24"/>
        </w:rPr>
        <w:t>статьи 4-1.</w:t>
      </w:r>
      <w:r w:rsidRPr="00CA7B20">
        <w:rPr>
          <w:rFonts w:ascii="Times New Roman" w:hAnsi="Times New Roman" w:cs="Times New Roman"/>
          <w:sz w:val="24"/>
          <w:szCs w:val="24"/>
        </w:rPr>
        <w:t xml:space="preserve"> дополнить пунктами 10 и 11 следующего содержания: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«10) совершение нотариальных действий, предусмотренных законодательством, в сл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у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чае отсутствия в расположенном на межселенной территории населенном пункте нотариуса;</w:t>
      </w:r>
    </w:p>
    <w:p w:rsidR="00DB74B8" w:rsidRPr="00CA7B20" w:rsidRDefault="00DB74B8" w:rsidP="00DB74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       11) создание условий для организации проведения независимой оценки качества оказ</w:t>
      </w:r>
      <w:r w:rsidRPr="00CA7B20">
        <w:rPr>
          <w:rFonts w:ascii="Times New Roman" w:hAnsi="Times New Roman" w:cs="Times New Roman"/>
          <w:sz w:val="24"/>
          <w:szCs w:val="24"/>
        </w:rPr>
        <w:t>а</w:t>
      </w:r>
      <w:r w:rsidRPr="00CA7B20">
        <w:rPr>
          <w:rFonts w:ascii="Times New Roman" w:hAnsi="Times New Roman" w:cs="Times New Roman"/>
          <w:sz w:val="24"/>
          <w:szCs w:val="24"/>
        </w:rPr>
        <w:t>ния услуг организациями в порядке и на условиях, которые установлены федеральными з</w:t>
      </w:r>
      <w:r w:rsidRPr="00CA7B20">
        <w:rPr>
          <w:rFonts w:ascii="Times New Roman" w:hAnsi="Times New Roman" w:cs="Times New Roman"/>
          <w:sz w:val="24"/>
          <w:szCs w:val="24"/>
        </w:rPr>
        <w:t>а</w:t>
      </w:r>
      <w:r w:rsidRPr="00CA7B20">
        <w:rPr>
          <w:rFonts w:ascii="Times New Roman" w:hAnsi="Times New Roman" w:cs="Times New Roman"/>
          <w:sz w:val="24"/>
          <w:szCs w:val="24"/>
        </w:rPr>
        <w:t xml:space="preserve">конами.». 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1.3. Часть 3 </w:t>
      </w:r>
      <w:r w:rsidRPr="000874B4">
        <w:rPr>
          <w:rFonts w:ascii="Times New Roman" w:hAnsi="Times New Roman"/>
          <w:b/>
          <w:sz w:val="24"/>
          <w:szCs w:val="24"/>
          <w:lang w:val="ru-RU" w:eastAsia="ru-RU" w:bidi="ar-SA"/>
        </w:rPr>
        <w:t>статьи 6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дополнить с</w:t>
      </w:r>
      <w:r w:rsidR="00762109">
        <w:rPr>
          <w:rFonts w:ascii="Times New Roman" w:hAnsi="Times New Roman"/>
          <w:sz w:val="24"/>
          <w:szCs w:val="24"/>
          <w:lang w:val="ru-RU" w:eastAsia="ru-RU" w:bidi="ar-SA"/>
        </w:rPr>
        <w:t>л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овами «в соответствии с законом Приморского края.».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74B8" w:rsidRPr="00CA7B20" w:rsidRDefault="00DB74B8" w:rsidP="00D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1.4. Часть 1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статьи 7-2.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изложить в следующей редакции: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"1. Органы местного самоуправления Партизанского района организуют и осущест</w:t>
      </w:r>
      <w:r w:rsidRPr="00CA7B20">
        <w:rPr>
          <w:rFonts w:ascii="Times New Roman" w:hAnsi="Times New Roman" w:cs="Times New Roman"/>
          <w:sz w:val="24"/>
          <w:szCs w:val="24"/>
        </w:rPr>
        <w:t>в</w:t>
      </w:r>
      <w:r w:rsidRPr="00CA7B20">
        <w:rPr>
          <w:rFonts w:ascii="Times New Roman" w:hAnsi="Times New Roman" w:cs="Times New Roman"/>
          <w:sz w:val="24"/>
          <w:szCs w:val="24"/>
        </w:rPr>
        <w:t>ляют муниципальный контроль за соблюдением требований, установленных муниципальн</w:t>
      </w:r>
      <w:r w:rsidRPr="00CA7B20">
        <w:rPr>
          <w:rFonts w:ascii="Times New Roman" w:hAnsi="Times New Roman" w:cs="Times New Roman"/>
          <w:sz w:val="24"/>
          <w:szCs w:val="24"/>
        </w:rPr>
        <w:t>ы</w:t>
      </w:r>
      <w:r w:rsidRPr="00CA7B20">
        <w:rPr>
          <w:rFonts w:ascii="Times New Roman" w:hAnsi="Times New Roman" w:cs="Times New Roman"/>
          <w:sz w:val="24"/>
          <w:szCs w:val="24"/>
        </w:rPr>
        <w:t>ми правовыми актами, принятыми по вопросам местного значения, а в случаях, если соо</w:t>
      </w:r>
      <w:r w:rsidRPr="00CA7B20">
        <w:rPr>
          <w:rFonts w:ascii="Times New Roman" w:hAnsi="Times New Roman" w:cs="Times New Roman"/>
          <w:sz w:val="24"/>
          <w:szCs w:val="24"/>
        </w:rPr>
        <w:t>т</w:t>
      </w:r>
      <w:r w:rsidRPr="00CA7B20">
        <w:rPr>
          <w:rFonts w:ascii="Times New Roman" w:hAnsi="Times New Roman" w:cs="Times New Roman"/>
          <w:sz w:val="24"/>
          <w:szCs w:val="24"/>
        </w:rPr>
        <w:t>ветствующие виды контроля отнесены федеральными законами к полномочиям органов м</w:t>
      </w:r>
      <w:r w:rsidRPr="00CA7B20">
        <w:rPr>
          <w:rFonts w:ascii="Times New Roman" w:hAnsi="Times New Roman" w:cs="Times New Roman"/>
          <w:sz w:val="24"/>
          <w:szCs w:val="24"/>
        </w:rPr>
        <w:t>е</w:t>
      </w:r>
      <w:r w:rsidRPr="00CA7B20">
        <w:rPr>
          <w:rFonts w:ascii="Times New Roman" w:hAnsi="Times New Roman" w:cs="Times New Roman"/>
          <w:sz w:val="24"/>
          <w:szCs w:val="24"/>
        </w:rPr>
        <w:t>стного самоуправления, также муниципальный контроль за соблюдением требований, уст</w:t>
      </w:r>
      <w:r w:rsidRPr="00CA7B20">
        <w:rPr>
          <w:rFonts w:ascii="Times New Roman" w:hAnsi="Times New Roman" w:cs="Times New Roman"/>
          <w:sz w:val="24"/>
          <w:szCs w:val="24"/>
        </w:rPr>
        <w:t>а</w:t>
      </w:r>
      <w:r w:rsidRPr="00CA7B20">
        <w:rPr>
          <w:rFonts w:ascii="Times New Roman" w:hAnsi="Times New Roman" w:cs="Times New Roman"/>
          <w:sz w:val="24"/>
          <w:szCs w:val="24"/>
        </w:rPr>
        <w:t>новленных федеральными законами, законами Приморского края.".</w:t>
      </w: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DB74B8" w:rsidRDefault="00DB74B8" w:rsidP="00D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1.5. В части 1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статьи 8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слова «может проводиться» заменить словом «проводится».</w:t>
      </w:r>
    </w:p>
    <w:p w:rsidR="00DB74B8" w:rsidRPr="00CA7B20" w:rsidRDefault="00DB74B8" w:rsidP="00DB74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1.6. Пункт 3 части 4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статьи 13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Федерации,».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1.7. В пункте 2 части 5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статьи 21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слова «состоять членом управления» заменить слов</w:t>
      </w:r>
      <w:r w:rsidRPr="00CA7B20">
        <w:rPr>
          <w:rFonts w:ascii="Times New Roman" w:hAnsi="Times New Roman"/>
          <w:sz w:val="24"/>
          <w:szCs w:val="24"/>
          <w:lang w:val="ru-RU"/>
        </w:rPr>
        <w:t>а</w:t>
      </w:r>
      <w:r w:rsidRPr="00CA7B20">
        <w:rPr>
          <w:rFonts w:ascii="Times New Roman" w:hAnsi="Times New Roman"/>
          <w:sz w:val="24"/>
          <w:szCs w:val="24"/>
          <w:lang w:val="ru-RU"/>
        </w:rPr>
        <w:t>ми «состоять членом органа управления».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1.8. В пункте 2 части 10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статьи 22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слова «состоять членом управления» заменить сл</w:t>
      </w:r>
      <w:r w:rsidRPr="00CA7B20">
        <w:rPr>
          <w:rFonts w:ascii="Times New Roman" w:hAnsi="Times New Roman"/>
          <w:sz w:val="24"/>
          <w:szCs w:val="24"/>
          <w:lang w:val="ru-RU"/>
        </w:rPr>
        <w:t>о</w:t>
      </w:r>
      <w:r w:rsidRPr="00CA7B20">
        <w:rPr>
          <w:rFonts w:ascii="Times New Roman" w:hAnsi="Times New Roman"/>
          <w:sz w:val="24"/>
          <w:szCs w:val="24"/>
          <w:lang w:val="ru-RU"/>
        </w:rPr>
        <w:t>вами «состоять членом органа управления».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1.9. Часть 1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статьи 25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дополнить пунктами 5.27. и 5.28. следующего содержания:</w:t>
      </w: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«5.27. осуществляет муниципальный земельный контроль на межселенной территории муниципального района;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5.28. осуществляет иные вопросы местного значения, предусмотренные частью 1 статьи 14 Федерального закона от 06.10.2003 № 131-ФЗ «Об общих принципах организации  мес</w:t>
      </w:r>
      <w:r w:rsidRPr="00CA7B20">
        <w:rPr>
          <w:rFonts w:ascii="Times New Roman" w:hAnsi="Times New Roman"/>
          <w:sz w:val="24"/>
          <w:szCs w:val="24"/>
          <w:lang w:val="ru-RU"/>
        </w:rPr>
        <w:t>т</w:t>
      </w:r>
      <w:r w:rsidRPr="00CA7B20">
        <w:rPr>
          <w:rFonts w:ascii="Times New Roman" w:hAnsi="Times New Roman"/>
          <w:sz w:val="24"/>
          <w:szCs w:val="24"/>
          <w:lang w:val="ru-RU"/>
        </w:rPr>
        <w:t>ного самоуправления в Российской Федерации» для городских поселений, не отнесенных к вопросам местного значения сельских поселений  в соответствии с частью 3 статьи 14 Фед</w:t>
      </w:r>
      <w:r w:rsidRPr="00CA7B20">
        <w:rPr>
          <w:rFonts w:ascii="Times New Roman" w:hAnsi="Times New Roman"/>
          <w:sz w:val="24"/>
          <w:szCs w:val="24"/>
          <w:lang w:val="ru-RU"/>
        </w:rPr>
        <w:t>е</w:t>
      </w:r>
      <w:r w:rsidRPr="00CA7B20">
        <w:rPr>
          <w:rFonts w:ascii="Times New Roman" w:hAnsi="Times New Roman"/>
          <w:sz w:val="24"/>
          <w:szCs w:val="24"/>
          <w:lang w:val="ru-RU"/>
        </w:rPr>
        <w:t>рального закона от 06.10.2003 № 131-ФЗ «Об общих принципах организации местного сам</w:t>
      </w:r>
      <w:r w:rsidRPr="00CA7B20">
        <w:rPr>
          <w:rFonts w:ascii="Times New Roman" w:hAnsi="Times New Roman"/>
          <w:sz w:val="24"/>
          <w:szCs w:val="24"/>
          <w:lang w:val="ru-RU"/>
        </w:rPr>
        <w:t>о</w:t>
      </w:r>
      <w:r w:rsidRPr="00CA7B20">
        <w:rPr>
          <w:rFonts w:ascii="Times New Roman" w:hAnsi="Times New Roman"/>
          <w:sz w:val="24"/>
          <w:szCs w:val="24"/>
          <w:lang w:val="ru-RU"/>
        </w:rPr>
        <w:t>управления в Российской Федерации», на территориях сельских поселений Партизанского района.».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1.10. В части 2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статьи 31-1.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CA7B20">
        <w:rPr>
          <w:rFonts w:ascii="Times New Roman" w:hAnsi="Times New Roman"/>
          <w:sz w:val="24"/>
          <w:szCs w:val="24"/>
          <w:lang w:val="ru-RU"/>
        </w:rPr>
        <w:t>лова «Муниципальные правовые акты» заменить словами «Муниципальные нормативные правовые акты».</w:t>
      </w: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DB74B8" w:rsidRPr="00803B38" w:rsidRDefault="00DB74B8" w:rsidP="00DB74B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1.11. В части 7 </w:t>
      </w:r>
      <w:r w:rsidRPr="00803B38">
        <w:rPr>
          <w:rFonts w:ascii="Times New Roman" w:hAnsi="Times New Roman"/>
          <w:b/>
          <w:sz w:val="24"/>
          <w:szCs w:val="24"/>
          <w:lang w:val="ru-RU"/>
        </w:rPr>
        <w:t>статьи 34: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а) пункт 1 дополнить словами «, направлению подготовки;»;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б) пункт 2 дополнить словами «, направлению подготовки;»;</w:t>
      </w:r>
    </w:p>
    <w:p w:rsidR="00DB74B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в) пункт 3 дополнить словами «, направлению подготовки, а для лиц, имеющих дипл</w:t>
      </w:r>
      <w:r w:rsidRPr="00CA7B20">
        <w:rPr>
          <w:rFonts w:ascii="Times New Roman" w:hAnsi="Times New Roman"/>
          <w:sz w:val="24"/>
          <w:szCs w:val="24"/>
          <w:lang w:val="ru-RU"/>
        </w:rPr>
        <w:t>о</w:t>
      </w:r>
      <w:r w:rsidRPr="00CA7B20">
        <w:rPr>
          <w:rFonts w:ascii="Times New Roman" w:hAnsi="Times New Roman"/>
          <w:sz w:val="24"/>
          <w:szCs w:val="24"/>
          <w:lang w:val="ru-RU"/>
        </w:rPr>
        <w:t>мы специалиста или магистра с отличием, в течение трех лет со дня выдачи диплома- не м</w:t>
      </w:r>
      <w:r w:rsidRPr="00CA7B20">
        <w:rPr>
          <w:rFonts w:ascii="Times New Roman" w:hAnsi="Times New Roman"/>
          <w:sz w:val="24"/>
          <w:szCs w:val="24"/>
          <w:lang w:val="ru-RU"/>
        </w:rPr>
        <w:t>е</w:t>
      </w:r>
      <w:r w:rsidRPr="00CA7B20">
        <w:rPr>
          <w:rFonts w:ascii="Times New Roman" w:hAnsi="Times New Roman"/>
          <w:sz w:val="24"/>
          <w:szCs w:val="24"/>
          <w:lang w:val="ru-RU"/>
        </w:rPr>
        <w:lastRenderedPageBreak/>
        <w:t>нее одного года стажа муниципальной службы</w:t>
      </w:r>
      <w:r w:rsidR="007621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7B20">
        <w:rPr>
          <w:rFonts w:ascii="Times New Roman" w:hAnsi="Times New Roman"/>
          <w:sz w:val="24"/>
          <w:szCs w:val="24"/>
          <w:lang w:val="ru-RU"/>
        </w:rPr>
        <w:t>(государственной службы) или стажа работы по специальности;».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1.12. </w:t>
      </w:r>
      <w:r w:rsidRPr="000874B4">
        <w:rPr>
          <w:rFonts w:ascii="Times New Roman" w:hAnsi="Times New Roman"/>
          <w:b/>
          <w:sz w:val="24"/>
          <w:szCs w:val="24"/>
          <w:lang w:val="ru-RU"/>
        </w:rPr>
        <w:t>Статью 52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изложить в следующей редакции:</w:t>
      </w:r>
    </w:p>
    <w:p w:rsidR="00DB74B8" w:rsidRPr="00CA7B20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sz w:val="24"/>
          <w:szCs w:val="24"/>
          <w:lang w:val="ru-RU"/>
        </w:rPr>
        <w:t xml:space="preserve">         «</w:t>
      </w:r>
      <w:r w:rsidRPr="00CA7B20">
        <w:rPr>
          <w:rFonts w:ascii="Times New Roman" w:hAnsi="Times New Roman"/>
          <w:b/>
          <w:sz w:val="24"/>
          <w:szCs w:val="24"/>
          <w:lang w:val="ru-RU"/>
        </w:rPr>
        <w:t>Статья 52. Имущество Партизанского района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DB74B8" w:rsidRPr="00CA7B20" w:rsidRDefault="00DB74B8" w:rsidP="00DB74B8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     1.</w:t>
      </w:r>
      <w:bookmarkStart w:id="0" w:name="Par0"/>
      <w:bookmarkEnd w:id="0"/>
      <w:r w:rsidRPr="00CA7B20">
        <w:rPr>
          <w:rFonts w:ascii="Times New Roman" w:hAnsi="Times New Roman" w:cs="Times New Roman"/>
          <w:sz w:val="24"/>
          <w:szCs w:val="24"/>
        </w:rPr>
        <w:t xml:space="preserve"> В собственности Партизанского района может находиться следующее имущество: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1) имущество, предназначенное для решения установленных  Федеральным </w:t>
      </w:r>
      <w:hyperlink r:id="rId8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законом</w:t>
        </w:r>
      </w:hyperlink>
      <w:r w:rsidRPr="000874B4">
        <w:rPr>
          <w:rFonts w:ascii="Times New Roman" w:hAnsi="Times New Roman"/>
          <w:sz w:val="24"/>
          <w:szCs w:val="24"/>
          <w:lang w:val="ru-RU" w:eastAsia="ru-RU" w:bidi="ar-SA"/>
        </w:rPr>
        <w:t xml:space="preserve"> от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06.10.2003 № 131-ФЗ «Об общих принципах организации местного самоуправления в Ро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сийской Федерации» вопросов местного значения;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2) имущество, предназначенное для осуществления отдельных государственных по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л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номочий, переданных органам местного самоуправления, в случаях, установленных фед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ральными законами и законами Приморского края,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9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частью 4 статьи 15</w:t>
        </w:r>
      </w:hyperlink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 Федерального закона от 06.10.2003 № 131-ФЗ «Об общих принципах организации местного самоуправления в Российской Федерации»;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3) имущество, предназначенное для обеспечения деятельности органов местного сам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о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управления и должностных лиц местного самоуправления, муниципальных служащих, р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ботников муниципальных предприятий и учреждений в соответствии с нормативными пр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а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вовыми актами Думы Партизанского района;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4) имущество, необходимое для решения вопросов, право решения которых предоста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в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лено органам местного самоуправления федеральными законами и которые не отнесены к вопросам местного значения;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5) имущество, предназначенное для решения вопросов местного значения в соответс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т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вии с частью </w:t>
      </w:r>
      <w:hyperlink r:id="rId10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4 статьи 14</w:t>
        </w:r>
      </w:hyperlink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Федерального закона от 06.10.2003 № 131-ФЗ «Об общих принц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и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11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частями 1</w:t>
        </w:r>
      </w:hyperlink>
      <w:r w:rsidRPr="000874B4">
        <w:rPr>
          <w:rFonts w:ascii="Times New Roman" w:hAnsi="Times New Roman"/>
          <w:sz w:val="24"/>
          <w:szCs w:val="24"/>
          <w:lang w:val="ru-RU" w:eastAsia="ru-RU" w:bidi="ar-SA"/>
        </w:rPr>
        <w:t xml:space="preserve"> и </w:t>
      </w:r>
      <w:hyperlink r:id="rId12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1.1 статьи 17</w:t>
        </w:r>
      </w:hyperlink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 Федерального закона от 06.10.2003 № 131-ФЗ «Об общих принципах организации местного самоуправления в Российской Федерации»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2. В случаях возникновения у Партизанского района права собственности на имущес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т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во, не соответствующее требованиям </w:t>
      </w:r>
      <w:hyperlink w:anchor="Par0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части 1</w:t>
        </w:r>
      </w:hyperlink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настоящей статьи, указанное имущество по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д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лежит перепрофилированию (изменению целевого назначения имущества) либо отчужд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нию. Порядок и сроки отчуждения такого имущества устанавливаются федеральным зак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о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ном.».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 1.13. </w:t>
      </w:r>
      <w:r w:rsidRPr="000874B4">
        <w:rPr>
          <w:rFonts w:ascii="Times New Roman" w:hAnsi="Times New Roman"/>
          <w:b/>
          <w:sz w:val="24"/>
          <w:szCs w:val="24"/>
          <w:lang w:val="ru-RU" w:eastAsia="ru-RU" w:bidi="ar-SA"/>
        </w:rPr>
        <w:t>Статью 55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изложить в следующей редакции: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 «</w:t>
      </w:r>
      <w:r w:rsidRPr="00CA7B20">
        <w:rPr>
          <w:rFonts w:ascii="Times New Roman" w:hAnsi="Times New Roman"/>
          <w:b/>
          <w:sz w:val="24"/>
          <w:szCs w:val="24"/>
          <w:lang w:val="ru-RU" w:eastAsia="ru-RU" w:bidi="ar-SA"/>
        </w:rPr>
        <w:t>Статья 55. Бюджет Партизанского района</w:t>
      </w:r>
    </w:p>
    <w:p w:rsidR="00DB74B8" w:rsidRPr="00CA7B20" w:rsidRDefault="00DB74B8" w:rsidP="00DB74B8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A7B20">
        <w:rPr>
          <w:rFonts w:ascii="Times New Roman" w:hAnsi="Times New Roman" w:cs="Times New Roman"/>
          <w:sz w:val="24"/>
          <w:szCs w:val="24"/>
        </w:rPr>
        <w:t>1. Партизанский район имеет собственный бюджет (местный бюджет).</w:t>
      </w:r>
    </w:p>
    <w:p w:rsidR="00DB74B8" w:rsidRPr="00CA7B20" w:rsidRDefault="00DB74B8" w:rsidP="00DB74B8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      Бюджет Партизанского района (районный бюджет) и свод бюджетов сельских посел</w:t>
      </w:r>
      <w:r w:rsidRPr="00CA7B20">
        <w:rPr>
          <w:rFonts w:ascii="Times New Roman" w:hAnsi="Times New Roman" w:cs="Times New Roman"/>
          <w:sz w:val="24"/>
          <w:szCs w:val="24"/>
        </w:rPr>
        <w:t>е</w:t>
      </w:r>
      <w:r w:rsidRPr="00CA7B20">
        <w:rPr>
          <w:rFonts w:ascii="Times New Roman" w:hAnsi="Times New Roman" w:cs="Times New Roman"/>
          <w:sz w:val="24"/>
          <w:szCs w:val="24"/>
        </w:rPr>
        <w:t>ний, входящих в состав Партизанского района (без учета межбюджетных трансфертов между этими бюджетами), образуют консолидированный бюджет Партизанского района.</w:t>
      </w:r>
    </w:p>
    <w:p w:rsidR="00DB74B8" w:rsidRPr="000874B4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е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ния самостоятельно с соблюдением требований, установленных Бюджетным </w:t>
      </w:r>
      <w:hyperlink r:id="rId13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кодексом</w:t>
        </w:r>
      </w:hyperlink>
      <w:r w:rsidRPr="000874B4">
        <w:rPr>
          <w:rFonts w:ascii="Times New Roman" w:hAnsi="Times New Roman"/>
          <w:sz w:val="24"/>
          <w:szCs w:val="24"/>
          <w:lang w:val="ru-RU" w:eastAsia="ru-RU" w:bidi="ar-SA"/>
        </w:rPr>
        <w:t xml:space="preserve"> Ро</w:t>
      </w:r>
      <w:r w:rsidRPr="000874B4">
        <w:rPr>
          <w:rFonts w:ascii="Times New Roman" w:hAnsi="Times New Roman"/>
          <w:sz w:val="24"/>
          <w:szCs w:val="24"/>
          <w:lang w:val="ru-RU" w:eastAsia="ru-RU" w:bidi="ar-SA"/>
        </w:rPr>
        <w:t>с</w:t>
      </w:r>
      <w:r w:rsidRPr="000874B4">
        <w:rPr>
          <w:rFonts w:ascii="Times New Roman" w:hAnsi="Times New Roman"/>
          <w:sz w:val="24"/>
          <w:szCs w:val="24"/>
          <w:lang w:val="ru-RU" w:eastAsia="ru-RU" w:bidi="ar-SA"/>
        </w:rPr>
        <w:t>сийской Федерации.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3. Бюджетные полномочия муниципальных образований устанавливаются Бюджетным </w:t>
      </w:r>
      <w:hyperlink r:id="rId14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кодексом</w:t>
        </w:r>
      </w:hyperlink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Российской Федерации.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4. Руководитель финансового органа Партизанского района назначается на должность из числа лиц, отвечающих квалификационным </w:t>
      </w:r>
      <w:hyperlink r:id="rId15" w:history="1">
        <w:r w:rsidRPr="000874B4">
          <w:rPr>
            <w:rFonts w:ascii="Times New Roman" w:hAnsi="Times New Roman"/>
            <w:sz w:val="24"/>
            <w:szCs w:val="24"/>
            <w:lang w:val="ru-RU" w:eastAsia="ru-RU" w:bidi="ar-SA"/>
          </w:rPr>
          <w:t>требованиям</w:t>
        </w:r>
      </w:hyperlink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, установленным уполномоче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н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ным Правительством Российской Федерации федеральным органом исполнительной власти.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5. Проект местного бюджета, решение об утверждении местного бюджета, годовой о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т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у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ниципальных учреждений с указанием фактических затрат на их денежное содержание по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д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лежат официальному опубликованию.».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 1.14. </w:t>
      </w:r>
      <w:r w:rsidRPr="000874B4">
        <w:rPr>
          <w:rFonts w:ascii="Times New Roman" w:hAnsi="Times New Roman"/>
          <w:b/>
          <w:sz w:val="24"/>
          <w:szCs w:val="24"/>
          <w:lang w:val="ru-RU" w:eastAsia="ru-RU" w:bidi="ar-SA"/>
        </w:rPr>
        <w:t>Статью 56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изложить в следующей редакции: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  «</w:t>
      </w:r>
      <w:r w:rsidRPr="00CA7B20">
        <w:rPr>
          <w:rFonts w:ascii="Times New Roman" w:hAnsi="Times New Roman"/>
          <w:b/>
          <w:sz w:val="24"/>
          <w:szCs w:val="24"/>
          <w:lang w:val="ru-RU" w:eastAsia="ru-RU" w:bidi="ar-SA"/>
        </w:rPr>
        <w:t>Статья 56. Доходы бюджета Партизанского района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 Формирование доходов бюджета Партизанского района осуществляется в соответс</w:t>
      </w:r>
      <w:r w:rsidRPr="00CA7B20">
        <w:rPr>
          <w:rFonts w:ascii="Times New Roman" w:hAnsi="Times New Roman" w:cs="Times New Roman"/>
          <w:sz w:val="24"/>
          <w:szCs w:val="24"/>
        </w:rPr>
        <w:t>т</w:t>
      </w:r>
      <w:r w:rsidRPr="00CA7B20">
        <w:rPr>
          <w:rFonts w:ascii="Times New Roman" w:hAnsi="Times New Roman" w:cs="Times New Roman"/>
          <w:sz w:val="24"/>
          <w:szCs w:val="24"/>
        </w:rPr>
        <w:t>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DB74B8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1.15. </w:t>
      </w:r>
      <w:r w:rsidRPr="00D02EC6">
        <w:rPr>
          <w:rFonts w:ascii="Times New Roman" w:hAnsi="Times New Roman" w:cs="Times New Roman"/>
          <w:b/>
          <w:sz w:val="24"/>
          <w:szCs w:val="24"/>
        </w:rPr>
        <w:t>Статью 57</w:t>
      </w:r>
      <w:r w:rsidRPr="00CA7B2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20">
        <w:rPr>
          <w:rFonts w:ascii="Times New Roman" w:hAnsi="Times New Roman" w:cs="Times New Roman"/>
          <w:sz w:val="24"/>
          <w:szCs w:val="24"/>
        </w:rPr>
        <w:t xml:space="preserve">  «</w:t>
      </w:r>
      <w:r w:rsidRPr="00CA7B20">
        <w:rPr>
          <w:rFonts w:ascii="Times New Roman" w:hAnsi="Times New Roman" w:cs="Times New Roman"/>
          <w:b/>
          <w:sz w:val="24"/>
          <w:szCs w:val="24"/>
        </w:rPr>
        <w:t>Статья 57. Расходы бюджета Партизанского района</w:t>
      </w:r>
    </w:p>
    <w:p w:rsidR="00DB74B8" w:rsidRPr="00CA7B20" w:rsidRDefault="00DB74B8" w:rsidP="00DB74B8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B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7B20">
        <w:rPr>
          <w:rFonts w:ascii="Times New Roman" w:hAnsi="Times New Roman" w:cs="Times New Roman"/>
          <w:sz w:val="24"/>
          <w:szCs w:val="24"/>
        </w:rPr>
        <w:t>1. Формирование расходов бюджета Партизанского района осуществляется в соотве</w:t>
      </w:r>
      <w:r w:rsidRPr="00CA7B20">
        <w:rPr>
          <w:rFonts w:ascii="Times New Roman" w:hAnsi="Times New Roman" w:cs="Times New Roman"/>
          <w:sz w:val="24"/>
          <w:szCs w:val="24"/>
        </w:rPr>
        <w:t>т</w:t>
      </w:r>
      <w:r w:rsidRPr="00CA7B20">
        <w:rPr>
          <w:rFonts w:ascii="Times New Roman" w:hAnsi="Times New Roman" w:cs="Times New Roman"/>
          <w:sz w:val="24"/>
          <w:szCs w:val="24"/>
        </w:rPr>
        <w:t>ствии с расходными обязательствами Партизанского района, устанавливаемыми и исполня</w:t>
      </w:r>
      <w:r w:rsidRPr="00CA7B20">
        <w:rPr>
          <w:rFonts w:ascii="Times New Roman" w:hAnsi="Times New Roman" w:cs="Times New Roman"/>
          <w:sz w:val="24"/>
          <w:szCs w:val="24"/>
        </w:rPr>
        <w:t>е</w:t>
      </w:r>
      <w:r w:rsidRPr="00CA7B20">
        <w:rPr>
          <w:rFonts w:ascii="Times New Roman" w:hAnsi="Times New Roman" w:cs="Times New Roman"/>
          <w:sz w:val="24"/>
          <w:szCs w:val="24"/>
        </w:rPr>
        <w:t>мыми органами местного самоуправления Партизанского района в соответствии с требов</w:t>
      </w:r>
      <w:r w:rsidRPr="00CA7B20">
        <w:rPr>
          <w:rFonts w:ascii="Times New Roman" w:hAnsi="Times New Roman" w:cs="Times New Roman"/>
          <w:sz w:val="24"/>
          <w:szCs w:val="24"/>
        </w:rPr>
        <w:t>а</w:t>
      </w:r>
      <w:r w:rsidRPr="00CA7B20">
        <w:rPr>
          <w:rFonts w:ascii="Times New Roman" w:hAnsi="Times New Roman" w:cs="Times New Roman"/>
          <w:sz w:val="24"/>
          <w:szCs w:val="24"/>
        </w:rPr>
        <w:t xml:space="preserve">ниями Бюджетного </w:t>
      </w:r>
      <w:hyperlink r:id="rId16" w:history="1">
        <w:r w:rsidRPr="00803B3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A7B2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 xml:space="preserve">2. Исполнение расходных обязательств Партизанского района осуществляется за счет средств  бюджета Партизанского района в соответствии с требованиями Бюджетного </w:t>
      </w:r>
      <w:hyperlink r:id="rId17" w:history="1">
        <w:r w:rsidRPr="00803B38">
          <w:rPr>
            <w:rFonts w:ascii="Times New Roman" w:hAnsi="Times New Roman"/>
            <w:sz w:val="24"/>
            <w:szCs w:val="24"/>
            <w:lang w:val="ru-RU" w:eastAsia="ru-RU" w:bidi="ar-SA"/>
          </w:rPr>
          <w:t>кодекса</w:t>
        </w:r>
      </w:hyperlink>
      <w:r w:rsidRPr="00803B38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CA7B20">
        <w:rPr>
          <w:rFonts w:ascii="Times New Roman" w:hAnsi="Times New Roman"/>
          <w:sz w:val="24"/>
          <w:szCs w:val="24"/>
          <w:lang w:val="ru-RU" w:eastAsia="ru-RU" w:bidi="ar-SA"/>
        </w:rPr>
        <w:t>Российской Федерации.».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B74B8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7B20">
        <w:rPr>
          <w:rFonts w:ascii="Times New Roman" w:hAnsi="Times New Roman"/>
          <w:b/>
          <w:sz w:val="24"/>
          <w:szCs w:val="24"/>
        </w:rPr>
        <w:t>II</w:t>
      </w:r>
      <w:r w:rsidRPr="00CA7B2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CA7B20">
        <w:rPr>
          <w:rFonts w:ascii="Times New Roman" w:hAnsi="Times New Roman"/>
          <w:sz w:val="24"/>
          <w:szCs w:val="24"/>
          <w:lang w:val="ru-RU"/>
        </w:rPr>
        <w:t>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DB74B8" w:rsidRPr="00CA7B20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74B8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A7B20">
        <w:rPr>
          <w:rFonts w:ascii="Times New Roman" w:hAnsi="Times New Roman"/>
          <w:b/>
          <w:sz w:val="24"/>
          <w:szCs w:val="24"/>
        </w:rPr>
        <w:t>III</w:t>
      </w:r>
      <w:r w:rsidRPr="00CA7B20">
        <w:rPr>
          <w:rFonts w:ascii="Times New Roman" w:hAnsi="Times New Roman"/>
          <w:b/>
          <w:sz w:val="24"/>
          <w:szCs w:val="24"/>
          <w:lang w:val="ru-RU"/>
        </w:rPr>
        <w:t>.</w:t>
      </w:r>
      <w:r w:rsidRPr="00CA7B20">
        <w:rPr>
          <w:rFonts w:ascii="Times New Roman" w:hAnsi="Times New Roman"/>
          <w:sz w:val="24"/>
          <w:szCs w:val="24"/>
          <w:lang w:val="ru-RU"/>
        </w:rPr>
        <w:t xml:space="preserve"> Настоящее решение вступает в силу со дня официального опубликования после государственной регистрации</w:t>
      </w:r>
      <w:r w:rsidRPr="000F2DD3">
        <w:rPr>
          <w:rFonts w:ascii="Times New Roman" w:hAnsi="Times New Roman"/>
          <w:sz w:val="28"/>
          <w:szCs w:val="28"/>
          <w:lang w:val="ru-RU"/>
        </w:rPr>
        <w:t>.</w:t>
      </w:r>
    </w:p>
    <w:p w:rsidR="00DB74B8" w:rsidRPr="000F2DD3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4B8" w:rsidRPr="00803B38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3B38">
        <w:rPr>
          <w:rFonts w:ascii="Times New Roman" w:hAnsi="Times New Roman"/>
          <w:sz w:val="24"/>
          <w:szCs w:val="24"/>
          <w:lang w:val="ru-RU"/>
        </w:rPr>
        <w:t xml:space="preserve">Подпункт «б» пункта 1.1. и пункт 1.9. части 1 вступает в силу с 1 января 2015 года, пункт 1.6. части 1 вступает в силу с 1 марта 2015 года. </w:t>
      </w:r>
    </w:p>
    <w:p w:rsidR="00DB74B8" w:rsidRPr="000F2DD3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4B8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F2DD3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DB74B8" w:rsidRPr="000F2DD3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4B8" w:rsidRPr="00803B38" w:rsidRDefault="00DB74B8" w:rsidP="00DB74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3B38">
        <w:rPr>
          <w:rFonts w:ascii="Times New Roman" w:hAnsi="Times New Roman"/>
          <w:sz w:val="24"/>
          <w:szCs w:val="24"/>
          <w:lang w:val="ru-RU"/>
        </w:rPr>
        <w:t xml:space="preserve">Глава Партизанского муниципального района                                     К.К. Щербаков     </w:t>
      </w:r>
    </w:p>
    <w:p w:rsidR="00DB74B8" w:rsidRPr="00803B38" w:rsidRDefault="00DB74B8" w:rsidP="00DB74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1665" w:rsidRPr="00DB74B8" w:rsidRDefault="00131665">
      <w:pPr>
        <w:rPr>
          <w:lang w:val="ru-RU"/>
        </w:rPr>
      </w:pPr>
    </w:p>
    <w:sectPr w:rsidR="00131665" w:rsidRPr="00DB74B8" w:rsidSect="00803B38">
      <w:headerReference w:type="even" r:id="rId18"/>
      <w:headerReference w:type="default" r:id="rId19"/>
      <w:pgSz w:w="11906" w:h="16838"/>
      <w:pgMar w:top="567" w:right="567" w:bottom="567" w:left="170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E8" w:rsidRDefault="00ED58E8" w:rsidP="0016278D">
      <w:pPr>
        <w:spacing w:after="0" w:line="240" w:lineRule="auto"/>
      </w:pPr>
      <w:r>
        <w:separator/>
      </w:r>
    </w:p>
  </w:endnote>
  <w:endnote w:type="continuationSeparator" w:id="1">
    <w:p w:rsidR="00ED58E8" w:rsidRDefault="00ED58E8" w:rsidP="0016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E8" w:rsidRDefault="00ED58E8" w:rsidP="0016278D">
      <w:pPr>
        <w:spacing w:after="0" w:line="240" w:lineRule="auto"/>
      </w:pPr>
      <w:r>
        <w:separator/>
      </w:r>
    </w:p>
  </w:footnote>
  <w:footnote w:type="continuationSeparator" w:id="1">
    <w:p w:rsidR="00ED58E8" w:rsidRDefault="00ED58E8" w:rsidP="0016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A7" w:rsidRDefault="00415EA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74B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64A7" w:rsidRDefault="00ED58E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A7" w:rsidRDefault="00ED58E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4B8"/>
    <w:rsid w:val="00131665"/>
    <w:rsid w:val="0016278D"/>
    <w:rsid w:val="001E0858"/>
    <w:rsid w:val="003F2649"/>
    <w:rsid w:val="00415EAB"/>
    <w:rsid w:val="00762109"/>
    <w:rsid w:val="007868E6"/>
    <w:rsid w:val="00C6550A"/>
    <w:rsid w:val="00CA10EF"/>
    <w:rsid w:val="00DB74B8"/>
    <w:rsid w:val="00E5103D"/>
    <w:rsid w:val="00ED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B8"/>
    <w:pPr>
      <w:spacing w:before="0"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rFonts w:ascii="Times New Roman" w:hAnsi="Times New Roman"/>
      <w:b/>
      <w:sz w:val="30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868E6"/>
    <w:pPr>
      <w:keepNext/>
      <w:spacing w:before="240" w:after="60" w:line="240" w:lineRule="auto"/>
      <w:ind w:right="-766"/>
      <w:jc w:val="both"/>
      <w:outlineLvl w:val="1"/>
    </w:pPr>
    <w:rPr>
      <w:rFonts w:ascii="Times New Roman" w:hAnsi="Times New Roman"/>
      <w:sz w:val="26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4B8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E6"/>
    <w:rPr>
      <w:b/>
      <w:sz w:val="30"/>
    </w:rPr>
  </w:style>
  <w:style w:type="character" w:customStyle="1" w:styleId="20">
    <w:name w:val="Заголовок 2 Знак"/>
    <w:basedOn w:val="a0"/>
    <w:link w:val="2"/>
    <w:rsid w:val="007868E6"/>
    <w:rPr>
      <w:sz w:val="26"/>
    </w:rPr>
  </w:style>
  <w:style w:type="paragraph" w:styleId="a3">
    <w:name w:val="No Spacing"/>
    <w:uiPriority w:val="1"/>
    <w:qFormat/>
    <w:rsid w:val="007868E6"/>
    <w:rPr>
      <w:sz w:val="28"/>
    </w:rPr>
  </w:style>
  <w:style w:type="character" w:styleId="a4">
    <w:name w:val="page number"/>
    <w:basedOn w:val="a0"/>
    <w:rsid w:val="00DB74B8"/>
  </w:style>
  <w:style w:type="paragraph" w:styleId="a5">
    <w:name w:val="header"/>
    <w:basedOn w:val="a"/>
    <w:link w:val="a6"/>
    <w:rsid w:val="00DB74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74B8"/>
    <w:rPr>
      <w:rFonts w:ascii="Cambria" w:hAnsi="Cambria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DB74B8"/>
    <w:pPr>
      <w:widowControl w:val="0"/>
      <w:autoSpaceDE w:val="0"/>
      <w:autoSpaceDN w:val="0"/>
      <w:adjustRightInd w:val="0"/>
      <w:spacing w:before="0" w:after="200" w:line="276" w:lineRule="auto"/>
      <w:ind w:firstLine="720"/>
      <w:jc w:val="left"/>
    </w:pPr>
    <w:rPr>
      <w:rFonts w:ascii="Arial" w:hAnsi="Arial" w:cs="Arial"/>
      <w:sz w:val="22"/>
      <w:szCs w:val="22"/>
    </w:rPr>
  </w:style>
  <w:style w:type="paragraph" w:styleId="HTML">
    <w:name w:val="HTML Preformatted"/>
    <w:basedOn w:val="a"/>
    <w:link w:val="HTML0"/>
    <w:rsid w:val="00DB74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B74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uiPriority w:val="9"/>
    <w:semiHidden/>
    <w:rsid w:val="00DB74B8"/>
    <w:rPr>
      <w:rFonts w:ascii="Calibri" w:hAnsi="Calibri"/>
      <w:i/>
      <w:iCs/>
      <w:sz w:val="24"/>
      <w:szCs w:val="24"/>
    </w:rPr>
  </w:style>
  <w:style w:type="paragraph" w:styleId="a7">
    <w:name w:val="caption"/>
    <w:basedOn w:val="a"/>
    <w:next w:val="a"/>
    <w:semiHidden/>
    <w:unhideWhenUsed/>
    <w:qFormat/>
    <w:rsid w:val="00DB74B8"/>
    <w:pPr>
      <w:spacing w:after="0" w:line="240" w:lineRule="auto"/>
      <w:jc w:val="center"/>
    </w:pPr>
    <w:rPr>
      <w:rFonts w:ascii="Times New Roman" w:hAnsi="Times New Roman"/>
      <w:b/>
      <w:bCs/>
      <w:iCs/>
      <w:sz w:val="44"/>
      <w:szCs w:val="26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D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4B8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4AC70E72F33ACD7EB1B85E9711BE9CAB6CBCC1FD06952D474ACEC64ACB3426D790196BE4276871EO8F" TargetMode="External"/><Relationship Id="rId13" Type="http://schemas.openxmlformats.org/officeDocument/2006/relationships/hyperlink" Target="consultantplus://offline/ref=7B174D425342152960398A5AE099A68874860A95DB2B8FB280B6055299bD29F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794201EE7427DE8BA00A6B23BA37280EEBDA7F6569D19C1C250FA27F00B88645005EB43C69BDEAg3Z0B" TargetMode="External"/><Relationship Id="rId12" Type="http://schemas.openxmlformats.org/officeDocument/2006/relationships/hyperlink" Target="consultantplus://offline/ref=68F4AC70E72F33ACD7EB1B85E9711BE9CAB6CBCC1FD06952D474ACEC64ACB3426D790193B814O2F" TargetMode="External"/><Relationship Id="rId17" Type="http://schemas.openxmlformats.org/officeDocument/2006/relationships/hyperlink" Target="consultantplus://offline/ref=BB983D12AEC07F7B569CD403FE5CD647E5F8B2DFAFBEB1E80CB5273B6Ad7S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983D12AEC07F7B569CD403FE5CD647E5F8B2DFAFBEB1E80CB5273B6Ad7S4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F4AC70E72F33ACD7EB1B85E9711BE9CAB6CBCC1FD06952D474ACEC64ACB3426D790193BB14OB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B174D425342152960398A5AE099A68870800D9DDB28D2B888EF09509ED62E719E7212CAD30689bD27F" TargetMode="External"/><Relationship Id="rId10" Type="http://schemas.openxmlformats.org/officeDocument/2006/relationships/hyperlink" Target="consultantplus://offline/ref=68F4AC70E72F33ACD7EB1B85E9711BE9CAB6CBCC1FD06952D474ACEC64ACB3426D790193BC14OAF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F4AC70E72F33ACD7EB1B85E9711BE9CAB6CBCC1FD06952D474ACEC64ACB3426D790196BE4276801EO8F" TargetMode="External"/><Relationship Id="rId14" Type="http://schemas.openxmlformats.org/officeDocument/2006/relationships/hyperlink" Target="consultantplus://offline/ref=7B174D425342152960398A5AE099A68874860A95DB2B8FB280B6055299bD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5</cp:revision>
  <cp:lastPrinted>2014-11-26T04:29:00Z</cp:lastPrinted>
  <dcterms:created xsi:type="dcterms:W3CDTF">2014-11-17T01:10:00Z</dcterms:created>
  <dcterms:modified xsi:type="dcterms:W3CDTF">2014-11-26T06:12:00Z</dcterms:modified>
</cp:coreProperties>
</file>