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napToGrid w:val="false"/>
        <w:ind w:hanging="0" w:left="3686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napToGrid w:val="false"/>
        <w:ind w:hanging="0" w:left="3686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УТВЕРЖДЕНА</w:t>
      </w:r>
    </w:p>
    <w:p>
      <w:pPr>
        <w:pStyle w:val="Normal"/>
        <w:snapToGrid w:val="false"/>
        <w:spacing w:lineRule="auto" w:line="240"/>
        <w:ind w:hanging="0" w:left="3686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постановлением администрации</w:t>
      </w:r>
    </w:p>
    <w:p>
      <w:pPr>
        <w:pStyle w:val="Normal"/>
        <w:snapToGrid w:val="false"/>
        <w:spacing w:lineRule="auto" w:line="240"/>
        <w:ind w:hanging="0" w:left="3686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Партизанского муниципального района</w:t>
      </w:r>
    </w:p>
    <w:p>
      <w:pPr>
        <w:pStyle w:val="Normal"/>
        <w:snapToGrid w:val="false"/>
        <w:spacing w:lineRule="auto" w:line="240"/>
        <w:ind w:hanging="0" w:left="3686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31.08.2020 № 952</w:t>
      </w:r>
    </w:p>
    <w:p>
      <w:pPr>
        <w:pStyle w:val="Normal"/>
        <w:snapToGrid w:val="false"/>
        <w:spacing w:lineRule="auto" w:line="240"/>
        <w:ind w:hanging="0" w:left="3686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(в редакции от 28.12.2024</w:t>
      </w:r>
      <w:r>
        <w:rPr>
          <w:rFonts w:eastAsia="Arial CYR" w:ascii="Times New Roman" w:hAnsi="Times New Roman"/>
          <w:bCs/>
          <w:sz w:val="28"/>
          <w:szCs w:val="28"/>
        </w:rPr>
        <w:t xml:space="preserve"> № </w:t>
      </w:r>
      <w:r>
        <w:rPr>
          <w:rFonts w:eastAsia="Arial CYR" w:ascii="Times New Roman" w:hAnsi="Times New Roman"/>
          <w:bCs/>
          <w:sz w:val="28"/>
          <w:szCs w:val="28"/>
        </w:rPr>
        <w:t>1481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</w:t>
      </w:r>
    </w:p>
    <w:p>
      <w:pPr>
        <w:pStyle w:val="Normal"/>
        <w:snapToGrid w:val="false"/>
        <w:spacing w:lineRule="auto" w:line="240"/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  <w:t xml:space="preserve">Муниципальная программа 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«Социальная поддержка населения Партизанского 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муниципального округа» на 2021-2025 годы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72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473"/>
        <w:gridCol w:w="7253"/>
      </w:tblGrid>
      <w:tr>
        <w:trPr>
          <w:trHeight w:val="476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Отдел организационно-контрольной работы администрации Партизанского муниципального округа (далее - отдел  организационно-контрольной работы)</w:t>
            </w:r>
          </w:p>
        </w:tc>
      </w:tr>
      <w:tr>
        <w:trPr>
          <w:trHeight w:val="476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ind w:firstLine="246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управление бухгалтерского учета и отчетности администрации Партизанского муниципального округа (далее — управление бухгалтерского учета и отчетности);</w:t>
            </w:r>
          </w:p>
          <w:p>
            <w:pPr>
              <w:pStyle w:val="Normal"/>
              <w:widowControl w:val="false"/>
              <w:spacing w:lineRule="auto" w:line="216"/>
              <w:ind w:firstLine="246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муниципальное казенное учреждение «Дворец культуры» Партизанского муниципального района (далее - МКУ «Дворец культуры»);</w:t>
            </w:r>
          </w:p>
          <w:p>
            <w:pPr>
              <w:pStyle w:val="Normal"/>
              <w:widowControl w:val="false"/>
              <w:spacing w:lineRule="auto" w:line="216"/>
              <w:ind w:firstLine="246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 муниципальное казенное учреждение «Управление образования» Партизанского муниципального округа (далее - МКУ «Управление образования»).</w:t>
            </w:r>
          </w:p>
        </w:tc>
      </w:tr>
      <w:tr>
        <w:trPr>
          <w:trHeight w:val="1975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Структура муниципальной программы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eastAsiaTheme="minorHAnsi"/>
                <w:sz w:val="24"/>
                <w:szCs w:val="24"/>
                <w:lang w:eastAsia="ru-RU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Партизанского муниципального округа» на 2021-2025 годы (далее - Муниципальная программа) </w:t>
            </w:r>
            <w:r>
              <w:rPr>
                <w:rFonts w:ascii="Times New Roman" w:hAnsi="Times New Roman"/>
                <w:sz w:val="24"/>
                <w:szCs w:val="24"/>
              </w:rPr>
              <w:t>не имеет подпрограмм.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предусматривает реализацию мероприятий по социальной поддержке населения Партизанского муниципального округа на 2021-2025 годы согласно </w:t>
            </w:r>
            <w:hyperlink r:id="rId2">
              <w:r>
                <w:rPr>
                  <w:rStyle w:val="ListLabel37"/>
                  <w:rFonts w:ascii="Times New Roman" w:hAnsi="Times New Roman"/>
                  <w:sz w:val="24"/>
                  <w:szCs w:val="24"/>
                </w:rPr>
                <w:t xml:space="preserve">приложению №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5 к Муниципальной программе</w:t>
            </w:r>
          </w:p>
        </w:tc>
      </w:tr>
      <w:tr>
        <w:trPr>
          <w:trHeight w:val="848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/>
              <w:ind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Главной целью Муниципальной программы является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повышение уровня и качества жизни граждан, проживающих                 на территории Партизанского муниципального округа.</w:t>
            </w:r>
          </w:p>
        </w:tc>
      </w:tr>
      <w:tr>
        <w:trPr>
          <w:trHeight w:val="1413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Муниципальная программа направлена на решение следующих задач:</w:t>
            </w:r>
          </w:p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 w:eastAsia="Calibri" w:eastAsiaTheme="minorHAnsi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- поощрение граждан, имеющих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заслуги перед округом;</w:t>
            </w:r>
          </w:p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 xml:space="preserve">- поддержка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пенсионеров, проработавших в органах местного</w:t>
            </w:r>
          </w:p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самоуправления значительный период;</w:t>
            </w:r>
          </w:p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- социальная поддержка многодетных семей, в том числе признанных в установленном порядке малообеспеченными;</w:t>
            </w:r>
          </w:p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- поддержка семей, распространение положительного опыта, пропаганда традиционных ценностей.</w:t>
            </w:r>
          </w:p>
        </w:tc>
      </w:tr>
      <w:tr>
        <w:trPr>
          <w:trHeight w:val="1075" w:hRule="atLeas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Этапы и сроки реализации  муниципальной программы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Муниципальная программа реализуется в течение 2021-                 2025 годов в один этап</w:t>
            </w:r>
          </w:p>
          <w:p>
            <w:pPr>
              <w:pStyle w:val="Normal"/>
              <w:widowControl w:val="false"/>
              <w:spacing w:lineRule="auto" w:line="240"/>
              <w:ind w:firstLine="246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975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675"/>
        <w:gridCol w:w="7074"/>
      </w:tblGrid>
      <w:tr>
        <w:trPr>
          <w:trHeight w:val="3891" w:hRule="atLeast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18" w:before="0" w:after="0"/>
              <w:ind w:hanging="34" w:lef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муниципальных служащих Партизанского муниципального округа, получивших пенсию за выслугу лет;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18" w:before="0" w:after="0"/>
              <w:ind w:hanging="34" w:lef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которым присвоено звание «Почетный гражданин Партизанского района», получивших единовременную материальную помощь, от общего количества граждан, которым присвоено звание «Почетный гражданин Партизанского муниципального района»;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18" w:before="0" w:after="0"/>
              <w:ind w:hanging="34" w:left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определённой возрастной категории из многодетных семей, признанных в установленном порядке малообеспеченными, участвующих в мероприятиях Муниципальной программы, к общему числу детей данной возрастной категории  из многодетных малообеспеченных  семей,  зарегистрированных на территории Партизанского муниципального округа, по состоянию на 01 декабря текущего года.</w:t>
            </w:r>
          </w:p>
        </w:tc>
      </w:tr>
      <w:tr>
        <w:trPr>
          <w:trHeight w:val="476" w:hRule="atLeast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24"/>
                <w:szCs w:val="24"/>
                <w:lang w:eastAsia="ru-RU"/>
              </w:rPr>
              <w:t>Прогнозная оценка расходов муниципальной программы за счет федерального бюджета, краевого бюджета, бюджета Партизанского муниципального округа, в том числе по годам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Муниципальной программы финансируются за счет средств бюджета Партизанского муниципального округа.</w:t>
            </w:r>
          </w:p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Прогнозная оценка расходов на реализацию Муниципальной программы в 2021-2025 годах составит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34215,9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2021 - 4766,85 тыс. руб.;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2022 - 4992,41 тыс. руб.;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2023 - 5868,06 тыс. руб.;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2024 - 9171,47 тыс. руб.;</w:t>
            </w:r>
          </w:p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2025 - 9417,1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>
        <w:trPr>
          <w:trHeight w:val="476" w:hRule="atLeast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24"/>
                <w:szCs w:val="24"/>
                <w:lang w:eastAsia="ru-RU"/>
              </w:rPr>
              <w:t>Ресурсное обеспечение реализации муниципальной программы за счет федерального бюджета, краевого бюджета, бюджета Партизанского муниципального округа, в том числе по годам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Муниципальной программы финансируются за счет средств бюджета Партизанского муниципального округа.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Муниципальной программы              в 2021-2025 годах составит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34215,9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2021 - 4766,85 тыс. руб.;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2022 - 4992,41 тыс. руб.;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2023 - 5868,06 тыс. руб.;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2024 - 9171,47 тыс. руб.;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2025 - 9417,1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>
            <w:pPr>
              <w:pStyle w:val="Normal"/>
              <w:widowControl w:val="false"/>
              <w:spacing w:lineRule="auto" w:line="218"/>
              <w:rPr>
                <w:rFonts w:ascii="Times New Roman" w:hAnsi="Times New Roman" w:eastAsia="Calibri" w:eastAsiaTheme="minorHAnsi"/>
                <w:sz w:val="24"/>
                <w:szCs w:val="24"/>
                <w:lang w:eastAsia="ru-RU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  <w:lang w:eastAsia="ru-RU"/>
              </w:rPr>
              <w:t>В ходе реализации Муниципальной программы объёмы финансирования могут корректироваться с учётом потребностей           и финансовых возможностей муниципального бюджета                           на соответствующий финансовый год.</w:t>
            </w:r>
          </w:p>
        </w:tc>
      </w:tr>
      <w:tr>
        <w:trPr>
          <w:trHeight w:val="416" w:hRule="atLeast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napToGrid w:val="false"/>
              <w:spacing w:lineRule="auto" w:line="218" w:before="0" w:after="0"/>
              <w:ind w:hanging="0"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служащих Партизанского муниципального округа, получивших пенсию за выслугу лет, к 2026 году составит 41 чел.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18" w:before="0" w:after="0"/>
              <w:ind w:hanging="0"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граждан, которым присвоено звание «Почетный гражданин Партизанского района», получивших единовременную материальную помощь, от общего количества граждан, которым присвоено звание «Почетный гражданин Партизанского муниципального района» ежегодно будет составлять 100%.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18" w:before="0" w:after="0"/>
              <w:ind w:hanging="0"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определённой возрастной категории из многодетных семей, признанных в установленном порядке малообеспеченными, участвующих в мероприятиях Муниципальной программы, к общему числу детей данной возрастной категории  из многодетных малообеспеченных  семей,  зарегистрированных на территории Партизанского муниципального округа, по состоянию на 01 декабря текущего года, к 2026 году составит 99%.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18" w:before="0" w:after="0"/>
              <w:ind w:hanging="0"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семей, принявших участие в муниципальном конкурсе «Семья года Партизанского муниципального округа»,               к 2026 году составит 9 семей.</w:t>
            </w:r>
          </w:p>
        </w:tc>
      </w:tr>
    </w:tbl>
    <w:p>
      <w:pPr>
        <w:pStyle w:val="Normal"/>
        <w:spacing w:lineRule="auto" w:line="240"/>
        <w:ind w:firstLine="72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3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1.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ascii="Times New Roman" w:hAnsi="Times New Roman"/>
          <w:b/>
          <w:bCs/>
          <w:iCs/>
          <w:sz w:val="28"/>
          <w:szCs w:val="28"/>
          <w:lang w:eastAsia="ru-RU"/>
        </w:rPr>
        <w:t xml:space="preserve">Общая характеристика сферы реализации 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Arial"/>
          <w:b/>
          <w:bCs/>
          <w:iCs/>
          <w:sz w:val="28"/>
          <w:szCs w:val="28"/>
          <w:lang w:eastAsia="ru-RU"/>
        </w:rPr>
      </w:pPr>
      <w:r>
        <w:rPr>
          <w:rFonts w:eastAsia="Arial" w:ascii="Times New Roman" w:hAnsi="Times New Roman"/>
          <w:b/>
          <w:bCs/>
          <w:iCs/>
          <w:sz w:val="28"/>
          <w:szCs w:val="28"/>
          <w:lang w:eastAsia="ru-RU"/>
        </w:rPr>
        <w:t>Муниципальной программы (в том числе основных проблем)</w:t>
      </w:r>
    </w:p>
    <w:p>
      <w:pPr>
        <w:pStyle w:val="Normal"/>
        <w:widowControl w:val="false"/>
        <w:suppressAutoHyphens w:val="true"/>
        <w:spacing w:lineRule="auto" w:line="290"/>
        <w:ind w:firstLine="709"/>
        <w:rPr>
          <w:rFonts w:ascii="Times New Roman" w:hAnsi="Times New Roman" w:eastAsia="Arial"/>
          <w:bCs/>
          <w:iCs/>
          <w:sz w:val="28"/>
          <w:szCs w:val="28"/>
          <w:lang w:eastAsia="ru-RU"/>
        </w:rPr>
      </w:pPr>
      <w:r>
        <w:rPr>
          <w:rFonts w:eastAsia="Arial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312"/>
        <w:ind w:firstLine="709"/>
        <w:rPr>
          <w:rFonts w:ascii="Times New Roman" w:hAnsi="Times New Roman" w:eastAsia="Arial"/>
          <w:bCs/>
          <w:iCs/>
          <w:sz w:val="28"/>
          <w:szCs w:val="28"/>
          <w:lang w:eastAsia="ru-RU"/>
        </w:rPr>
      </w:pPr>
      <w:r>
        <w:rPr>
          <w:rFonts w:eastAsia="Arial" w:ascii="Times New Roman" w:hAnsi="Times New Roman"/>
          <w:bCs/>
          <w:iCs/>
          <w:sz w:val="28"/>
          <w:szCs w:val="28"/>
          <w:lang w:eastAsia="ru-RU"/>
        </w:rPr>
        <w:t>Муниципальная программа разработана в соответствии с:</w:t>
      </w:r>
    </w:p>
    <w:p>
      <w:pPr>
        <w:pStyle w:val="Normal"/>
        <w:widowControl w:val="false"/>
        <w:suppressAutoHyphens w:val="true"/>
        <w:spacing w:lineRule="auto" w:line="312"/>
        <w:ind w:firstLine="709"/>
        <w:rPr>
          <w:rFonts w:ascii="Times New Roman" w:hAnsi="Times New Roman" w:eastAsia="Arial"/>
          <w:bCs/>
          <w:iCs/>
          <w:sz w:val="28"/>
          <w:szCs w:val="28"/>
          <w:lang w:eastAsia="ru-RU"/>
        </w:rPr>
      </w:pPr>
      <w:r>
        <w:rPr>
          <w:rFonts w:eastAsia="Arial" w:ascii="Times New Roman" w:hAnsi="Times New Roman"/>
          <w:bCs/>
          <w:iCs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widowControl w:val="false"/>
        <w:suppressAutoHyphens w:val="true"/>
        <w:spacing w:lineRule="auto" w:line="312"/>
        <w:ind w:firstLine="709"/>
        <w:rPr>
          <w:rFonts w:ascii="Times New Roman" w:hAnsi="Times New Roman" w:eastAsia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Положением </w:t>
      </w:r>
      <w:r>
        <w:rPr>
          <w:rFonts w:ascii="Times New Roman" w:hAnsi="Times New Roman"/>
          <w:sz w:val="28"/>
          <w:szCs w:val="28"/>
        </w:rPr>
        <w:t>о звании «Почетный гражданин Партизанского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», принятым </w:t>
      </w:r>
      <w:r>
        <w:rPr>
          <w:rFonts w:ascii="Times New Roman" w:hAnsi="Times New Roman"/>
          <w:sz w:val="28"/>
          <w:szCs w:val="28"/>
          <w:lang w:eastAsia="ru-RU"/>
        </w:rPr>
        <w:t>решением Думы Партизанского муниципального района от 23.06.2005 № 130 (</w:t>
      </w:r>
      <w:r>
        <w:rPr>
          <w:rFonts w:ascii="Times New Roman" w:hAnsi="Times New Roman"/>
          <w:sz w:val="28"/>
          <w:szCs w:val="28"/>
        </w:rPr>
        <w:t>в редакции решения                         от 25.03.2021 № 285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pacing w:val="-6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Положением «О назначении и выплате пенсии за выслугу лет муниципальным служащим Партизанского муниципального района Приморского края»,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принятым </w:t>
      </w:r>
      <w:r>
        <w:rPr>
          <w:rFonts w:ascii="Times New Roman" w:hAnsi="Times New Roman"/>
          <w:sz w:val="28"/>
          <w:szCs w:val="28"/>
          <w:lang w:eastAsia="ru-RU"/>
        </w:rPr>
        <w:t>решением Думы Партизанского муниципального района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от 23.12.2016 № 336 (в редакции </w:t>
      </w:r>
      <w:r>
        <w:rPr>
          <w:rFonts w:eastAsia="Times New Roman" w:ascii="Times New Roman" w:hAnsi="Times New Roman"/>
          <w:spacing w:val="-6"/>
          <w:sz w:val="28"/>
          <w:szCs w:val="28"/>
          <w:lang w:eastAsia="ru-RU"/>
        </w:rPr>
        <w:t>от 28.02.2020                 № 197);</w:t>
      </w:r>
    </w:p>
    <w:p>
      <w:pPr>
        <w:pStyle w:val="Normal"/>
        <w:spacing w:lineRule="auto" w:line="3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Порядком 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из бюджета Партизанского муниципального района субсидий </w:t>
      </w:r>
      <w:r>
        <w:rPr>
          <w:rFonts w:ascii="Times New Roman" w:hAnsi="Times New Roman"/>
          <w:bCs/>
          <w:color w:val="000000"/>
          <w:sz w:val="28"/>
          <w:szCs w:val="28"/>
        </w:rPr>
        <w:t>Партизанской районной общественной организации ветеранов войны, труда, Вооруженных Сил и правоохранительных органов, О</w:t>
      </w:r>
      <w:r>
        <w:rPr>
          <w:rFonts w:ascii="Times New Roman" w:hAnsi="Times New Roman"/>
          <w:color w:val="000000"/>
          <w:sz w:val="28"/>
          <w:szCs w:val="28"/>
        </w:rPr>
        <w:t>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на реализацию общественно полезных мероприятий</w:t>
      </w:r>
      <w:r>
        <w:rPr>
          <w:rFonts w:ascii="Times New Roman" w:hAnsi="Times New Roman"/>
          <w:sz w:val="28"/>
          <w:szCs w:val="28"/>
        </w:rPr>
        <w:t>, утвержденным постановлением администрации Партизанского муниципального района от 27.03.2017 № 195.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условиях ограниченных финансовых ресурсов эффективность решения социальных проблем на уровне местного самоуправления приобретает все большую актуальность.</w:t>
      </w:r>
    </w:p>
    <w:p>
      <w:pPr>
        <w:pStyle w:val="Normal"/>
        <w:spacing w:lineRule="auto" w:line="3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и качества жизни отдельных категорий граждан - одно из основных направлений социальной политики администрации Партизанского муниципального округа.</w:t>
      </w:r>
    </w:p>
    <w:p>
      <w:pPr>
        <w:pStyle w:val="Normal"/>
        <w:widowControl w:val="false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Администрация округа на протяжении нескольких лет оказывает поддержку гражданам, имеющим личные заслуги перед Партизанским муниципальным округом, адресную помощь социально незащищенным жителям с низким уровнем доходов (в том числе через Партизанскую районную общественную организацию ветеранов (пенсионеров) войны, труда, Вооруженных Сил и правоохранительных органов), многодетным семьям, проживающим на территории муниципального округа и признанным                      в установленном порядке малообеспеченными. </w:t>
      </w:r>
    </w:p>
    <w:p>
      <w:pPr>
        <w:pStyle w:val="Normal"/>
        <w:widowControl w:val="false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12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4</w:t>
      </w:r>
    </w:p>
    <w:p>
      <w:pPr>
        <w:pStyle w:val="Normal"/>
        <w:widowControl w:val="false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Поддержка жителей округа, достигших пенсионного возраста                          и  попавших в трудную жизненную ситуацию, осуществляется через Партизанскую районную общественную организацию ветеранов (пенсионеров) войны, труда, Вооруженных Сил и правоохранительных органов путем предоставления субсидии из бюджета Партизанского муниципального округа. Средства субсидии направляются  для обеспечения уставной деятельности организации, в том числе оказания материальной помощи пенсионерам.   </w:t>
      </w:r>
    </w:p>
    <w:p>
      <w:pPr>
        <w:pStyle w:val="Normal"/>
        <w:widowControl w:val="false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Муниципальная пенсия за выслугу лет - особый вид социальной поддержки граждан, проработавших в органах местного самоуправления Партизанского муниципального округа значительный период. </w:t>
      </w:r>
    </w:p>
    <w:p>
      <w:pPr>
        <w:pStyle w:val="Normal"/>
        <w:widowControl w:val="false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 состоянию на 01 января 2023 года звание «Почетный гражданин Партизанского района» имеют 20 человек. Все они внесли определенный  вклад в развитие производственных отраслей и социальной сферы                              и в настоящее время достигли пенсионного возраста. В знак признания                   их личных заслуг перед Партизанским муниципальным округом в социально-экономическом развитии территории необходимо оказывать поддержку данной категории граждан, которая предусмотрена Муниципальной программой.</w:t>
      </w:r>
    </w:p>
    <w:p>
      <w:pPr>
        <w:pStyle w:val="Normal"/>
        <w:widowControl w:val="false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Более 10 лет на территории Партизанского муниципального округа в канун одного из самых любимых праздников - Нового года - организуются праздничные мероприятия для детей из многодетных малообеспеченных семей с вручением новогодних подарков. Адресная помощь детям, нуждающимся в социальной поддержке, помогает в создании праздничного настроения. </w:t>
      </w:r>
    </w:p>
    <w:p>
      <w:pPr>
        <w:pStyle w:val="Normal"/>
        <w:widowControl w:val="false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2022 года приглашение детей участников специальной военной операции на новогодний праздник, вручение им подарков является одной               из мер поддержки </w:t>
      </w:r>
      <w:r>
        <w:rPr>
          <w:rFonts w:ascii="Times New Roman" w:hAnsi="Times New Roman"/>
          <w:color w:val="252525"/>
          <w:sz w:val="28"/>
          <w:szCs w:val="28"/>
        </w:rPr>
        <w:t xml:space="preserve">семьям </w:t>
      </w:r>
      <w:r>
        <w:rPr>
          <w:rFonts w:ascii="Times New Roman" w:hAnsi="Times New Roman"/>
          <w:sz w:val="28"/>
          <w:szCs w:val="28"/>
          <w:lang w:eastAsia="ru-RU"/>
        </w:rPr>
        <w:t>участников специальной военной операции,                      а также лиц, призванных на военную службу по мобилизации.</w:t>
      </w:r>
    </w:p>
    <w:p>
      <w:pPr>
        <w:pStyle w:val="Normal"/>
        <w:spacing w:lineRule="auto" w:line="31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Проведение муниципального конкурса «Семья года Партизанского муниципального округа» способствует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пропаганде и повышению общественного престижа семейного образа жизни, ценностей семьи и ответственного родительства, распространения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родителей, ведущих здоровый</w:t>
      </w:r>
    </w:p>
    <w:p>
      <w:pPr>
        <w:pStyle w:val="Normal"/>
        <w:spacing w:lineRule="auto" w:line="31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12"/>
        <w:ind w:hanging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</w:t>
      </w:r>
    </w:p>
    <w:p>
      <w:pPr>
        <w:pStyle w:val="Normal"/>
        <w:widowControl/>
        <w:suppressAutoHyphens w:val="true"/>
        <w:bidi w:val="0"/>
        <w:spacing w:lineRule="auto" w:line="312" w:before="0" w:after="0"/>
        <w:ind w:hanging="0" w:left="0" w:righ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образ жизни,  развивающих увлечения и таланты членов семьи, активно участвующих в жизни местного сообщества, региона, страны.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Отсутствие мер, направленных на поддержку нуждающихся граждан, может привести к утрате достигнутых к настоящему времени некоторых положительных результатов. </w:t>
      </w:r>
    </w:p>
    <w:p>
      <w:pPr>
        <w:pStyle w:val="Normal"/>
        <w:spacing w:lineRule="auto" w:line="312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Решение проблем оказания социальной  поддержки гражданам округа программным методом позволит сохранить уверенность в социальной защищенности, в том, что они не оставлены без внимания.</w:t>
      </w:r>
      <w:hyperlink r:id="rId3">
        <w:r>
          <w:rPr>
            <w:rStyle w:val="ListLabel38"/>
            <w:rFonts w:eastAsia="Times New Roman" w:ascii="Times New Roman" w:hAnsi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312"/>
        <w:jc w:val="center"/>
        <w:rPr>
          <w:rFonts w:ascii="Times New Roman" w:hAnsi="Times New Roman" w:eastAsia="Arial CYR"/>
          <w:b/>
          <w:sz w:val="28"/>
          <w:szCs w:val="28"/>
          <w:lang w:eastAsia="ru-RU"/>
        </w:rPr>
      </w:pPr>
      <w:r>
        <w:rPr>
          <w:rFonts w:eastAsia="Arial CYR" w:ascii="Times New Roman" w:hAnsi="Times New Roman"/>
          <w:b/>
          <w:sz w:val="28"/>
          <w:szCs w:val="28"/>
          <w:lang w:eastAsia="ru-RU"/>
        </w:rPr>
        <w:t>2. Сроки и этапы реализации муниципальной программы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Муниципальная программа реализуется в течение 2021-2025 годов                    в один этап.</w:t>
      </w:r>
    </w:p>
    <w:p>
      <w:pPr>
        <w:pStyle w:val="Normal"/>
        <w:widowControl w:val="false"/>
        <w:suppressAutoHyphens w:val="true"/>
        <w:spacing w:lineRule="auto" w:line="312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Arial" w:ascii="Times New Roman" w:hAnsi="Times New Roman"/>
          <w:b/>
          <w:bCs/>
          <w:iCs/>
          <w:sz w:val="28"/>
          <w:szCs w:val="28"/>
          <w:lang w:eastAsia="ru-RU"/>
        </w:rPr>
        <w:t xml:space="preserve">3.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>Целевые показатели (индикаторы) муниципальной программы</w:t>
      </w:r>
    </w:p>
    <w:p>
      <w:pPr>
        <w:pStyle w:val="Normal"/>
        <w:spacing w:lineRule="auto" w:line="312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Целевые показатели (индикаторы) Муниципальной программы                          с расшифровкой плановых значений по годам приведены в приложении № 1              к Муниципальной программе.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312"/>
        <w:ind w:firstLine="708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Методика расчета целевых индикаторов приведена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приложении № 4  к Муниципальной программе.</w:t>
      </w:r>
    </w:p>
    <w:p>
      <w:pPr>
        <w:pStyle w:val="Normal"/>
        <w:snapToGrid w:val="false"/>
        <w:spacing w:lineRule="auto" w:line="312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4. Механизм реализации муниципальной программы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Ответственным исполнителем Муниципальной программы является администрация Партизанского муниципального округа в лице отдела организационно-контрольной работы администрации Партизанского муниципального округа. Ответственный исполнитель формирует предложения к проекту решения Думы Партизанского муниципального округа о районном бюджете о финансировании Муниципальной программы на очередной финансовый год.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Проведение новогодних праздничных мероприятий </w:t>
      </w:r>
      <w:r>
        <w:rPr>
          <w:rFonts w:ascii="Times New Roman" w:hAnsi="Times New Roman"/>
          <w:sz w:val="28"/>
          <w:szCs w:val="28"/>
        </w:rPr>
        <w:t xml:space="preserve">для детей из семей, признанных в установленном порядке многодетными малообеспеченными. </w:t>
      </w:r>
      <w:r>
        <w:rPr>
          <w:rFonts w:eastAsia="Calibri" w:ascii="Times New Roman" w:hAnsi="Times New Roman" w:eastAsiaTheme="minorHAnsi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риобретение новогодних подарков для детей вышеуказанной категории осуществляется 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обеспечения новогодними подарками детей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из семей, признанных в установленном порядке многодетными малообеспеченными, утверждаемым ежегодно постановлением администрации Партизанского муниципального округа.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Проведение муниципального конкурса «Семья года Партизанского муниципального округа» </w:t>
      </w:r>
      <w:r>
        <w:rPr>
          <w:rFonts w:ascii="Times New Roman" w:hAnsi="Times New Roman"/>
          <w:bCs/>
          <w:sz w:val="28"/>
          <w:szCs w:val="28"/>
        </w:rPr>
        <w:t xml:space="preserve">осуществляется в соответствии с </w:t>
      </w:r>
      <w:r>
        <w:rPr>
          <w:rFonts w:ascii="Times New Roman" w:hAnsi="Times New Roman"/>
          <w:spacing w:val="-4"/>
          <w:sz w:val="28"/>
          <w:szCs w:val="28"/>
        </w:rPr>
        <w:t xml:space="preserve">Положением                      о проведении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муниципального конкурса «Семья года Партизанского 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12"/>
        <w:ind w:firstLine="709"/>
        <w:jc w:val="center"/>
        <w:rPr/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6 </w:t>
      </w:r>
    </w:p>
    <w:p>
      <w:pPr>
        <w:pStyle w:val="Normal"/>
        <w:widowControl/>
        <w:suppressAutoHyphens w:val="true"/>
        <w:bidi w:val="0"/>
        <w:spacing w:lineRule="auto" w:line="312" w:before="0" w:after="0"/>
        <w:ind w:hanging="0" w:left="0" w:right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муниципального округа»,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утверждаемым ежегодно распоряжением администрации Партизанского муниципального округа.</w:t>
      </w:r>
    </w:p>
    <w:p>
      <w:pPr>
        <w:pStyle w:val="Normal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Выплата единовременной материальной помощи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гражданам, которым присвоено звание «Почетный гражданин Партизанского района» </w:t>
      </w:r>
      <w:r>
        <w:rPr>
          <w:rFonts w:ascii="Times New Roman" w:hAnsi="Times New Roman"/>
          <w:bCs/>
          <w:sz w:val="28"/>
          <w:szCs w:val="28"/>
        </w:rPr>
        <w:t xml:space="preserve">осуществляется                 в соответствии с Положением о порядке выплаты единовременной материальной помощи гражданам, которым присвоено звание «Почетный гражданин Партизанского муниципального района», утвержденным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постановлением администрации Партизанского муниципального района                  от 31.08.2020 № 952 и распоряжением о выплате </w:t>
      </w:r>
      <w:r>
        <w:rPr>
          <w:rFonts w:ascii="Times New Roman" w:hAnsi="Times New Roman"/>
          <w:bCs/>
          <w:sz w:val="28"/>
          <w:szCs w:val="28"/>
        </w:rPr>
        <w:t>единовременной материальной помощи гражданам, которым присвоено звание «Почетный гражданин Партизанского муниципального района», принимаемым ежегодно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ind w:firstLine="709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Предоставление субсидий 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Партизанской районной общественной организации ветеранов (пенсионеров) войны, труда, Вооруженных Сил                      и правоохранительных органов осуществляется 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предоставления из бюджета Партизанского муниципального района субсидий </w:t>
      </w:r>
      <w:r>
        <w:rPr>
          <w:rFonts w:ascii="Times New Roman" w:hAnsi="Times New Roman"/>
          <w:bCs/>
          <w:sz w:val="28"/>
          <w:szCs w:val="28"/>
        </w:rPr>
        <w:t>Партизанской районной общественной организации ветеранов войны, труда, Вооруженных Сил и правоохранительных органов, О</w:t>
      </w:r>
      <w:r>
        <w:rPr>
          <w:rFonts w:ascii="Times New Roman" w:hAnsi="Times New Roman"/>
          <w:sz w:val="28"/>
          <w:szCs w:val="28"/>
        </w:rPr>
        <w:t>бществу инвалидов Партизанского района Приморской краевой организации общероссийской общественной организации «Всероссийское общество инвалидов» (ВОИ) на реализацию общественно полезных мероприятий, утвержденным постановлением администрации Партизанского муниципального района от 27.03.2017 № 195.</w:t>
      </w:r>
    </w:p>
    <w:p>
      <w:pPr>
        <w:pStyle w:val="Normal"/>
        <w:ind w:firstLine="567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соблюдения требований законодательства при осуществлении закупок для обеспечения муниципальных нужд осуществляется в соответствии с частью 6 статьи 39 </w:t>
      </w:r>
      <w:r>
        <w:rPr>
          <w:rFonts w:ascii="Times New Roman" w:hAnsi="Times New Roman"/>
          <w:bCs/>
          <w:color w:themeColor="text1" w:val="000000"/>
          <w:sz w:val="28"/>
          <w:szCs w:val="28"/>
        </w:rPr>
        <w:t>Федерального закона                 от 05.04.2013 №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 44-ФЗ «О контрактной системе в сфере закупок товаров, работ, услуг для обеспечения государственных и муниципальных нужд» (далее - </w:t>
      </w:r>
      <w:r>
        <w:rPr>
          <w:rFonts w:ascii="Times New Roman" w:hAnsi="Times New Roman"/>
          <w:spacing w:val="-6"/>
          <w:sz w:val="28"/>
          <w:szCs w:val="28"/>
        </w:rPr>
        <w:t>Федеральный закон от 05.04.2013 № 44-ФЗ)</w:t>
      </w:r>
      <w:r>
        <w:rPr>
          <w:rFonts w:ascii="Times New Roman" w:hAnsi="Times New Roman"/>
          <w:color w:themeColor="text1" w:val="000000"/>
          <w:sz w:val="28"/>
          <w:szCs w:val="28"/>
        </w:rPr>
        <w:t>.</w:t>
      </w:r>
    </w:p>
    <w:p>
      <w:pPr>
        <w:pStyle w:val="Normal"/>
        <w:ind w:firstLine="56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предприятий малого и среднего бизнеса для участия                     в выполнении муниципальных заказов осуществляется в соответствии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с положениями статьи 30 Федерального закона от 05.04.2013 № 44-ФЗ.</w:t>
      </w:r>
    </w:p>
    <w:p>
      <w:pPr>
        <w:pStyle w:val="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>
      <w:pPr>
        <w:pStyle w:val="Normal"/>
        <w:ind w:firstLine="567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современных электронных технологий при размещении муниципальных заказов (в том числе, пользование Интернет-ресурсом)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осуществляется </w:t>
      </w:r>
      <w:r>
        <w:rPr>
          <w:rFonts w:eastAsia="Calibri" w:ascii="Times New Roman" w:hAnsi="Times New Roman" w:eastAsiaTheme="minorHAnsi"/>
          <w:sz w:val="28"/>
          <w:szCs w:val="28"/>
        </w:rPr>
        <w:t>путем размещения всей информации о производимых закупках товаров, работ, услуг  в единой информационной системе в сфере закупок, посредством проведения закупок в электронной форме: электронные аукционы на электронных торговых площадках.</w:t>
      </w:r>
    </w:p>
    <w:p>
      <w:pPr>
        <w:pStyle w:val="Normal"/>
        <w:spacing w:lineRule="auto" w:line="302"/>
        <w:jc w:val="center"/>
        <w:rPr>
          <w:rFonts w:ascii="Times New Roman" w:hAnsi="Times New Roman"/>
          <w:b/>
          <w:color w:themeColor="text1" w:val="000000"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b/>
          <w:color w:themeColor="text1" w:val="000000"/>
          <w:sz w:val="28"/>
          <w:szCs w:val="28"/>
        </w:rPr>
        <w:t>Прогнозная оценка расходов Муниципальной программы</w:t>
      </w:r>
    </w:p>
    <w:p>
      <w:pPr>
        <w:pStyle w:val="Normal"/>
        <w:ind w:firstLine="708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Прогнозная оценка расходов приведена в приложении № 2                             к Муниципальной программе.</w:t>
      </w:r>
    </w:p>
    <w:p>
      <w:pPr>
        <w:pStyle w:val="Normal"/>
        <w:suppressAutoHyphens w:val="true"/>
        <w:spacing w:lineRule="auto" w:line="324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6. Ресурсное обеспечение реализации Муниципальной программы</w:t>
      </w:r>
    </w:p>
    <w:p>
      <w:pPr>
        <w:pStyle w:val="Normal"/>
        <w:ind w:firstLine="708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приведена в приложении № 3 к Муниципальной программе.</w:t>
      </w:r>
    </w:p>
    <w:p>
      <w:pPr>
        <w:pStyle w:val="Normal"/>
        <w:spacing w:lineRule="auto" w:line="312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7. Методика оценки эффективности муниципальной программы</w:t>
      </w:r>
    </w:p>
    <w:p>
      <w:pPr>
        <w:pStyle w:val="Normal"/>
        <w:spacing w:lineRule="auto" w:line="312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Оценка эффективности реализации программы определяется степенью решения поставленных задач, достижения запланированных результатов                    и намеченных целей Муниципальной программы. </w:t>
      </w:r>
    </w:p>
    <w:p>
      <w:pPr>
        <w:pStyle w:val="Normal"/>
        <w:suppressAutoHyphens w:val="tru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Для оценки эффективности реализации Муниципальной программы          определяется степень достижения плановых значений каждого целевого показателя (индикатора), характеризующего цели и задачи Муниципальной программы согласно утвержденной методике.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8. План реализации Муниципальной программы</w:t>
      </w:r>
    </w:p>
    <w:p>
      <w:pPr>
        <w:pStyle w:val="Normal"/>
        <w:suppressAutoHyphens w:val="tru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План реализации Муниципальной программы приведен в Приложении № 5 к Муниципальной программе.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</w:t>
      </w:r>
    </w:p>
    <w:p>
      <w:pPr>
        <w:pStyle w:val="Normal"/>
        <w:suppressAutoHyphens w:val="tru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12"/>
        <w:ind w:hanging="0" w:left="2552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1</w:t>
      </w:r>
    </w:p>
    <w:p>
      <w:pPr>
        <w:pStyle w:val="Normal"/>
        <w:spacing w:lineRule="auto" w:line="240"/>
        <w:ind w:hanging="0" w:left="2552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Times New Roman CYR"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eastAsia="Arial CYR" w:ascii="Times New Roman" w:hAnsi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eastAsia="Times New Roman CYR" w:ascii="Times New Roman" w:hAnsi="Times New Roman"/>
          <w:sz w:val="28"/>
          <w:szCs w:val="28"/>
        </w:rPr>
        <w:t>Партизанского муниципального округа</w:t>
      </w:r>
      <w:r>
        <w:rPr>
          <w:rFonts w:eastAsia="Arial CYR" w:ascii="Times New Roman" w:hAnsi="Times New Roman"/>
          <w:bCs/>
          <w:sz w:val="28"/>
          <w:szCs w:val="28"/>
        </w:rPr>
        <w:t>»</w:t>
      </w:r>
    </w:p>
    <w:p>
      <w:pPr>
        <w:pStyle w:val="Normal"/>
        <w:spacing w:lineRule="auto" w:line="240"/>
        <w:ind w:hanging="0" w:left="2552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  <w:t>на 2021-2025 годы, утвержденной постановлением администрации Партизанского муниципального района от 31.08.2020 № 952 (в редакции от 14.12.2023 № 1173)</w:t>
      </w:r>
    </w:p>
    <w:p>
      <w:pPr>
        <w:pStyle w:val="Normal"/>
        <w:spacing w:lineRule="auto" w:line="240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Целевые индикаторы и показатели эффективности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eastAsia="Arial CYR" w:ascii="Times New Roman" w:hAnsi="Times New Roman"/>
          <w:b/>
          <w:bCs/>
          <w:sz w:val="28"/>
          <w:szCs w:val="28"/>
          <w:lang w:eastAsia="ru-RU"/>
        </w:rPr>
        <w:t>«Социальная поддержка населения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8"/>
          <w:szCs w:val="28"/>
          <w:lang w:eastAsia="ru-RU"/>
        </w:rPr>
      </w:pPr>
      <w:r>
        <w:rPr>
          <w:rFonts w:eastAsia="Times New Roman CYR" w:ascii="Times New Roman" w:hAnsi="Times New Roman"/>
          <w:b/>
          <w:sz w:val="28"/>
          <w:szCs w:val="28"/>
          <w:lang w:eastAsia="ru-RU"/>
        </w:rPr>
        <w:t>Партизанского муниципального округа</w:t>
      </w:r>
      <w:r>
        <w:rPr>
          <w:rFonts w:eastAsia="Arial CYR" w:ascii="Times New Roman" w:hAnsi="Times New Roman"/>
          <w:b/>
          <w:bCs/>
          <w:sz w:val="28"/>
          <w:szCs w:val="28"/>
          <w:lang w:eastAsia="ru-RU"/>
        </w:rPr>
        <w:t>» на 2021-2025 годы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lef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0134" w:type="dxa"/>
        <w:jc w:val="center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noVBand="0" w:val="0000" w:noHBand="0" w:lastColumn="0" w:firstColumn="0" w:lastRow="0" w:firstRow="0"/>
      </w:tblPr>
      <w:tblGrid>
        <w:gridCol w:w="3600"/>
        <w:gridCol w:w="1146"/>
        <w:gridCol w:w="993"/>
        <w:gridCol w:w="1134"/>
        <w:gridCol w:w="1134"/>
        <w:gridCol w:w="990"/>
        <w:gridCol w:w="1136"/>
      </w:tblGrid>
      <w:tr>
        <w:trPr>
          <w:trHeight w:val="612" w:hRule="atLeast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Единица </w:t>
              <w:br/>
              <w:t>измерения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>
        <w:trPr>
          <w:trHeight w:val="409" w:hRule="atLeast"/>
        </w:trPr>
        <w:tc>
          <w:tcPr>
            <w:tcW w:w="3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2021</w:t>
              <w:br/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2022</w:t>
              <w:br/>
              <w:t>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2023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607" w:hRule="atLeast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Численность муниципальных служащих Партизанского муниципального округа, получивших пенсию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 выслугу лет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>
        <w:trPr>
          <w:trHeight w:val="607" w:hRule="atLeast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eastAsia="Times New Roman" w:ascii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>граждан, которым присвоено звание «Почетный гражданин Партизанского района», получивших единовременную материальную помощь, от общего количества граждан, которым присвоено звание «Почетный гражданин Партизанского муниципального района»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>
        <w:trPr>
          <w:trHeight w:val="607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определённой возрастной категории из многодетных семей, признанных в установленном порядке малообеспеченными, участвующих в мероприятиях Муниципальной программы, к общему числу детей данной возрастной категории  из многодетных малообеспеченных  семей,  зарегистрированных на территории Партизанского муниципального округа, по состоянию на 01 декабря текущего года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>
        <w:trPr>
          <w:trHeight w:val="607" w:hRule="atLeast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Количество семей, принявших участие в мероприятиях по поддержке семей Партизанского муниципального округа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1" w:gutter="0" w:header="0" w:top="284" w:footer="0" w:bottom="426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312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___________________</w:t>
      </w:r>
    </w:p>
    <w:tbl>
      <w:tblPr>
        <w:tblStyle w:val="ac"/>
        <w:tblW w:w="13291" w:type="dxa"/>
        <w:jc w:val="left"/>
        <w:tblInd w:w="25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77"/>
        <w:gridCol w:w="7513"/>
      </w:tblGrid>
      <w:tr>
        <w:trPr/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CYR"/>
                <w:bCs/>
                <w:sz w:val="28"/>
                <w:szCs w:val="28"/>
              </w:rPr>
            </w:pPr>
            <w:r>
              <w:rPr>
                <w:rFonts w:eastAsia="Times New Roman CYR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к муниципальной программе </w:t>
            </w: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«Социальная поддержка населения </w:t>
            </w:r>
            <w:r>
              <w:rPr>
                <w:rFonts w:eastAsia="Times New Roman CYR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Партизанского муниципального округа</w:t>
            </w: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CYR"/>
                <w:bCs/>
                <w:sz w:val="28"/>
                <w:szCs w:val="28"/>
              </w:rPr>
            </w:pP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на 2021-2025 годы, утвержденной постановлением администрации Партизанского муниципального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CYR"/>
                <w:bCs/>
                <w:sz w:val="28"/>
                <w:szCs w:val="28"/>
              </w:rPr>
            </w:pP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от 31.08.202</w:t>
            </w: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shd w:fill="auto" w:val="clear"/>
                <w:lang w:val="ru-RU" w:eastAsia="en-US" w:bidi="ar-SA"/>
              </w:rPr>
              <w:t xml:space="preserve">0 № 952 (в редакции от 28.12.2024 № </w:t>
            </w: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1481</w:t>
            </w: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Прогнозная оценка расходов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>
        <w:rPr>
          <w:rFonts w:eastAsia="Arial CYR" w:ascii="Times New Roman" w:hAnsi="Times New Roman"/>
          <w:b/>
          <w:bCs/>
          <w:sz w:val="28"/>
          <w:szCs w:val="28"/>
          <w:lang w:eastAsia="ru-RU"/>
        </w:rPr>
        <w:t>«Социальная поддержка населения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8"/>
          <w:szCs w:val="28"/>
          <w:lang w:eastAsia="ru-RU"/>
        </w:rPr>
      </w:pPr>
      <w:r>
        <w:rPr>
          <w:rFonts w:eastAsia="Times New Roman CYR" w:ascii="Times New Roman" w:hAnsi="Times New Roman"/>
          <w:b/>
          <w:sz w:val="28"/>
          <w:szCs w:val="28"/>
          <w:lang w:eastAsia="ru-RU"/>
        </w:rPr>
        <w:t>Партизанского муниципального округа</w:t>
      </w:r>
      <w:r>
        <w:rPr>
          <w:rFonts w:eastAsia="Arial CYR" w:ascii="Times New Roman" w:hAnsi="Times New Roman"/>
          <w:b/>
          <w:bCs/>
          <w:sz w:val="28"/>
          <w:szCs w:val="28"/>
          <w:lang w:eastAsia="ru-RU"/>
        </w:rPr>
        <w:t>» на 2021-2025 годы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5935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2"/>
        <w:gridCol w:w="4398"/>
        <w:gridCol w:w="4398"/>
        <w:gridCol w:w="1415"/>
        <w:gridCol w:w="1278"/>
        <w:gridCol w:w="1426"/>
        <w:gridCol w:w="1248"/>
        <w:gridCol w:w="1208"/>
      </w:tblGrid>
      <w:tr>
        <w:trPr/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>
        <w:trPr>
          <w:trHeight w:val="23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bookmarkStart w:id="0" w:name="P384"/>
            <w:bookmarkEnd w:id="0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bookmarkStart w:id="1" w:name="P385"/>
            <w:bookmarkEnd w:id="1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bookmarkStart w:id="2" w:name="P386"/>
            <w:bookmarkEnd w:id="2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  <w:bookmarkStart w:id="3" w:name="P387"/>
            <w:bookmarkEnd w:id="3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13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16"/>
              <w:ind w:hanging="0" w:left="0"/>
              <w:jc w:val="left"/>
              <w:outlineLvl w:val="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16"/>
              <w:ind w:hanging="0" w:left="0"/>
              <w:jc w:val="left"/>
              <w:outlineLvl w:val="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16"/>
              <w:ind w:hanging="0" w:left="0"/>
              <w:jc w:val="left"/>
              <w:outlineLvl w:val="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«Социальная поддержка населения Партизанского муниципального округа»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 2021-2025 годы</w:t>
            </w:r>
          </w:p>
          <w:p>
            <w:pPr>
              <w:pStyle w:val="Normal"/>
              <w:widowControl w:val="false"/>
              <w:spacing w:lineRule="auto" w:line="216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4766,85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4992,41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5868,06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9171,47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9417,1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4766,85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4992,41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5868,06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9171,47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9417,1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15877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5"/>
        <w:gridCol w:w="4539"/>
        <w:gridCol w:w="4253"/>
        <w:gridCol w:w="1418"/>
        <w:gridCol w:w="1278"/>
        <w:gridCol w:w="1278"/>
        <w:gridCol w:w="1282"/>
        <w:gridCol w:w="1262"/>
      </w:tblGrid>
      <w:tr>
        <w:trPr>
          <w:trHeight w:val="21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15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мероприятиям:</w:t>
            </w:r>
          </w:p>
        </w:tc>
      </w:tr>
      <w:tr>
        <w:trPr/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1. Проведение новогодних праздничных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из семей, признанных                в установленном порядке многодетными малообеспеченными и детей участников СВО.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риобретение новогодних подарков для детей вышеуказанной категории.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2. Проведение мероприятий по поддержке семей Партизанского муниципального округа: проведение муниципального конкурса «Семья года Партизанского муниципального округа», награждение семей на торжественном мероприятии, посвященном Дню семьи, любви и верности, торжественные церемонии вручения медалей «За любовь и верность», Почетных знаков Приморского края «Семейная доблесть»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tbl>
      <w:tblPr>
        <w:tblW w:w="15594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4"/>
        <w:gridCol w:w="4539"/>
        <w:gridCol w:w="3969"/>
        <w:gridCol w:w="1419"/>
        <w:gridCol w:w="1277"/>
        <w:gridCol w:w="1277"/>
        <w:gridCol w:w="1285"/>
        <w:gridCol w:w="1262"/>
      </w:tblGrid>
      <w:tr>
        <w:trPr>
          <w:trHeight w:val="21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единовременной материальной помощи гражданам, которым присвоено звание «Почетный гражданин Партизанского района»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>
        <w:trPr/>
        <w:tc>
          <w:tcPr>
            <w:tcW w:w="5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>
        <w:trPr/>
        <w:tc>
          <w:tcPr>
            <w:tcW w:w="5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4. Выплата пенсий за выслугу лет муниципальным служащим Партизанского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eastAsia="Times New Roman CYR" w:ascii="Times New Roman" w:hAnsi="Times New Roman"/>
                <w:spacing w:val="-20"/>
                <w:sz w:val="24"/>
                <w:szCs w:val="24"/>
              </w:rPr>
              <w:t>4248,85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eastAsia="Times New Roman CYR" w:ascii="Times New Roman" w:hAnsi="Times New Roman"/>
                <w:spacing w:val="-20"/>
                <w:sz w:val="24"/>
                <w:szCs w:val="24"/>
              </w:rPr>
              <w:t>4462,41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5138,06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8437,47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8687,1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5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eastAsia="Times New Roman CYR" w:ascii="Times New Roman" w:hAnsi="Times New Roman"/>
                <w:spacing w:val="-20"/>
                <w:sz w:val="24"/>
                <w:szCs w:val="24"/>
              </w:rPr>
              <w:t>4248,85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eastAsia="Times New Roman CYR" w:ascii="Times New Roman" w:hAnsi="Times New Roman"/>
                <w:spacing w:val="-20"/>
                <w:sz w:val="24"/>
                <w:szCs w:val="24"/>
              </w:rPr>
              <w:t>4462,41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5138,06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8437,47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8687,1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5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tbl>
      <w:tblPr>
        <w:tblW w:w="15877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5"/>
        <w:gridCol w:w="4539"/>
        <w:gridCol w:w="4393"/>
        <w:gridCol w:w="1421"/>
        <w:gridCol w:w="1273"/>
        <w:gridCol w:w="1140"/>
        <w:gridCol w:w="1279"/>
        <w:gridCol w:w="1265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510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 xml:space="preserve">5.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Предоставление субсидии Партизанской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бюджет Партизанского муниципального округа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>
        <w:trPr/>
        <w:tc>
          <w:tcPr>
            <w:tcW w:w="5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eastAsiaTheme="minorHAnsi" w:ascii="Times New Roman" w:hAnsi="Times New Roman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c"/>
        <w:tblpPr w:vertAnchor="text" w:horzAnchor="margin" w:tblpXSpec="center" w:leftFromText="180" w:rightFromText="180" w:tblpY="-139"/>
        <w:tblW w:w="147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77"/>
        <w:gridCol w:w="8364"/>
      </w:tblGrid>
      <w:tr>
        <w:trPr/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12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CYR"/>
                <w:bCs/>
                <w:sz w:val="28"/>
                <w:szCs w:val="28"/>
              </w:rPr>
            </w:pPr>
            <w:r>
              <w:rPr>
                <w:rFonts w:eastAsia="Times New Roman CYR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к муниципальной программе </w:t>
            </w: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 xml:space="preserve">«Социальная поддержка населения </w:t>
            </w:r>
            <w:r>
              <w:rPr>
                <w:rFonts w:eastAsia="Times New Roman CYR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Партизанского муниципального округа</w:t>
            </w: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» на 2021-2025 годы, утвержденной постановлением администрации Партизанского муниципального района от 31.08.2020 № 952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Arial CYR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(в редакции от 28.12.2024 №     )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 xml:space="preserve">Ресурсное обеспечение муниципальной программы 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sz w:val="26"/>
          <w:szCs w:val="26"/>
        </w:rPr>
      </w:pPr>
      <w:r>
        <w:rPr>
          <w:rFonts w:eastAsia="Arial CYR" w:ascii="Times New Roman" w:hAnsi="Times New Roman"/>
          <w:b/>
          <w:bCs/>
          <w:sz w:val="26"/>
          <w:szCs w:val="26"/>
          <w:lang w:eastAsia="ru-RU"/>
        </w:rPr>
        <w:t xml:space="preserve">«Социальная поддержка населения </w:t>
      </w:r>
      <w:r>
        <w:rPr>
          <w:rFonts w:eastAsia="Times New Roman CYR" w:ascii="Times New Roman" w:hAnsi="Times New Roman"/>
          <w:b/>
          <w:sz w:val="26"/>
          <w:szCs w:val="26"/>
          <w:lang w:eastAsia="ru-RU"/>
        </w:rPr>
        <w:t>Партизанского муниципального округа</w:t>
      </w:r>
      <w:r>
        <w:rPr>
          <w:rFonts w:eastAsia="Arial CYR" w:ascii="Times New Roman" w:hAnsi="Times New Roman"/>
          <w:b/>
          <w:bCs/>
          <w:sz w:val="26"/>
          <w:szCs w:val="26"/>
          <w:lang w:eastAsia="ru-RU"/>
        </w:rPr>
        <w:t>» на 2021-2025 годы</w:t>
      </w:r>
    </w:p>
    <w:p>
      <w:pPr>
        <w:pStyle w:val="Normal"/>
        <w:spacing w:lineRule="auto" w:line="240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</w:r>
      <w:bookmarkStart w:id="4" w:name="P1050"/>
      <w:bookmarkStart w:id="5" w:name="P1050"/>
      <w:bookmarkEnd w:id="5"/>
    </w:p>
    <w:tbl>
      <w:tblPr>
        <w:tblW w:w="16073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7"/>
        <w:gridCol w:w="5052"/>
        <w:gridCol w:w="2459"/>
        <w:gridCol w:w="710"/>
        <w:gridCol w:w="707"/>
        <w:gridCol w:w="1420"/>
        <w:gridCol w:w="567"/>
        <w:gridCol w:w="992"/>
        <w:gridCol w:w="968"/>
        <w:gridCol w:w="958"/>
        <w:gridCol w:w="819"/>
        <w:gridCol w:w="853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2025г.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bookmarkStart w:id="6" w:name="P566"/>
            <w:bookmarkEnd w:id="6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bookmarkStart w:id="7" w:name="P567"/>
            <w:bookmarkEnd w:id="7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bookmarkStart w:id="8" w:name="P568"/>
            <w:bookmarkEnd w:id="8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bookmarkStart w:id="9" w:name="P569"/>
            <w:bookmarkEnd w:id="9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8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Партизанского муниципального округа» на 2021-2025 годы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4766,85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73" w:leader="none"/>
              </w:tabs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4992,41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5868,06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9171,</w:t>
            </w: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9417,1</w:t>
            </w: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1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 xml:space="preserve">Проведение новогодних праздничных мероприятий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для детей из семей, признанных в установленном порядке многодетными малообеспеченными и детей участников СВО. </w:t>
            </w: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риобретение новогодних подарков для детей вышеуказанной категории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  <w:lang w:eastAsia="ru-RU"/>
              </w:rPr>
              <w:t>Отдел организационно-контрольной работы, МКУ «Управление образования»,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  <w:lang w:eastAsia="ru-RU"/>
              </w:rPr>
              <w:t>МКУ «Дворец культуры»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0590160090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>
        <w:trPr/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Проведение мероприятий по поддержке семей Партизанского муниципального округа: проведение муниципального конкурса «Семья года Партизанского муниципального округа», награждение семей на торжественном мероприятии, посвященном Дню семьи, любви и верности, торжественные церемонии вручения медалей «За любовь и верность», Почетных знаков Приморского края «Семейная доблесть»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  <w:lang w:eastAsia="ru-RU"/>
              </w:rPr>
              <w:t>Отдел организационно-контрольной работы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0590320200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1588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08"/>
        <w:gridCol w:w="4820"/>
        <w:gridCol w:w="2694"/>
        <w:gridCol w:w="709"/>
        <w:gridCol w:w="708"/>
        <w:gridCol w:w="1417"/>
        <w:gridCol w:w="567"/>
        <w:gridCol w:w="793"/>
        <w:gridCol w:w="796"/>
        <w:gridCol w:w="969"/>
        <w:gridCol w:w="842"/>
        <w:gridCol w:w="862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Выплата единовременной материальной помощи гражданам, которым присвоено звание «Почетный гражданин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Партизанского района»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  <w:lang w:eastAsia="ru-RU"/>
              </w:rPr>
              <w:t>Управление бухгалтерского учета и отчетности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0590320200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Выплата пенсий за выслугу лет муниципальным служащим Партизанского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  <w:lang w:eastAsia="ru-RU"/>
              </w:rPr>
              <w:t>Управление бухгалтерского учета и отчетности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0590280060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rFonts w:eastAsia="Times New Roman CYR" w:ascii="Times New Roman" w:hAnsi="Times New Roman"/>
                <w:spacing w:val="-20"/>
                <w:sz w:val="21"/>
                <w:szCs w:val="21"/>
              </w:rPr>
              <w:t>4248,85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/>
              <w:jc w:val="center"/>
              <w:rPr>
                <w:sz w:val="21"/>
                <w:szCs w:val="21"/>
              </w:rPr>
            </w:pPr>
            <w:r>
              <w:rPr>
                <w:rFonts w:eastAsia="Times New Roman CYR" w:ascii="Times New Roman" w:hAnsi="Times New Roman"/>
                <w:spacing w:val="-20"/>
                <w:sz w:val="21"/>
                <w:szCs w:val="21"/>
              </w:rPr>
              <w:t>4462,41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5138,06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8437,47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8687,1</w:t>
            </w: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Предоставление субсидии Партизанской районной общественной организации ветеранов (пенсионеров) войны,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труда, Вооруженных Сил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Calibri" w:ascii="Times New Roman" w:hAnsi="Times New Roman" w:eastAsiaTheme="minorHAnsi"/>
                <w:sz w:val="23"/>
                <w:szCs w:val="23"/>
              </w:rPr>
              <w:t>и правоохранительных органов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3"/>
                <w:szCs w:val="23"/>
              </w:rPr>
            </w:pPr>
            <w:r>
              <w:rPr>
                <w:rFonts w:eastAsia="Times New Roman" w:ascii="Times New Roman" w:hAnsi="Times New Roman"/>
                <w:sz w:val="23"/>
                <w:szCs w:val="23"/>
                <w:lang w:eastAsia="ru-RU"/>
              </w:rPr>
              <w:t>Управление бухгалтерского учета и отчетности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0590160090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</w:tbl>
    <w:p>
      <w:pPr>
        <w:pStyle w:val="Normal"/>
        <w:tabs>
          <w:tab w:val="clear" w:pos="708"/>
          <w:tab w:val="left" w:pos="224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orient="landscape" w:w="16838" w:h="11906"/>
          <w:pgMar w:left="567" w:right="295" w:gutter="0" w:header="0" w:top="993" w:footer="0" w:bottom="851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eastAsia="Times New Roman"/>
          <w:b/>
          <w:sz w:val="25"/>
          <w:szCs w:val="25"/>
          <w:lang w:eastAsia="ru-RU"/>
        </w:rPr>
      </w:pPr>
      <w:r>
        <w:rPr>
          <w:rFonts w:ascii="Times New Roman" w:hAnsi="Times New Roman"/>
        </w:rPr>
        <w:t>_____________________</w:t>
      </w:r>
    </w:p>
    <w:p>
      <w:pPr>
        <w:pStyle w:val="Normal"/>
        <w:widowControl w:val="false"/>
        <w:numPr>
          <w:ilvl w:val="0"/>
          <w:numId w:val="0"/>
        </w:numPr>
        <w:ind w:hanging="0" w:left="0"/>
        <w:outlineLvl w:val="1"/>
        <w:rPr>
          <w:rFonts w:ascii="Times New Roman" w:hAnsi="Times New Roman" w:eastAsia="Times New Roman"/>
          <w:b/>
          <w:sz w:val="25"/>
          <w:szCs w:val="25"/>
          <w:lang w:eastAsia="ru-RU"/>
        </w:rPr>
      </w:pPr>
      <w:r>
        <w:rPr>
          <w:rFonts w:eastAsia="Times New Roman" w:ascii="Times New Roman" w:hAnsi="Times New Roman"/>
          <w:b/>
          <w:sz w:val="25"/>
          <w:szCs w:val="25"/>
          <w:lang w:eastAsia="ru-RU"/>
        </w:rPr>
        <w:tab/>
      </w:r>
    </w:p>
    <w:p>
      <w:pPr>
        <w:pStyle w:val="Normal"/>
        <w:ind w:hanging="0" w:left="6577"/>
        <w:jc w:val="center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Приложение № 4</w:t>
      </w:r>
    </w:p>
    <w:p>
      <w:pPr>
        <w:pStyle w:val="Normal"/>
        <w:spacing w:lineRule="auto" w:line="240"/>
        <w:ind w:hanging="0" w:left="6577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Times New Roman CYR"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eastAsia="Arial CYR" w:ascii="Times New Roman" w:hAnsi="Times New Roman"/>
          <w:bCs/>
          <w:sz w:val="28"/>
          <w:szCs w:val="28"/>
        </w:rPr>
        <w:t>«Социальная поддержка</w:t>
      </w:r>
    </w:p>
    <w:p>
      <w:pPr>
        <w:pStyle w:val="Normal"/>
        <w:spacing w:lineRule="auto" w:line="240"/>
        <w:ind w:hanging="0" w:left="6577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  <w:t xml:space="preserve">населения </w:t>
      </w:r>
      <w:r>
        <w:rPr>
          <w:rFonts w:eastAsia="Times New Roman CYR" w:ascii="Times New Roman" w:hAnsi="Times New Roman"/>
          <w:sz w:val="28"/>
          <w:szCs w:val="28"/>
        </w:rPr>
        <w:t>Партизанского муниципального округа</w:t>
      </w:r>
      <w:r>
        <w:rPr>
          <w:rFonts w:eastAsia="Arial CYR" w:ascii="Times New Roman" w:hAnsi="Times New Roman"/>
          <w:bCs/>
          <w:sz w:val="28"/>
          <w:szCs w:val="28"/>
        </w:rPr>
        <w:t>»</w:t>
      </w:r>
    </w:p>
    <w:p>
      <w:pPr>
        <w:pStyle w:val="Normal"/>
        <w:spacing w:lineRule="auto" w:line="240"/>
        <w:ind w:hanging="0" w:left="6577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  <w:t>на 2021-2025 годы, утвержденной постановлением</w:t>
      </w:r>
    </w:p>
    <w:p>
      <w:pPr>
        <w:pStyle w:val="Normal"/>
        <w:spacing w:lineRule="auto" w:line="240"/>
        <w:ind w:hanging="0" w:left="6577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  <w:t>администрации Партизанского муниципального района</w:t>
      </w:r>
    </w:p>
    <w:p>
      <w:pPr>
        <w:pStyle w:val="Normal"/>
        <w:spacing w:lineRule="auto" w:line="240"/>
        <w:ind w:hanging="0" w:left="6577"/>
        <w:jc w:val="center"/>
        <w:rPr>
          <w:rFonts w:ascii="Times New Roman" w:hAnsi="Times New Roman" w:eastAsia="Arial CYR"/>
          <w:bCs/>
          <w:sz w:val="28"/>
          <w:szCs w:val="28"/>
        </w:rPr>
      </w:pPr>
      <w:r>
        <w:rPr>
          <w:rFonts w:eastAsia="Arial CYR" w:ascii="Times New Roman" w:hAnsi="Times New Roman"/>
          <w:bCs/>
          <w:sz w:val="28"/>
          <w:szCs w:val="28"/>
        </w:rPr>
        <w:t>от 31.08.2020 № 952 (в редакции от 14.12.2023 № 1173)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Методика расчета целевых индикаторов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 xml:space="preserve">муниципальной программы </w:t>
      </w:r>
      <w:r>
        <w:rPr>
          <w:rFonts w:eastAsia="Arial CYR" w:ascii="Times New Roman" w:hAnsi="Times New Roman"/>
          <w:b/>
          <w:bCs/>
          <w:sz w:val="27"/>
          <w:szCs w:val="27"/>
          <w:lang w:eastAsia="ru-RU"/>
        </w:rPr>
        <w:t>«Социальная поддержка населения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7"/>
          <w:szCs w:val="27"/>
          <w:lang w:eastAsia="ru-RU"/>
        </w:rPr>
      </w:pPr>
      <w:r>
        <w:rPr>
          <w:rFonts w:eastAsia="Times New Roman CYR" w:ascii="Times New Roman" w:hAnsi="Times New Roman"/>
          <w:b/>
          <w:sz w:val="27"/>
          <w:szCs w:val="27"/>
          <w:lang w:eastAsia="ru-RU"/>
        </w:rPr>
        <w:t>Партизанского муниципального округа</w:t>
      </w:r>
      <w:r>
        <w:rPr>
          <w:rFonts w:eastAsia="Arial CYR" w:ascii="Times New Roman" w:hAnsi="Times New Roman"/>
          <w:b/>
          <w:bCs/>
          <w:sz w:val="27"/>
          <w:szCs w:val="27"/>
          <w:lang w:eastAsia="ru-RU"/>
        </w:rPr>
        <w:t>» на 2021-2025 годы</w:t>
      </w:r>
    </w:p>
    <w:p>
      <w:pPr>
        <w:pStyle w:val="Normal"/>
        <w:tabs>
          <w:tab w:val="clear" w:pos="708"/>
          <w:tab w:val="center" w:pos="7284" w:leader="none"/>
          <w:tab w:val="left" w:pos="12915" w:leader="none"/>
        </w:tabs>
        <w:spacing w:lineRule="auto" w:line="240"/>
        <w:jc w:val="center"/>
        <w:rPr>
          <w:rFonts w:ascii="Times New Roman" w:hAnsi="Times New Roman" w:eastAsia="Arial CYR"/>
          <w:b/>
          <w:bCs/>
          <w:sz w:val="27"/>
          <w:szCs w:val="27"/>
          <w:lang w:eastAsia="ru-RU"/>
        </w:rPr>
      </w:pPr>
      <w:r>
        <w:rPr>
          <w:rFonts w:eastAsia="Arial CYR" w:ascii="Times New Roman" w:hAnsi="Times New Roman"/>
          <w:b/>
          <w:bCs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</w:r>
    </w:p>
    <w:tbl>
      <w:tblPr>
        <w:tblW w:w="1615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8"/>
        <w:gridCol w:w="4819"/>
        <w:gridCol w:w="1417"/>
        <w:gridCol w:w="6095"/>
        <w:gridCol w:w="1844"/>
        <w:gridCol w:w="1415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индикатора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индикатора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информации для расчета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расчета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Численность муниципальных служащих Партизанского муниципального округа, получивших пенсию за выслугу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Информация о количестве муниципальных служащих Партизанского муниципального округа, получивших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пенсию за выслугу лет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исполнителей программы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eastAsia="Times New Roman" w:ascii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>граждан, которым присвоено звание «Почетный гражданин Партизанского района», получивших единовременную материальную помощь, от общего количества граждан, которым присвоено звание «Почетный гражданин Партизанского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К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К1 - количество граждан, которым присвоено звание «Почетный гражданин Партизанского района», получивших единовременную материальную помощь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К2 - общее количество граждан, которым присвоено звание «Почетный гражданин Партизанского района»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исполнителей программы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2</w:t>
      </w:r>
    </w:p>
    <w:tbl>
      <w:tblPr>
        <w:tblW w:w="1615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8"/>
        <w:gridCol w:w="4819"/>
        <w:gridCol w:w="1417"/>
        <w:gridCol w:w="6095"/>
        <w:gridCol w:w="1844"/>
        <w:gridCol w:w="1415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определённой возрастной категории из многодетных семей, признанных в установленном порядке малообеспеченными, участвующих в мероприятиях Муниципальной программы, к общему числу детей данной возрастной категории из многодетных малообеспеченных семей, зарегистрированных на территории  Партизанского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11"/>
              <w:widowControl w:val="false"/>
              <w:snapToGrid w:val="false"/>
              <w:jc w:val="left"/>
              <w:rPr>
                <w:szCs w:val="24"/>
                <w:lang w:val="en-US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Д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Д</m:t>
                    </m:r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11"/>
              <w:widowControl w:val="false"/>
              <w:snapToGrid w:val="false"/>
              <w:jc w:val="both"/>
              <w:rPr>
                <w:szCs w:val="24"/>
              </w:rPr>
            </w:pPr>
            <w:r>
              <w:rPr>
                <w:szCs w:val="24"/>
              </w:rPr>
              <w:t>Д1</w:t>
            </w:r>
            <w:r>
              <w:rPr>
                <w:szCs w:val="24"/>
                <w:vertAlign w:val="subscript"/>
              </w:rPr>
              <w:t xml:space="preserve"> </w:t>
            </w:r>
            <w:r>
              <w:rPr>
                <w:szCs w:val="24"/>
              </w:rPr>
              <w:t xml:space="preserve">- количество </w:t>
            </w:r>
            <w:r>
              <w:rPr>
                <w:bCs/>
                <w:szCs w:val="24"/>
              </w:rPr>
              <w:t xml:space="preserve">детей </w:t>
            </w:r>
            <w:r>
              <w:rPr>
                <w:color w:val="000000"/>
                <w:szCs w:val="24"/>
              </w:rPr>
              <w:t>определённой возрастной категории</w:t>
            </w:r>
            <w:r>
              <w:rPr>
                <w:bCs/>
                <w:szCs w:val="24"/>
              </w:rPr>
              <w:t xml:space="preserve"> из многодетных семей, признанных                            в установленном </w:t>
            </w:r>
            <w:r>
              <w:rPr>
                <w:szCs w:val="24"/>
              </w:rPr>
              <w:t>порядке малообеспеченными, участвующих в мероприятиях Муниципальной программы</w:t>
            </w:r>
          </w:p>
          <w:p>
            <w:pPr>
              <w:pStyle w:val="11"/>
              <w:widowControl w:val="false"/>
              <w:snapToGrid w:val="false"/>
              <w:jc w:val="both"/>
              <w:rPr>
                <w:szCs w:val="24"/>
              </w:rPr>
            </w:pPr>
            <w:r>
              <w:rPr>
                <w:szCs w:val="24"/>
              </w:rPr>
              <w:t>Д2 - общее число детей данной возрастной категории              из многодетных малообеспеченных семей,  зарегистрированных</w:t>
            </w:r>
            <w:r>
              <w:rPr>
                <w:bCs/>
                <w:szCs w:val="24"/>
              </w:rPr>
              <w:t xml:space="preserve"> на территории Партизанского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исполнителей программы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Количество семей, принявших участие                    в муниципальном конкурсе «Семья года Партизанского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 xml:space="preserve">Информация о количестве семей, принявших участие                  в муниципальном конкурсе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«Семья года Партизанского муниципального округа»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исполнителей программы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_____________________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tbl>
      <w:tblPr>
        <w:tblW w:w="1616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4"/>
        <w:gridCol w:w="15875"/>
      </w:tblGrid>
      <w:tr>
        <w:trPr/>
        <w:tc>
          <w:tcPr>
            <w:tcW w:w="284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875" w:type="dxa"/>
            <w:tcBorders/>
          </w:tcPr>
          <w:tbl>
            <w:tblPr>
              <w:tblW w:w="1541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7338"/>
              <w:gridCol w:w="8078"/>
            </w:tblGrid>
            <w:tr>
              <w:trPr/>
              <w:tc>
                <w:tcPr>
                  <w:tcW w:w="7338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8078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eastAsia="Calibri" w:eastAsiaTheme="minorHAnsi"/>
                      <w:sz w:val="28"/>
                      <w:szCs w:val="28"/>
                    </w:rPr>
                  </w:pPr>
                  <w:r>
                    <w:rPr>
                      <w:rFonts w:eastAsia="Calibri" w:ascii="Times New Roman" w:hAnsi="Times New Roman" w:eastAsiaTheme="minorHAnsi"/>
                      <w:sz w:val="28"/>
                      <w:szCs w:val="28"/>
                    </w:rPr>
                    <w:t xml:space="preserve">                                       </w:t>
                  </w:r>
                  <w:r>
                    <w:rPr>
                      <w:rFonts w:eastAsia="Calibri" w:ascii="Times New Roman" w:hAnsi="Times New Roman" w:eastAsiaTheme="minorHAnsi"/>
                      <w:sz w:val="28"/>
                      <w:szCs w:val="28"/>
                    </w:rPr>
                    <w:t>Приложение № 5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ind w:hanging="0" w:left="6"/>
                    <w:jc w:val="center"/>
                    <w:rPr>
                      <w:rFonts w:ascii="Times New Roman" w:hAnsi="Times New Roman" w:eastAsia="Arial CYR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 CYR" w:ascii="Times New Roman" w:hAnsi="Times New Roman"/>
                      <w:sz w:val="28"/>
                      <w:szCs w:val="28"/>
                    </w:rPr>
                    <w:t xml:space="preserve">к муниципальной программе </w:t>
                  </w: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>«Социальная поддержка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ind w:hanging="0" w:left="290"/>
                    <w:jc w:val="center"/>
                    <w:rPr>
                      <w:rFonts w:ascii="Times New Roman" w:hAnsi="Times New Roman" w:eastAsia="Arial CYR"/>
                      <w:bCs/>
                      <w:sz w:val="28"/>
                      <w:szCs w:val="28"/>
                    </w:rPr>
                  </w:pP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 xml:space="preserve">населения </w:t>
                  </w:r>
                  <w:r>
                    <w:rPr>
                      <w:rFonts w:eastAsia="Times New Roman CYR" w:ascii="Times New Roman" w:hAnsi="Times New Roman"/>
                      <w:sz w:val="28"/>
                      <w:szCs w:val="28"/>
                    </w:rPr>
                    <w:t>Партизанского муниципального района</w:t>
                  </w: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>»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ind w:hanging="0" w:left="290"/>
                    <w:jc w:val="center"/>
                    <w:rPr>
                      <w:rFonts w:ascii="Times New Roman" w:hAnsi="Times New Roman" w:eastAsia="Arial CYR"/>
                      <w:bCs/>
                      <w:sz w:val="28"/>
                      <w:szCs w:val="28"/>
                    </w:rPr>
                  </w:pP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>на 2021-2025 годы, утвержденной постановлением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ind w:hanging="0" w:left="290"/>
                    <w:jc w:val="center"/>
                    <w:rPr>
                      <w:rFonts w:ascii="Times New Roman" w:hAnsi="Times New Roman" w:eastAsia="Arial CYR"/>
                      <w:bCs/>
                      <w:sz w:val="28"/>
                      <w:szCs w:val="28"/>
                    </w:rPr>
                  </w:pP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>администрации Партизанского муниципального района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ind w:hanging="0" w:left="290"/>
                    <w:jc w:val="center"/>
                    <w:rPr>
                      <w:rFonts w:ascii="Times New Roman" w:hAnsi="Times New Roman" w:eastAsia="Arial CYR"/>
                      <w:bCs/>
                      <w:sz w:val="28"/>
                      <w:szCs w:val="28"/>
                    </w:rPr>
                  </w:pP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>от 31.08.2020 № 952 (в редакции от 2</w:t>
                  </w: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 xml:space="preserve">.12.2024 № </w:t>
                  </w: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>1481</w:t>
                  </w:r>
                  <w:r>
                    <w:rPr>
                      <w:rFonts w:eastAsia="Arial CYR" w:ascii="Times New Roman" w:hAnsi="Times New Roman"/>
                      <w:bCs/>
                      <w:sz w:val="28"/>
                      <w:szCs w:val="28"/>
                    </w:rPr>
                    <w:t>)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Arial CYR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реализации муниципальной программы </w:t>
            </w:r>
            <w:r>
              <w:rPr>
                <w:rFonts w:eastAsia="Arial CYR" w:ascii="Times New Roman" w:hAnsi="Times New Roman"/>
                <w:bCs/>
                <w:sz w:val="28"/>
                <w:szCs w:val="28"/>
                <w:lang w:eastAsia="ru-RU"/>
              </w:rPr>
              <w:t>«Социальная поддержка населения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Arial CYR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 CYR" w:ascii="Times New Roman" w:hAnsi="Times New Roman"/>
                <w:sz w:val="28"/>
                <w:szCs w:val="28"/>
                <w:lang w:eastAsia="ru-RU"/>
              </w:rPr>
              <w:t>Партизанского муниципального района</w:t>
            </w:r>
            <w:r>
              <w:rPr>
                <w:rFonts w:eastAsia="Arial CYR" w:ascii="Times New Roman" w:hAnsi="Times New Roman"/>
                <w:bCs/>
                <w:sz w:val="28"/>
                <w:szCs w:val="28"/>
                <w:lang w:eastAsia="ru-RU"/>
              </w:rPr>
              <w:t>» на 2021-2025 годы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7284" w:leader="none"/>
                <w:tab w:val="left" w:pos="12915" w:leader="none"/>
              </w:tabs>
              <w:spacing w:lineRule="auto" w:line="240"/>
              <w:jc w:val="center"/>
              <w:rPr>
                <w:rFonts w:ascii="Times New Roman" w:hAnsi="Times New Roman" w:eastAsia="Arial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Arial CYR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  <w:tbl>
            <w:tblPr>
              <w:tblW w:w="15535" w:type="dxa"/>
              <w:jc w:val="left"/>
              <w:tblInd w:w="2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noVBand="0" w:val="0000" w:noHBand="0" w:lastColumn="0" w:firstColumn="0" w:lastRow="0" w:firstRow="0"/>
            </w:tblPr>
            <w:tblGrid>
              <w:gridCol w:w="507"/>
              <w:gridCol w:w="3070"/>
              <w:gridCol w:w="1858"/>
              <w:gridCol w:w="945"/>
              <w:gridCol w:w="1870"/>
              <w:gridCol w:w="946"/>
              <w:gridCol w:w="796"/>
              <w:gridCol w:w="1003"/>
              <w:gridCol w:w="704"/>
              <w:gridCol w:w="993"/>
              <w:gridCol w:w="854"/>
              <w:gridCol w:w="1988"/>
            </w:tblGrid>
            <w:tr>
              <w:trPr/>
              <w:tc>
                <w:tcPr>
                  <w:tcW w:w="5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 xml:space="preserve">№ </w:t>
                  </w:r>
                  <w:r>
                    <w:rPr>
                      <w:rFonts w:eastAsia="Times New Roman" w:ascii="Times New Roman" w:hAnsi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30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Сроки реализации мероприятий</w:t>
                  </w:r>
                </w:p>
              </w:tc>
              <w:tc>
                <w:tcPr>
                  <w:tcW w:w="18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Ед. изм.</w:t>
                  </w:r>
                </w:p>
              </w:tc>
              <w:tc>
                <w:tcPr>
                  <w:tcW w:w="435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Показатель реализации мероприятия</w:t>
                  </w:r>
                </w:p>
              </w:tc>
              <w:tc>
                <w:tcPr>
                  <w:tcW w:w="19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Наименование целевого показателя (индикатора)</w:t>
                  </w:r>
                </w:p>
              </w:tc>
            </w:tr>
            <w:tr>
              <w:trPr>
                <w:trHeight w:val="817" w:hRule="atLeast"/>
              </w:trPr>
              <w:tc>
                <w:tcPr>
                  <w:tcW w:w="50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firstLine="70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307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firstLine="70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85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firstLine="70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94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firstLine="70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87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firstLine="70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94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firstLine="70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98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ind w:firstLine="70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rPr/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bookmarkStart w:id="10" w:name="P661"/>
                  <w:bookmarkEnd w:id="10"/>
                  <w:r>
                    <w:rPr>
                      <w:rFonts w:eastAsia="Times New Roman" w:ascii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bookmarkStart w:id="11" w:name="P662"/>
                  <w:bookmarkEnd w:id="11"/>
                  <w:r>
                    <w:rPr>
                      <w:rFonts w:eastAsia="Times New Roman" w:ascii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bookmarkStart w:id="12" w:name="P663"/>
                  <w:bookmarkEnd w:id="12"/>
                  <w:r>
                    <w:rPr>
                      <w:rFonts w:eastAsia="Times New Roman" w:ascii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lang w:eastAsia="ru-RU"/>
                    </w:rPr>
                  </w:pPr>
                  <w:bookmarkStart w:id="13" w:name="P664"/>
                  <w:bookmarkEnd w:id="13"/>
                  <w:r>
                    <w:rPr>
                      <w:rFonts w:eastAsia="Times New Roman" w:ascii="Times New Roman" w:hAnsi="Times New Roman"/>
                      <w:lang w:eastAsia="ru-RU"/>
                    </w:rPr>
                    <w:t>12</w:t>
                  </w:r>
                </w:p>
              </w:tc>
            </w:tr>
            <w:tr>
              <w:trPr/>
              <w:tc>
                <w:tcPr>
                  <w:tcW w:w="1553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Задача: 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овышение уровня и качества жизни отдельных категорий граждан</w:t>
                  </w:r>
                </w:p>
              </w:tc>
            </w:tr>
            <w:tr>
              <w:trPr/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</w:rPr>
                    <w:t xml:space="preserve">Проведение новогодних праздничных мероприятий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детей из семей, признанных в установленном порядке многодетными малообеспеченными, и детей участников СВО. </w:t>
                  </w: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риобретение новогодних подарков для детей вышеуказанной категории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Отдел организационно-контрольной работы, МКУ «Управление образования»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2021-  2025 годы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детей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 семей, признанных в установленном порядке многодетными малообеспеченными, принявших участие в новогоднем мероприятии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355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365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370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Доля детей                    в возрасте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определённой возрастной категории</w:t>
                  </w: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из многодетных семей, признанных в установленном порядке малообеспеченными, участвующих в мероприятиях Муниципальной программы, к общему числу детей данной возрастной категории из многодетных малообеспеченных  семей,  зарегистрированных на территории Партизанского муниципального округа,                по состоянию                 на 01 декабря текущего года</w:t>
                  </w:r>
                </w:p>
              </w:tc>
            </w:tr>
            <w:tr>
              <w:trPr/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</w:rPr>
                    <w:t>Проведение мероприятий по поддержке семей Партизанского муниципального округа: проведение муниципального конкурса «Семья года Партизанского муниципального округа», награждение семей на торжественном мероприятии, посвященном Дню семьи, любви и верности, торжественные церемонии вручения медалей «За любовь и верность», Почетных знаков Приморского края «Семейная доблесть»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eastAsia="Calibri" w:eastAsiaTheme="minorHAnsi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Отдел организационно-контрольной работы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2021-  2025 годы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семей, принявших участие в конкурсе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семья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семей, принявших участие в </w:t>
                  </w: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</w:rPr>
                    <w:t>муниципальном конкурсе «Семья года Партизанского муниципального района»</w:t>
                  </w:r>
                </w:p>
              </w:tc>
            </w:tr>
            <w:tr>
              <w:trPr>
                <w:trHeight w:val="597" w:hRule="atLeast"/>
              </w:trPr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</w:rPr>
                    <w:t>Выплата пенсий за выслугу лет муниципальным служащим Партизанского муниципального района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Отдел бухгалтерского учета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и отчетности администрации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2021-  2025 годы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Количество муниципальных служащих Партизанского муниципального района, получивших пенсию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за выслугу лет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Численность муниципальных служащих Партизанского муниципального района, получивших пенсию за выслугу лет</w:t>
                  </w:r>
                </w:p>
              </w:tc>
            </w:tr>
            <w:tr>
              <w:trPr/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Calibri" w:eastAsiaTheme="minorHAns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4"/>
                      <w:szCs w:val="24"/>
                    </w:rPr>
                    <w:t xml:space="preserve">Выплата единовременной материальной помощи </w:t>
                  </w:r>
                  <w:r>
                    <w:rPr>
                      <w:rFonts w:ascii="Times New Roman" w:hAnsi="Times New Roman"/>
                      <w:color w:val="000000"/>
                      <w:spacing w:val="-12"/>
                      <w:sz w:val="24"/>
                      <w:szCs w:val="24"/>
                    </w:rPr>
                    <w:t>гражданам, которым присвоено звание «Почетный гражданин Партизанского района»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Отдел бухгалтерского учета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и отчетности администрации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2021-  2025 годы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Количество граждан, которым присвоено звание «Почетный гражданин Партизанского района», получивших единовременную материальную помощь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color w:val="000000"/>
                      <w:spacing w:val="-12"/>
                      <w:sz w:val="24"/>
                      <w:szCs w:val="24"/>
                      <w:lang w:eastAsia="ru-RU"/>
                    </w:rPr>
                    <w:t>Доля граждан, которым присвоено звание «Почетный гражданин Партизанского района», получивших единовременную материальную помощь, от общего количества граждан, которым присвоено звание «Почетный гражданин Партизанского муниципального района»</w:t>
                  </w:r>
                </w:p>
              </w:tc>
            </w:tr>
            <w:tr>
              <w:trPr/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4"/>
                      <w:szCs w:val="24"/>
                    </w:rPr>
                  </w:pPr>
                  <w:r>
                    <w:rPr>
                      <w:rFonts w:eastAsia="Calibri" w:ascii="Times New Roman" w:hAnsi="Times New Roman" w:eastAsiaTheme="minorHAnsi"/>
                      <w:sz w:val="24"/>
                      <w:szCs w:val="24"/>
                    </w:rPr>
                    <w:t>Предоставление субсидии Партизанской районной общественной организации ветеранов (пенсионеров) войны, труда, Вооруженных Сил и правоохранительных органов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Отдел бухгалтерского учета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и отчетности администрации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2021-  2025 годы</w:t>
                  </w:r>
                </w:p>
              </w:tc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Предоставление и использование субсидии в полном объеме по целевому назначению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Times New Roman" w:hAnsi="Times New Roman"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_________________</w:t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6838" w:h="11906"/>
      <w:pgMar w:left="567" w:right="295" w:gutter="0" w:header="0" w:top="426" w:footer="0" w:bottom="851"/>
      <w:pgNumType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1154"/>
    <w:pPr>
      <w:widowControl/>
      <w:suppressAutoHyphens w:val="true"/>
      <w:bidi w:val="0"/>
      <w:spacing w:lineRule="auto" w:line="36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580c1b"/>
    <w:pPr>
      <w:keepNext w:val="true"/>
      <w:spacing w:lineRule="auto" w:line="480"/>
      <w:ind w:firstLine="709"/>
      <w:jc w:val="center"/>
      <w:outlineLvl w:val="0"/>
    </w:pPr>
    <w:rPr>
      <w:rFonts w:ascii="Times New Roman" w:hAnsi="Times New Roman" w:eastAsia="Times New Roman"/>
      <w:b/>
      <w:bCs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580c1b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80c1b"/>
    <w:rPr>
      <w:rFonts w:ascii="Tahoma" w:hAnsi="Tahoma" w:eastAsia="Calibri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972ea9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72ea9"/>
    <w:rPr>
      <w:rFonts w:ascii="Calibri" w:hAnsi="Calibri" w:eastAsia="Calibri" w:cs="Times New Roman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80c1b"/>
    <w:pPr>
      <w:spacing w:lineRule="auto" w:line="24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80c1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580c1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580c1b"/>
    <w:pPr>
      <w:spacing w:lineRule="auto" w:line="240" w:before="30" w:after="30"/>
      <w:jc w:val="left"/>
    </w:pPr>
    <w:rPr>
      <w:rFonts w:ascii="Arial" w:hAnsi="Arial" w:eastAsia="Times New Roman" w:cs="Arial"/>
      <w:color w:val="332E2D"/>
      <w:spacing w:val="2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80c1b"/>
    <w:pPr>
      <w:spacing w:lineRule="auto" w:line="276" w:before="0" w:after="200"/>
      <w:ind w:hanging="0" w:left="720"/>
      <w:contextualSpacing/>
      <w:jc w:val="left"/>
    </w:pPr>
    <w:rPr>
      <w:rFonts w:eastAsia="Times New Roman"/>
      <w:lang w:eastAsia="ru-RU"/>
    </w:rPr>
  </w:style>
  <w:style w:type="paragraph" w:styleId="ConsPlusCell" w:customStyle="1">
    <w:name w:val="ConsPlusCell"/>
    <w:qFormat/>
    <w:rsid w:val="00580c1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972ea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5"/>
    <w:uiPriority w:val="99"/>
    <w:unhideWhenUsed/>
    <w:rsid w:val="00972ea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ConsPlusTitle" w:customStyle="1">
    <w:name w:val="ConsPlusTitle"/>
    <w:qFormat/>
    <w:rsid w:val="00cb3ab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cb3ab7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ListBullet">
    <w:name w:val="List Bullet"/>
    <w:basedOn w:val="Normal"/>
    <w:uiPriority w:val="99"/>
    <w:unhideWhenUsed/>
    <w:qFormat/>
    <w:rsid w:val="00f722b8"/>
    <w:pPr>
      <w:numPr>
        <w:ilvl w:val="0"/>
        <w:numId w:val="1"/>
      </w:numPr>
      <w:spacing w:before="0" w:after="0"/>
      <w:contextualSpacing/>
    </w:pPr>
    <w:rPr/>
  </w:style>
  <w:style w:type="paragraph" w:styleId="11" w:customStyle="1">
    <w:name w:val="Обычный1"/>
    <w:qFormat/>
    <w:rsid w:val="00cf46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cb3ab7"/>
  </w:style>
  <w:style w:type="numbering" w:styleId="2" w:customStyle="1">
    <w:name w:val="Нет списка2"/>
    <w:uiPriority w:val="99"/>
    <w:semiHidden/>
    <w:unhideWhenUsed/>
    <w:qFormat/>
    <w:rsid w:val="00e521c6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59"/>
    <w:rsid w:val="00a15b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RLAW020;n=45908;fld=134;dst=100135" TargetMode="External"/><Relationship Id="rId3" Type="http://schemas.openxmlformats.org/officeDocument/2006/relationships/hyperlink" Target="consultantplus://offline/ref=D7DA37C805EA7FA7869E55E5AEDB40DC6F779A95D5710AF8898884E20C857A7E8876345E54529FEBD4641Fq1bA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E5CF-4833-43E5-9F0D-6793A563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LibreOffice/7.6.7.2$Linux_X86_64 LibreOffice_project/60$Build-2</Application>
  <AppVersion>15.0000</AppVersion>
  <Pages>19</Pages>
  <Words>3357</Words>
  <Characters>24472</Characters>
  <CharactersWithSpaces>27925</CharactersWithSpaces>
  <Paragraphs>673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2023-08-29T02:43:00Z</dcterms:created>
  <dc:creator>user05-090</dc:creator>
  <dc:description/>
  <dc:language>ru-RU</dc:language>
  <cp:lastModifiedBy/>
  <cp:lastPrinted>2024-09-03T14:18:22Z</cp:lastPrinted>
  <dcterms:modified xsi:type="dcterms:W3CDTF">2025-01-23T15:19:32Z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