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070E79">
      <w:pPr>
        <w:suppressLineNumbers/>
        <w:jc w:val="center"/>
      </w:pPr>
      <w:r>
        <w:rPr>
          <w:noProof/>
        </w:rPr>
        <w:drawing>
          <wp:inline distT="0" distB="0" distL="0" distR="0">
            <wp:extent cx="733425" cy="895350"/>
            <wp:effectExtent l="19050" t="0" r="9525" b="0"/>
            <wp:docPr id="1" name="Рисунок 3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tbl>
      <w:tblPr>
        <w:tblW w:w="0" w:type="auto"/>
        <w:tblLook w:val="04A0"/>
      </w:tblPr>
      <w:tblGrid>
        <w:gridCol w:w="2943"/>
        <w:gridCol w:w="3523"/>
        <w:gridCol w:w="3104"/>
      </w:tblGrid>
      <w:tr w:rsidR="000071EA" w:rsidRPr="000071EA" w:rsidTr="000A32FB">
        <w:tc>
          <w:tcPr>
            <w:tcW w:w="2943" w:type="dxa"/>
          </w:tcPr>
          <w:p w:rsidR="000071EA" w:rsidRPr="000071EA" w:rsidRDefault="00070E79" w:rsidP="000071EA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07.04.2015</w:t>
            </w:r>
          </w:p>
        </w:tc>
        <w:tc>
          <w:tcPr>
            <w:tcW w:w="3523" w:type="dxa"/>
          </w:tcPr>
          <w:p w:rsidR="000071EA" w:rsidRPr="000071EA" w:rsidRDefault="000A32FB" w:rsidP="000071EA">
            <w:pPr>
              <w:suppressLineNumbers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0071EA" w:rsidRPr="000071EA">
              <w:rPr>
                <w:sz w:val="18"/>
              </w:rPr>
              <w:t xml:space="preserve">село </w:t>
            </w:r>
            <w:proofErr w:type="spellStart"/>
            <w:r w:rsidR="000071EA" w:rsidRPr="000071EA">
              <w:rPr>
                <w:sz w:val="18"/>
              </w:rPr>
              <w:t>Владимиро-Александровское</w:t>
            </w:r>
            <w:proofErr w:type="spellEnd"/>
          </w:p>
        </w:tc>
        <w:tc>
          <w:tcPr>
            <w:tcW w:w="3104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 w:rsidR="006E2275">
              <w:rPr>
                <w:sz w:val="28"/>
                <w:szCs w:val="28"/>
              </w:rPr>
              <w:t xml:space="preserve">                </w:t>
            </w:r>
            <w:r w:rsidR="000A00B7">
              <w:rPr>
                <w:sz w:val="28"/>
                <w:szCs w:val="28"/>
              </w:rPr>
              <w:t xml:space="preserve">   </w:t>
            </w:r>
            <w:r w:rsidR="00070E79">
              <w:rPr>
                <w:sz w:val="28"/>
                <w:szCs w:val="28"/>
              </w:rPr>
              <w:t xml:space="preserve">     </w:t>
            </w:r>
            <w:r w:rsidRPr="000071EA">
              <w:rPr>
                <w:sz w:val="28"/>
                <w:szCs w:val="28"/>
              </w:rPr>
              <w:t xml:space="preserve">№ </w:t>
            </w:r>
            <w:r w:rsidR="00070E79">
              <w:rPr>
                <w:sz w:val="28"/>
                <w:szCs w:val="28"/>
              </w:rPr>
              <w:t>78-р</w:t>
            </w:r>
          </w:p>
        </w:tc>
      </w:tr>
    </w:tbl>
    <w:p w:rsidR="000071EA" w:rsidRDefault="000071EA">
      <w:pPr>
        <w:suppressLineNumbers/>
        <w:rPr>
          <w:sz w:val="18"/>
        </w:rPr>
      </w:pP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C9095F" w:rsidRDefault="00C9095F">
      <w:pPr>
        <w:suppressLineNumbers/>
        <w:rPr>
          <w:sz w:val="26"/>
        </w:rPr>
      </w:pPr>
    </w:p>
    <w:tbl>
      <w:tblPr>
        <w:tblW w:w="0" w:type="auto"/>
        <w:tblInd w:w="1908" w:type="dxa"/>
        <w:tblLook w:val="0000"/>
      </w:tblPr>
      <w:tblGrid>
        <w:gridCol w:w="6300"/>
      </w:tblGrid>
      <w:tr w:rsidR="00C9095F">
        <w:tc>
          <w:tcPr>
            <w:tcW w:w="6300" w:type="dxa"/>
          </w:tcPr>
          <w:p w:rsidR="00C9095F" w:rsidRPr="00070E79" w:rsidRDefault="00070E79" w:rsidP="00070E79">
            <w:pPr>
              <w:pStyle w:val="a6"/>
              <w:pBdr>
                <w:bottom w:val="none" w:sz="0" w:space="0" w:color="auto"/>
              </w:pBdr>
              <w:spacing w:line="240" w:lineRule="auto"/>
              <w:jc w:val="center"/>
              <w:rPr>
                <w:b/>
                <w:sz w:val="28"/>
                <w:szCs w:val="28"/>
                <w:u w:val="none"/>
              </w:rPr>
            </w:pPr>
            <w:r w:rsidRPr="0021773F">
              <w:rPr>
                <w:b/>
                <w:sz w:val="28"/>
                <w:szCs w:val="28"/>
                <w:u w:val="none"/>
              </w:rPr>
              <w:t xml:space="preserve">Об утверждении графика работы отдела ЗАГС  </w:t>
            </w:r>
          </w:p>
        </w:tc>
      </w:tr>
    </w:tbl>
    <w:p w:rsidR="00C9095F" w:rsidRDefault="00C9095F">
      <w:pPr>
        <w:suppressLineNumbers/>
        <w:jc w:val="center"/>
        <w:rPr>
          <w:sz w:val="28"/>
          <w:szCs w:val="28"/>
        </w:rPr>
      </w:pPr>
    </w:p>
    <w:p w:rsidR="00070E79" w:rsidRDefault="00070E79">
      <w:pPr>
        <w:suppressLineNumbers/>
        <w:jc w:val="center"/>
        <w:rPr>
          <w:sz w:val="28"/>
          <w:szCs w:val="28"/>
        </w:rPr>
      </w:pPr>
    </w:p>
    <w:p w:rsidR="00070E79" w:rsidRPr="00663B28" w:rsidRDefault="00070E79" w:rsidP="00070E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руководствуясь статьями 28, 31 Устава Партизанского муниципального района Приморского края                               с 13 апреля 2015 года</w:t>
      </w:r>
      <w:r w:rsidRPr="00663B28">
        <w:rPr>
          <w:sz w:val="28"/>
          <w:szCs w:val="28"/>
        </w:rPr>
        <w:t>:</w:t>
      </w:r>
    </w:p>
    <w:p w:rsidR="00070E79" w:rsidRDefault="00070E79" w:rsidP="00070E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график </w:t>
      </w:r>
      <w:proofErr w:type="gramStart"/>
      <w:r>
        <w:rPr>
          <w:sz w:val="28"/>
          <w:szCs w:val="28"/>
        </w:rPr>
        <w:t>работы отдела записи актов гражданского состояния администрации Партизанского муниципального</w:t>
      </w:r>
      <w:proofErr w:type="gramEnd"/>
      <w:r>
        <w:rPr>
          <w:sz w:val="28"/>
          <w:szCs w:val="28"/>
        </w:rPr>
        <w:t xml:space="preserve"> района (далее - отдел ЗАГС)</w:t>
      </w:r>
      <w:r w:rsidRPr="00415FA2">
        <w:rPr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551"/>
      </w:tblGrid>
      <w:tr w:rsidR="00070E79" w:rsidTr="00070E79">
        <w:tc>
          <w:tcPr>
            <w:tcW w:w="2235" w:type="dxa"/>
          </w:tcPr>
          <w:p w:rsidR="00070E79" w:rsidRDefault="00070E79" w:rsidP="00070E79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0E79">
              <w:rPr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070E79" w:rsidRDefault="00070E79" w:rsidP="00070E79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0E79"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 xml:space="preserve"> - </w:t>
            </w:r>
            <w:r w:rsidRPr="00070E79">
              <w:rPr>
                <w:sz w:val="28"/>
                <w:szCs w:val="28"/>
              </w:rPr>
              <w:t>18.15</w:t>
            </w:r>
          </w:p>
        </w:tc>
      </w:tr>
      <w:tr w:rsidR="00070E79" w:rsidTr="00070E79">
        <w:tc>
          <w:tcPr>
            <w:tcW w:w="2235" w:type="dxa"/>
          </w:tcPr>
          <w:p w:rsidR="00070E79" w:rsidRPr="00070E79" w:rsidRDefault="00070E79" w:rsidP="00070E79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0E79">
              <w:rPr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070E79" w:rsidRPr="00070E79" w:rsidRDefault="00070E79" w:rsidP="00070E79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9.00 - </w:t>
            </w:r>
            <w:r w:rsidRPr="00070E79">
              <w:rPr>
                <w:sz w:val="28"/>
                <w:szCs w:val="28"/>
              </w:rPr>
              <w:t>18.15</w:t>
            </w:r>
          </w:p>
        </w:tc>
      </w:tr>
      <w:tr w:rsidR="00070E79" w:rsidTr="00070E79">
        <w:tc>
          <w:tcPr>
            <w:tcW w:w="2235" w:type="dxa"/>
          </w:tcPr>
          <w:p w:rsidR="00070E79" w:rsidRPr="00070E79" w:rsidRDefault="00070E79" w:rsidP="00070E79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0E79">
              <w:rPr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070E79" w:rsidRPr="00070E79" w:rsidRDefault="00070E79" w:rsidP="00070E79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9.00 - </w:t>
            </w:r>
            <w:r w:rsidRPr="00070E79">
              <w:rPr>
                <w:sz w:val="28"/>
                <w:szCs w:val="28"/>
              </w:rPr>
              <w:t>17.15</w:t>
            </w:r>
          </w:p>
        </w:tc>
      </w:tr>
      <w:tr w:rsidR="00070E79" w:rsidTr="00070E79">
        <w:tc>
          <w:tcPr>
            <w:tcW w:w="2235" w:type="dxa"/>
          </w:tcPr>
          <w:p w:rsidR="00070E79" w:rsidRPr="00070E79" w:rsidRDefault="00070E79" w:rsidP="00070E79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0E79">
              <w:rPr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070E79" w:rsidRPr="00070E79" w:rsidRDefault="00070E79" w:rsidP="00070E79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</w:t>
            </w:r>
            <w:r w:rsidRPr="00070E79">
              <w:rPr>
                <w:sz w:val="28"/>
                <w:szCs w:val="28"/>
              </w:rPr>
              <w:t xml:space="preserve"> 17.15  </w:t>
            </w:r>
          </w:p>
        </w:tc>
      </w:tr>
      <w:tr w:rsidR="00070E79" w:rsidTr="00070E79">
        <w:tc>
          <w:tcPr>
            <w:tcW w:w="2235" w:type="dxa"/>
          </w:tcPr>
          <w:p w:rsidR="00070E79" w:rsidRPr="00070E79" w:rsidRDefault="00070E79" w:rsidP="00070E79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0E79">
              <w:rPr>
                <w:sz w:val="28"/>
                <w:szCs w:val="28"/>
              </w:rPr>
              <w:t>Суббота</w:t>
            </w:r>
          </w:p>
        </w:tc>
        <w:tc>
          <w:tcPr>
            <w:tcW w:w="2551" w:type="dxa"/>
          </w:tcPr>
          <w:p w:rsidR="00070E79" w:rsidRPr="00070E79" w:rsidRDefault="00070E79" w:rsidP="00070E79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</w:t>
            </w:r>
            <w:r w:rsidRPr="00070E79">
              <w:rPr>
                <w:sz w:val="28"/>
                <w:szCs w:val="28"/>
              </w:rPr>
              <w:t xml:space="preserve"> 15.00</w:t>
            </w:r>
          </w:p>
        </w:tc>
      </w:tr>
      <w:tr w:rsidR="00070E79" w:rsidTr="00070E79">
        <w:tc>
          <w:tcPr>
            <w:tcW w:w="4786" w:type="dxa"/>
            <w:gridSpan w:val="2"/>
          </w:tcPr>
          <w:p w:rsidR="00070E79" w:rsidRDefault="00070E79" w:rsidP="00070E79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0E79">
              <w:rPr>
                <w:sz w:val="28"/>
                <w:szCs w:val="28"/>
              </w:rPr>
              <w:t>Перерыв на обед:</w:t>
            </w:r>
            <w:r>
              <w:rPr>
                <w:sz w:val="28"/>
                <w:szCs w:val="28"/>
              </w:rPr>
              <w:t xml:space="preserve"> 13.00 - </w:t>
            </w:r>
            <w:r w:rsidRPr="00070E79">
              <w:rPr>
                <w:sz w:val="28"/>
                <w:szCs w:val="28"/>
              </w:rPr>
              <w:t>14.00</w:t>
            </w:r>
          </w:p>
        </w:tc>
      </w:tr>
      <w:tr w:rsidR="00070E79" w:rsidTr="00070E79">
        <w:trPr>
          <w:trHeight w:val="555"/>
        </w:trPr>
        <w:tc>
          <w:tcPr>
            <w:tcW w:w="4786" w:type="dxa"/>
            <w:gridSpan w:val="2"/>
          </w:tcPr>
          <w:p w:rsidR="00070E79" w:rsidRDefault="00070E79" w:rsidP="00070E79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0E79">
              <w:rPr>
                <w:sz w:val="28"/>
                <w:szCs w:val="28"/>
              </w:rPr>
              <w:t>Выходной: воскресенье, понедельник</w:t>
            </w:r>
          </w:p>
        </w:tc>
      </w:tr>
    </w:tbl>
    <w:p w:rsidR="00070E79" w:rsidRPr="00FB2609" w:rsidRDefault="00070E79" w:rsidP="00070E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График приёма граждан отделом ЗАГС</w:t>
      </w:r>
      <w:r w:rsidRPr="00FB2609">
        <w:rPr>
          <w:sz w:val="28"/>
          <w:szCs w:val="28"/>
        </w:rPr>
        <w:t>:</w:t>
      </w:r>
    </w:p>
    <w:p w:rsidR="00070E79" w:rsidRDefault="00070E79" w:rsidP="00070E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- пятница </w:t>
      </w:r>
      <w:r>
        <w:rPr>
          <w:sz w:val="28"/>
          <w:szCs w:val="28"/>
        </w:rPr>
        <w:tab/>
        <w:t>- 9.00 - 16.00</w:t>
      </w:r>
    </w:p>
    <w:p w:rsidR="00070E79" w:rsidRDefault="00070E79" w:rsidP="00070E79">
      <w:pPr>
        <w:pStyle w:val="a8"/>
        <w:spacing w:after="0"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Суббота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 w:rsidRPr="00663B28">
        <w:rPr>
          <w:sz w:val="28"/>
          <w:szCs w:val="28"/>
          <w:lang w:val="ru-RU"/>
        </w:rPr>
        <w:t xml:space="preserve">10.00 </w:t>
      </w:r>
      <w:r>
        <w:rPr>
          <w:sz w:val="28"/>
          <w:szCs w:val="28"/>
          <w:lang w:val="ru-RU"/>
        </w:rPr>
        <w:t>-</w:t>
      </w:r>
      <w:r w:rsidRPr="00663B28">
        <w:rPr>
          <w:sz w:val="28"/>
          <w:szCs w:val="28"/>
          <w:lang w:val="ru-RU"/>
        </w:rPr>
        <w:t xml:space="preserve"> 15.00</w:t>
      </w:r>
      <w:r w:rsidRPr="00FB2609">
        <w:rPr>
          <w:sz w:val="28"/>
          <w:szCs w:val="28"/>
          <w:lang w:val="ru-RU"/>
        </w:rPr>
        <w:t xml:space="preserve">  </w:t>
      </w:r>
    </w:p>
    <w:p w:rsidR="00070E79" w:rsidRDefault="00070E79" w:rsidP="00070E79">
      <w:pPr>
        <w:pStyle w:val="a8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FB260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FB2609">
        <w:rPr>
          <w:sz w:val="28"/>
          <w:szCs w:val="28"/>
          <w:lang w:val="ru-RU"/>
        </w:rPr>
        <w:t>Распоряжение администрации Парти</w:t>
      </w:r>
      <w:r>
        <w:rPr>
          <w:sz w:val="28"/>
          <w:szCs w:val="28"/>
          <w:lang w:val="ru-RU"/>
        </w:rPr>
        <w:t xml:space="preserve">занского муниципального района </w:t>
      </w:r>
      <w:r w:rsidRPr="00FB2609">
        <w:rPr>
          <w:sz w:val="28"/>
          <w:szCs w:val="28"/>
          <w:lang w:val="ru-RU"/>
        </w:rPr>
        <w:t>от 09.04.2010 № 65-р «Об утверждении графика работы отдела ЗАГС» считать утратившим силу.</w:t>
      </w:r>
    </w:p>
    <w:p w:rsidR="00070E79" w:rsidRDefault="00070E79" w:rsidP="00070E79">
      <w:pPr>
        <w:pStyle w:val="a8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</w:p>
    <w:p w:rsidR="00070E79" w:rsidRPr="00070E79" w:rsidRDefault="00070E79" w:rsidP="00070E79">
      <w:pPr>
        <w:pStyle w:val="a8"/>
        <w:spacing w:after="0" w:line="360" w:lineRule="auto"/>
        <w:ind w:left="0" w:firstLine="709"/>
        <w:jc w:val="center"/>
        <w:rPr>
          <w:lang w:val="ru-RU"/>
        </w:rPr>
      </w:pPr>
      <w:r>
        <w:rPr>
          <w:lang w:val="ru-RU"/>
        </w:rPr>
        <w:t>2</w:t>
      </w:r>
    </w:p>
    <w:p w:rsidR="00070E79" w:rsidRPr="00070E79" w:rsidRDefault="00070E79" w:rsidP="00070E79">
      <w:pPr>
        <w:pStyle w:val="a8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070E79">
        <w:rPr>
          <w:sz w:val="28"/>
          <w:szCs w:val="28"/>
          <w:lang w:val="ru-RU"/>
        </w:rPr>
        <w:t>4. Общему отделу администрации Партизанского муниципального района (Кожухарова) опубликовать настоящее распоряжение в газете «Золотая Долина» и разместить  на официальном сайте администрации Партизанского муниципального района в информационно-коммуникационной сети «Интернет» в тематической рубрике «Муниципальные правовые акты».</w:t>
      </w:r>
    </w:p>
    <w:p w:rsidR="00070E79" w:rsidRPr="000071EA" w:rsidRDefault="00070E79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070E79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9095F" w:rsidRPr="000071E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9095F" w:rsidRPr="000071EA">
        <w:rPr>
          <w:sz w:val="28"/>
          <w:szCs w:val="28"/>
        </w:rPr>
        <w:t xml:space="preserve"> </w:t>
      </w:r>
      <w:proofErr w:type="gramStart"/>
      <w:r w:rsidR="00C9095F" w:rsidRPr="000071EA">
        <w:rPr>
          <w:sz w:val="28"/>
          <w:szCs w:val="28"/>
        </w:rPr>
        <w:t>Партизанского</w:t>
      </w:r>
      <w:proofErr w:type="gramEnd"/>
    </w:p>
    <w:p w:rsidR="00C9095F" w:rsidRPr="000071EA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6E2275">
        <w:rPr>
          <w:sz w:val="28"/>
          <w:szCs w:val="28"/>
        </w:rPr>
        <w:t>ного района</w:t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070E79">
        <w:rPr>
          <w:sz w:val="28"/>
          <w:szCs w:val="28"/>
        </w:rPr>
        <w:t xml:space="preserve"> </w:t>
      </w:r>
      <w:proofErr w:type="spellStart"/>
      <w:r w:rsidR="00070E79">
        <w:rPr>
          <w:sz w:val="28"/>
          <w:szCs w:val="28"/>
        </w:rPr>
        <w:t>В.Г.Головчанский</w:t>
      </w:r>
      <w:proofErr w:type="spellEnd"/>
    </w:p>
    <w:p w:rsidR="00C9095F" w:rsidRDefault="00C9095F"/>
    <w:sectPr w:rsidR="00C9095F" w:rsidSect="00654BB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70E79"/>
    <w:rsid w:val="000071EA"/>
    <w:rsid w:val="00070E79"/>
    <w:rsid w:val="000A00B7"/>
    <w:rsid w:val="000A32FB"/>
    <w:rsid w:val="00616BBE"/>
    <w:rsid w:val="00654BBC"/>
    <w:rsid w:val="006E2275"/>
    <w:rsid w:val="009C0E0E"/>
    <w:rsid w:val="00A55F30"/>
    <w:rsid w:val="00C9095F"/>
    <w:rsid w:val="00EE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0E"/>
    <w:rPr>
      <w:sz w:val="24"/>
      <w:szCs w:val="24"/>
    </w:rPr>
  </w:style>
  <w:style w:type="paragraph" w:styleId="1">
    <w:name w:val="heading 1"/>
    <w:basedOn w:val="a"/>
    <w:next w:val="a"/>
    <w:qFormat/>
    <w:rsid w:val="009C0E0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0B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70E79"/>
    <w:pPr>
      <w:pBdr>
        <w:bottom w:val="single" w:sz="12" w:space="1" w:color="auto"/>
      </w:pBdr>
      <w:spacing w:line="360" w:lineRule="auto"/>
    </w:pPr>
    <w:rPr>
      <w:sz w:val="26"/>
      <w:u w:val="single"/>
    </w:rPr>
  </w:style>
  <w:style w:type="character" w:customStyle="1" w:styleId="a7">
    <w:name w:val="Основной текст Знак"/>
    <w:basedOn w:val="a0"/>
    <w:link w:val="a6"/>
    <w:rsid w:val="00070E79"/>
    <w:rPr>
      <w:sz w:val="26"/>
      <w:szCs w:val="24"/>
      <w:u w:val="single"/>
    </w:rPr>
  </w:style>
  <w:style w:type="paragraph" w:styleId="a8">
    <w:name w:val="Body Text Indent"/>
    <w:basedOn w:val="a"/>
    <w:link w:val="a9"/>
    <w:unhideWhenUsed/>
    <w:rsid w:val="00070E79"/>
    <w:pPr>
      <w:spacing w:after="120"/>
      <w:ind w:left="283"/>
    </w:pPr>
    <w:rPr>
      <w:lang w:val="en-US"/>
    </w:rPr>
  </w:style>
  <w:style w:type="character" w:customStyle="1" w:styleId="a9">
    <w:name w:val="Основной текст с отступом Знак"/>
    <w:basedOn w:val="a0"/>
    <w:link w:val="a8"/>
    <w:rsid w:val="00070E79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13-2015%20&#1075;&#1086;&#1076;&#1086;&#1074;\&#1056;&#1072;&#1089;&#1087;&#1086;&#1088;&#1103;&#1078;&#1077;&#1085;&#1080;&#1103;%202015%20&#1075;&#1086;&#1076;&#1072;\&#1064;&#1040;&#1041;&#1051;&#1054;&#1053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распоряжения.dot</Template>
  <TotalTime>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2015-04-09T01:03:00Z</cp:lastPrinted>
  <dcterms:created xsi:type="dcterms:W3CDTF">2015-04-09T00:54:00Z</dcterms:created>
  <dcterms:modified xsi:type="dcterms:W3CDTF">2015-04-09T01:03:00Z</dcterms:modified>
</cp:coreProperties>
</file>