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9E" w:rsidRPr="00D7579E" w:rsidRDefault="00D7579E" w:rsidP="00D7579E">
      <w:pPr>
        <w:pStyle w:val="ConsPlusNormal"/>
        <w:spacing w:line="360" w:lineRule="auto"/>
        <w:ind w:left="4026"/>
        <w:jc w:val="center"/>
        <w:rPr>
          <w:rFonts w:ascii="Times New Roman" w:hAnsi="Times New Roman" w:cs="Times New Roman"/>
          <w:sz w:val="28"/>
          <w:szCs w:val="28"/>
        </w:rPr>
      </w:pPr>
      <w:r w:rsidRPr="00D7579E">
        <w:rPr>
          <w:rFonts w:ascii="Times New Roman" w:hAnsi="Times New Roman" w:cs="Times New Roman"/>
          <w:sz w:val="28"/>
          <w:szCs w:val="28"/>
        </w:rPr>
        <w:t>Приложение</w:t>
      </w:r>
    </w:p>
    <w:p w:rsidR="00D7579E" w:rsidRPr="00D7579E" w:rsidRDefault="00D7579E" w:rsidP="00D7579E">
      <w:pPr>
        <w:pStyle w:val="ConsPlusNormal"/>
        <w:ind w:left="4026"/>
        <w:jc w:val="center"/>
        <w:rPr>
          <w:rFonts w:ascii="Times New Roman" w:hAnsi="Times New Roman" w:cs="Times New Roman"/>
          <w:sz w:val="28"/>
          <w:szCs w:val="28"/>
        </w:rPr>
      </w:pPr>
      <w:r w:rsidRPr="00D7579E">
        <w:rPr>
          <w:rFonts w:ascii="Times New Roman" w:hAnsi="Times New Roman" w:cs="Times New Roman"/>
          <w:sz w:val="28"/>
          <w:szCs w:val="28"/>
        </w:rPr>
        <w:t>к постановлению администрации</w:t>
      </w:r>
    </w:p>
    <w:p w:rsidR="00D7579E" w:rsidRPr="00D7579E" w:rsidRDefault="00D7579E" w:rsidP="00D7579E">
      <w:pPr>
        <w:pStyle w:val="ConsPlusNormal"/>
        <w:ind w:left="4026"/>
        <w:jc w:val="center"/>
        <w:rPr>
          <w:rFonts w:ascii="Times New Roman" w:hAnsi="Times New Roman" w:cs="Times New Roman"/>
          <w:sz w:val="28"/>
          <w:szCs w:val="28"/>
        </w:rPr>
      </w:pPr>
      <w:r w:rsidRPr="00D7579E">
        <w:rPr>
          <w:rFonts w:ascii="Times New Roman" w:hAnsi="Times New Roman" w:cs="Times New Roman"/>
          <w:sz w:val="28"/>
          <w:szCs w:val="28"/>
        </w:rPr>
        <w:t>Партизанского муниципального района</w:t>
      </w:r>
    </w:p>
    <w:p w:rsidR="00D7579E" w:rsidRPr="00D7579E" w:rsidRDefault="00D7579E" w:rsidP="00D7579E">
      <w:pPr>
        <w:pStyle w:val="ConsPlusNormal"/>
        <w:ind w:left="4026"/>
        <w:jc w:val="center"/>
        <w:rPr>
          <w:rFonts w:ascii="Times New Roman" w:hAnsi="Times New Roman" w:cs="Times New Roman"/>
          <w:sz w:val="28"/>
          <w:szCs w:val="28"/>
        </w:rPr>
      </w:pPr>
      <w:r w:rsidRPr="00D7579E">
        <w:rPr>
          <w:rFonts w:ascii="Times New Roman" w:hAnsi="Times New Roman" w:cs="Times New Roman"/>
          <w:sz w:val="28"/>
          <w:szCs w:val="28"/>
        </w:rPr>
        <w:t>от 23.10.2023 № 971</w:t>
      </w:r>
    </w:p>
    <w:p w:rsidR="00B76DE4" w:rsidRPr="00D7579E" w:rsidRDefault="00FC0FD0">
      <w:pPr>
        <w:pStyle w:val="ConsPlusNormal"/>
        <w:jc w:val="right"/>
        <w:rPr>
          <w:rFonts w:ascii="Times New Roman" w:hAnsi="Times New Roman" w:cs="Times New Roman"/>
          <w:b/>
          <w:sz w:val="24"/>
        </w:rPr>
      </w:pPr>
      <w:r w:rsidRPr="00D7579E">
        <w:rPr>
          <w:rFonts w:ascii="Times New Roman" w:hAnsi="Times New Roman" w:cs="Times New Roman"/>
          <w:b/>
          <w:sz w:val="24"/>
        </w:rPr>
        <w:t>ПРОЕКТ</w:t>
      </w:r>
    </w:p>
    <w:p w:rsidR="00B76DE4" w:rsidRPr="00FC0FD0" w:rsidRDefault="00B76DE4">
      <w:pPr>
        <w:pStyle w:val="ConsPlusNormal"/>
        <w:jc w:val="right"/>
        <w:rPr>
          <w:rFonts w:ascii="Times New Roman" w:hAnsi="Times New Roman" w:cs="Times New Roman"/>
          <w:sz w:val="28"/>
          <w:szCs w:val="28"/>
        </w:rPr>
      </w:pPr>
    </w:p>
    <w:p w:rsidR="00D7579E" w:rsidRDefault="00D7579E" w:rsidP="00FC0FD0">
      <w:pPr>
        <w:pStyle w:val="ConsPlusNormal"/>
        <w:spacing w:line="360" w:lineRule="auto"/>
        <w:jc w:val="center"/>
        <w:rPr>
          <w:rFonts w:ascii="Times New Roman" w:hAnsi="Times New Roman" w:cs="Times New Roman"/>
          <w:b/>
          <w:sz w:val="28"/>
          <w:szCs w:val="28"/>
        </w:rPr>
      </w:pPr>
      <w:bookmarkStart w:id="0" w:name="Par45"/>
      <w:bookmarkEnd w:id="0"/>
    </w:p>
    <w:p w:rsidR="00B76DE4" w:rsidRPr="00FC0FD0" w:rsidRDefault="00FC0FD0" w:rsidP="00FC0FD0">
      <w:pPr>
        <w:pStyle w:val="ConsPlusNormal"/>
        <w:spacing w:line="360" w:lineRule="auto"/>
        <w:jc w:val="center"/>
        <w:rPr>
          <w:rFonts w:ascii="Times New Roman" w:hAnsi="Times New Roman" w:cs="Times New Roman"/>
          <w:b/>
          <w:sz w:val="28"/>
          <w:szCs w:val="28"/>
        </w:rPr>
      </w:pPr>
      <w:r w:rsidRPr="00FC0FD0">
        <w:rPr>
          <w:rFonts w:ascii="Times New Roman" w:hAnsi="Times New Roman" w:cs="Times New Roman"/>
          <w:b/>
          <w:sz w:val="28"/>
          <w:szCs w:val="28"/>
        </w:rPr>
        <w:t>ПРАВИЛА</w:t>
      </w:r>
    </w:p>
    <w:p w:rsidR="00B76DE4" w:rsidRPr="00FC0FD0" w:rsidRDefault="00FC0FD0">
      <w:pPr>
        <w:pStyle w:val="ConsPlusNormal"/>
        <w:jc w:val="center"/>
        <w:rPr>
          <w:rFonts w:ascii="Times New Roman" w:hAnsi="Times New Roman" w:cs="Times New Roman"/>
          <w:b/>
          <w:sz w:val="28"/>
          <w:szCs w:val="28"/>
        </w:rPr>
      </w:pPr>
      <w:r w:rsidRPr="00FC0FD0">
        <w:rPr>
          <w:rFonts w:ascii="Times New Roman" w:hAnsi="Times New Roman" w:cs="Times New Roman"/>
          <w:b/>
          <w:sz w:val="28"/>
          <w:szCs w:val="28"/>
        </w:rPr>
        <w:t>БЛАГОУСТРОЙСТВА ТЕРРИТОРИИ ПАРТИЗАНСКОГО МУНИЦИПАЛЬНОГО ОКРУГА</w:t>
      </w:r>
      <w:r>
        <w:rPr>
          <w:rFonts w:ascii="Times New Roman" w:hAnsi="Times New Roman" w:cs="Times New Roman"/>
          <w:b/>
          <w:sz w:val="28"/>
          <w:szCs w:val="28"/>
        </w:rPr>
        <w:t xml:space="preserve"> </w:t>
      </w:r>
      <w:r w:rsidRPr="00FC0FD0">
        <w:rPr>
          <w:rFonts w:ascii="Times New Roman" w:hAnsi="Times New Roman" w:cs="Times New Roman"/>
          <w:b/>
          <w:sz w:val="28"/>
          <w:szCs w:val="28"/>
        </w:rPr>
        <w:t>ПРИМОРСКОГО КРАЯ</w:t>
      </w:r>
    </w:p>
    <w:p w:rsidR="00B76DE4" w:rsidRPr="00FC0FD0" w:rsidRDefault="00B76DE4">
      <w:pPr>
        <w:pStyle w:val="ConsPlusNormal"/>
        <w:jc w:val="both"/>
        <w:rPr>
          <w:rFonts w:ascii="Times New Roman" w:hAnsi="Times New Roman" w:cs="Times New Roman"/>
          <w:sz w:val="28"/>
          <w:szCs w:val="28"/>
        </w:rPr>
      </w:pPr>
    </w:p>
    <w:p w:rsidR="00D7579E" w:rsidRDefault="00D7579E">
      <w:pPr>
        <w:pStyle w:val="ConsPlusNormal"/>
        <w:ind w:firstLine="540"/>
        <w:jc w:val="both"/>
        <w:outlineLvl w:val="1"/>
        <w:rPr>
          <w:rFonts w:ascii="Times New Roman" w:hAnsi="Times New Roman" w:cs="Times New Roman"/>
          <w:b/>
          <w:sz w:val="28"/>
          <w:szCs w:val="28"/>
        </w:rPr>
      </w:pPr>
    </w:p>
    <w:p w:rsidR="00B76DE4" w:rsidRPr="00FC0FD0" w:rsidRDefault="00FC0FD0" w:rsidP="009616A5">
      <w:pPr>
        <w:pStyle w:val="ConsPlusNormal"/>
        <w:spacing w:line="312" w:lineRule="auto"/>
        <w:ind w:firstLine="539"/>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 Общие положения</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 </w:t>
      </w:r>
      <w:proofErr w:type="gramStart"/>
      <w:r w:rsidRPr="00FC0FD0">
        <w:rPr>
          <w:rFonts w:ascii="Times New Roman" w:hAnsi="Times New Roman" w:cs="Times New Roman"/>
          <w:sz w:val="28"/>
          <w:szCs w:val="28"/>
        </w:rPr>
        <w:t xml:space="preserve">Правила благоустройства на территории Партизанского муниципального округа (далее - Правила) устанавливают единые </w:t>
      </w:r>
      <w:r w:rsidR="00D7579E">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обязательные для исполнения нормы и требования в сфере благоустройства территории Партизанского муниципального округа (далее - Партизанского муниципальный округ, муниципальный округ), определяют порядок уборки </w:t>
      </w:r>
      <w:r w:rsidR="00D7579E">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содержания территорий земельных участков, зданий, строений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сооружений физическими лицами, индивидуальными предпринимателями, юридическими лицами, являющимися собственниками, владельцами или пользователями таких земельных участков, зданий, строений и</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 xml:space="preserve">сооружений на территории Партизанского муниципального округа, в целях создания безопасной, удобной и привлекательной среды на территории Партизанского муниципального округа, в том числе с учетом особых потребностей инвалидов и других маломобильных групп населения, и применяются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 на территории Партизанского муниципального округа.</w:t>
      </w:r>
      <w:proofErr w:type="gramEnd"/>
    </w:p>
    <w:p w:rsidR="00B76DE4" w:rsidRPr="009616A5" w:rsidRDefault="00FC0FD0" w:rsidP="009616A5">
      <w:pPr>
        <w:pStyle w:val="ConsPlusNormal"/>
        <w:spacing w:line="312" w:lineRule="auto"/>
        <w:ind w:firstLine="539"/>
        <w:jc w:val="both"/>
        <w:rPr>
          <w:rFonts w:ascii="Times New Roman" w:hAnsi="Times New Roman" w:cs="Times New Roman"/>
          <w:b/>
          <w:sz w:val="28"/>
          <w:szCs w:val="28"/>
        </w:rPr>
      </w:pPr>
      <w:r w:rsidRPr="009616A5">
        <w:rPr>
          <w:rFonts w:ascii="Times New Roman" w:hAnsi="Times New Roman" w:cs="Times New Roman"/>
          <w:b/>
          <w:sz w:val="28"/>
          <w:szCs w:val="28"/>
        </w:rPr>
        <w:t>1.2. Основными задачами Правил являются:</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обеспечение создания, содержания и развития объектов и элементов благоустройства на территории Партизанского муниципального округа;</w:t>
      </w:r>
    </w:p>
    <w:p w:rsidR="00B76DE4"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обеспечение доступности территорий общего пользования Партизанского муниципального округа, в том числе с учетом особых потребностей инвалидов и других маломобильных групп населения;</w:t>
      </w:r>
    </w:p>
    <w:p w:rsidR="009616A5" w:rsidRPr="00FC0FD0" w:rsidRDefault="009616A5" w:rsidP="009616A5">
      <w:pPr>
        <w:pStyle w:val="ConsPlusNormal"/>
        <w:spacing w:line="312" w:lineRule="auto"/>
        <w:ind w:firstLine="539"/>
        <w:jc w:val="both"/>
        <w:rPr>
          <w:rFonts w:ascii="Times New Roman" w:hAnsi="Times New Roman" w:cs="Times New Roman"/>
          <w:sz w:val="28"/>
          <w:szCs w:val="28"/>
        </w:rPr>
      </w:pP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3) обеспечение сохранности объектов и элементов благоустройства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территории Партизанского муниципального округа;</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обеспечение комфортного и безопасного проживания населения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территории Партизанского муниципального округа;</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определение участников, механизмов и форм общественного участия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в процессе благоустройства на территории Партизанского муниципального округа;</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определение порядка и форм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 определение границ прилегающих территорий в соответствии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с порядком, установленным законом Приморского края.</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1.3. Организация работ по благоустройству Партизанского муниципального округа осуществляется администрацией Партизанского муниципального округа (далее - Администрация), жилищно-эксплуатационными и управляющими организациями, собственниками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(или) пользователями: земельных участков, зданий, строений, сооружений и других объектов.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2. Термины и определения</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Для целей настоящих Правил используются следующие основные понятия:</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B76DE4"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 Благоустройство территории - комплекс предусмотренных настоящими Правилами мероприятий по содержанию территории Партизанского муниципального округа, а также по проектированию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размещению объектов благоустройства, направленных на обеспечение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повышение комфортности условий проживания граждан, поддержание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улучшение санитарного и эстетического состояния территории Партизанского муниципального округа.</w:t>
      </w:r>
    </w:p>
    <w:p w:rsidR="009616A5" w:rsidRDefault="009616A5" w:rsidP="009616A5">
      <w:pPr>
        <w:pStyle w:val="ConsPlusNormal"/>
        <w:spacing w:line="312" w:lineRule="auto"/>
        <w:ind w:firstLine="540"/>
        <w:jc w:val="both"/>
        <w:rPr>
          <w:rFonts w:ascii="Times New Roman" w:hAnsi="Times New Roman" w:cs="Times New Roman"/>
          <w:sz w:val="28"/>
          <w:szCs w:val="28"/>
        </w:rPr>
      </w:pPr>
    </w:p>
    <w:p w:rsidR="009616A5" w:rsidRPr="00FC0FD0" w:rsidRDefault="009616A5" w:rsidP="009616A5">
      <w:pPr>
        <w:pStyle w:val="ConsPlusNormal"/>
        <w:spacing w:line="312" w:lineRule="auto"/>
        <w:ind w:firstLine="540"/>
        <w:jc w:val="both"/>
        <w:rPr>
          <w:rFonts w:ascii="Times New Roman" w:hAnsi="Times New Roman" w:cs="Times New Roman"/>
          <w:sz w:val="28"/>
          <w:szCs w:val="28"/>
        </w:rPr>
      </w:pP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2.3. </w:t>
      </w:r>
      <w:proofErr w:type="gramStart"/>
      <w:r w:rsidRPr="00FC0FD0">
        <w:rPr>
          <w:rFonts w:ascii="Times New Roman" w:hAnsi="Times New Roman" w:cs="Times New Roman"/>
          <w:sz w:val="28"/>
          <w:szCs w:val="28"/>
        </w:rPr>
        <w:t xml:space="preserve">Объекты благоустройства - территории Партизанского муниципального округа, на которых осуществляется деятельность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 xml:space="preserve">по благоустройству: автодороги, улицы, тротуары, скверы, внутриквартальные территории, места отдыха жителей, автостоянки, автобусные остановки (карман),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другие объекты благоустройства на территории Партизанского муниципального округа.</w:t>
      </w:r>
      <w:proofErr w:type="gramEnd"/>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 Комплексное развитие городской среды - улучшение, обновление, трансформация, использование лучших практик и технологий на всех уровнях жизни Партизанского муниципального округа, в том числе развитие инфраструктуры, системы управления, технологий, коммуникаций между жителями и сообществами.</w:t>
      </w: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влияющие на развитие населенного пункта.</w:t>
      </w: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2.7.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Партизанского муниципального округа.</w:t>
      </w: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2.8.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B76DE4"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ограждения территории;</w:t>
      </w:r>
    </w:p>
    <w:p w:rsidR="009616A5" w:rsidRDefault="009616A5" w:rsidP="009616A5">
      <w:pPr>
        <w:pStyle w:val="ConsPlusNormal"/>
        <w:spacing w:line="326" w:lineRule="auto"/>
        <w:ind w:firstLine="539"/>
        <w:jc w:val="both"/>
        <w:rPr>
          <w:rFonts w:ascii="Times New Roman" w:hAnsi="Times New Roman" w:cs="Times New Roman"/>
          <w:sz w:val="28"/>
          <w:szCs w:val="28"/>
        </w:rPr>
      </w:pPr>
    </w:p>
    <w:p w:rsidR="009616A5" w:rsidRPr="00FC0FD0" w:rsidRDefault="009616A5" w:rsidP="009616A5">
      <w:pPr>
        <w:pStyle w:val="ConsPlusNormal"/>
        <w:spacing w:line="326" w:lineRule="auto"/>
        <w:ind w:firstLine="539"/>
        <w:jc w:val="both"/>
        <w:rPr>
          <w:rFonts w:ascii="Times New Roman" w:hAnsi="Times New Roman" w:cs="Times New Roman"/>
          <w:sz w:val="28"/>
          <w:szCs w:val="28"/>
        </w:rPr>
      </w:pP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2)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площадки (для игр детей, отдыха взрослых, занятий спортом, выгула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дрессировки собак, стоянок транспортных средств, хозяйственные площадки);</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игровое и спортивное оборудование, не являющееся объектами капитального строительства и размещаемое на соответствующих площадках;</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5)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осветительное оборудование для целей функционального, архитектурного и информационного освещения;</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 некапитальные нестационарные объекты;</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 иные составные части благоустройства, предусмотренные в качестве таковых действующим законодательством и муниципальными правовыми актами Партизанского муниципального округа.</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2.9. Территория общего пользования - это территории Партизанского муниципального округа, которые постоянно доступны для населения, в том числе площади, набережные, пляжи, улицы, пешеходные зоны, скверы, парки. Статус общественного пространства предполагает отсутствие платы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за посещение. Общественные пространства могут использоваться резидентами и гостями Партизанского муниципального округа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76DE4"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2.10. </w:t>
      </w:r>
      <w:proofErr w:type="gramStart"/>
      <w:r w:rsidRPr="00FC0FD0">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D17E44" w:rsidRPr="00FC0FD0" w:rsidRDefault="00D17E44" w:rsidP="00D17E44">
      <w:pPr>
        <w:pStyle w:val="ConsPlusNormal"/>
        <w:spacing w:line="334" w:lineRule="auto"/>
        <w:ind w:firstLine="539"/>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2.11. </w:t>
      </w:r>
      <w:proofErr w:type="gramStart"/>
      <w:r w:rsidRPr="00FC0FD0">
        <w:rPr>
          <w:rFonts w:ascii="Times New Roman" w:hAnsi="Times New Roman" w:cs="Times New Roman"/>
          <w:sz w:val="28"/>
          <w:szCs w:val="28"/>
        </w:rPr>
        <w:t xml:space="preserve">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 xml:space="preserve">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с собственниками помещений</w:t>
      </w:r>
      <w:proofErr w:type="gramEnd"/>
      <w:r w:rsidRPr="00FC0FD0">
        <w:rPr>
          <w:rFonts w:ascii="Times New Roman" w:hAnsi="Times New Roman" w:cs="Times New Roman"/>
          <w:sz w:val="28"/>
          <w:szCs w:val="28"/>
        </w:rPr>
        <w:t xml:space="preserve"> в многоквартирном доме договором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на оказание услуг по содержанию придомовой территории и расположенных на ней элементов озеленения и благоустройства.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2.12. </w:t>
      </w:r>
      <w:proofErr w:type="gramStart"/>
      <w:r w:rsidRPr="00FC0FD0">
        <w:rPr>
          <w:rFonts w:ascii="Times New Roman" w:hAnsi="Times New Roman" w:cs="Times New Roman"/>
          <w:sz w:val="28"/>
          <w:szCs w:val="28"/>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Партизанского муниципального округа.</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2.13. Придомовая территория - земельный участок, на котором расположен многоквартирный дом с элементами озеленения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B76DE4"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2.14. </w:t>
      </w:r>
      <w:proofErr w:type="gramStart"/>
      <w:r w:rsidRPr="00FC0FD0">
        <w:rPr>
          <w:rFonts w:ascii="Times New Roman" w:hAnsi="Times New Roman" w:cs="Times New Roman"/>
          <w:sz w:val="28"/>
          <w:szCs w:val="28"/>
        </w:rPr>
        <w:t xml:space="preserve">Прилегающая территория - земельный участок в границах территории Партизанского муниципального округа, не сформированный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w:t>
      </w:r>
      <w:proofErr w:type="gramEnd"/>
      <w:r w:rsidRPr="00FC0FD0">
        <w:rPr>
          <w:rFonts w:ascii="Times New Roman" w:hAnsi="Times New Roman" w:cs="Times New Roman"/>
          <w:sz w:val="28"/>
          <w:szCs w:val="28"/>
        </w:rPr>
        <w:t xml:space="preserve"> строительства, некапитальных нестационарных объектов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других объектов, границы которого определяются в соответствии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с требованиями настоящих Правил.</w:t>
      </w:r>
    </w:p>
    <w:p w:rsidR="00D17E44" w:rsidRDefault="00D17E44" w:rsidP="009616A5">
      <w:pPr>
        <w:pStyle w:val="ConsPlusNormal"/>
        <w:spacing w:line="312" w:lineRule="auto"/>
        <w:ind w:firstLine="540"/>
        <w:jc w:val="both"/>
        <w:rPr>
          <w:rFonts w:ascii="Times New Roman" w:hAnsi="Times New Roman" w:cs="Times New Roman"/>
          <w:sz w:val="28"/>
          <w:szCs w:val="28"/>
        </w:rPr>
      </w:pPr>
    </w:p>
    <w:p w:rsidR="00D17E44" w:rsidRPr="00FC0FD0" w:rsidRDefault="00D17E44" w:rsidP="009616A5">
      <w:pPr>
        <w:pStyle w:val="ConsPlusNormal"/>
        <w:spacing w:line="312" w:lineRule="auto"/>
        <w:ind w:firstLine="540"/>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2.15. Территория индивидуального жилого дома - земельный участок,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w:t>
      </w:r>
      <w:proofErr w:type="gramStart"/>
      <w:r w:rsidRPr="00FC0FD0">
        <w:rPr>
          <w:rFonts w:ascii="Times New Roman" w:hAnsi="Times New Roman" w:cs="Times New Roman"/>
          <w:sz w:val="28"/>
          <w:szCs w:val="28"/>
        </w:rPr>
        <w:t>установленных</w:t>
      </w:r>
      <w:proofErr w:type="gramEnd"/>
      <w:r w:rsidRPr="00FC0FD0">
        <w:rPr>
          <w:rFonts w:ascii="Times New Roman" w:hAnsi="Times New Roman" w:cs="Times New Roman"/>
          <w:sz w:val="28"/>
          <w:szCs w:val="28"/>
        </w:rPr>
        <w:t xml:space="preserve"> искусственных ограждений.</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2.16. Зоны отдыха - территории, обустроенные и предназначенные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для организации активного массового отдыха.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2.17. Пляж - участок акватории водного объекта, отведенный для купания, а также земельный участок, в пределах которых органом местного самоуправления, организацией или индивидуальным предпринимателем организован массовый отдых населения, связанный с купанием;</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2.18. </w:t>
      </w:r>
      <w:proofErr w:type="gramStart"/>
      <w:r w:rsidRPr="00FC0FD0">
        <w:rPr>
          <w:rFonts w:ascii="Times New Roman" w:hAnsi="Times New Roman" w:cs="Times New Roman"/>
          <w:sz w:val="28"/>
          <w:szCs w:val="28"/>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2.20. Пешеходные зоны - участки территории населенного пункта,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на которых осуществляется движение населения в прогулочных и культурно-бытовых целях.</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2.21. </w:t>
      </w:r>
      <w:proofErr w:type="gramStart"/>
      <w:r w:rsidRPr="00FC0FD0">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2.22. Некапитальный нестационарный объект - временное сооружение или временная конструкция, не связанные прочно с земельным участком,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2.23. Объекты потребительского рынка - капитальные стационарные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2.24.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2.25. </w:t>
      </w:r>
      <w:proofErr w:type="gramStart"/>
      <w:r w:rsidRPr="00FC0FD0">
        <w:rPr>
          <w:rFonts w:ascii="Times New Roman" w:hAnsi="Times New Roman" w:cs="Times New Roman"/>
          <w:sz w:val="28"/>
          <w:szCs w:val="28"/>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2.26. Объект накопления отходов - специально оборудованное сооружение, предназначенное для временного складирования отходов.</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2.27. </w:t>
      </w:r>
      <w:proofErr w:type="gramStart"/>
      <w:r w:rsidRPr="00FC0FD0">
        <w:rPr>
          <w:rFonts w:ascii="Times New Roman" w:hAnsi="Times New Roman" w:cs="Times New Roman"/>
          <w:sz w:val="28"/>
          <w:szCs w:val="28"/>
        </w:rPr>
        <w:t>Объекты праздничного, тематического, праздничного светового оформления (далее - объекты оформления) - здания, строения, сооружения, иные объекты, используемые для размещения на них элементов оформления.</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2.28. Праздничное, тематическое и праздничное световое оформление территорий - размещение элементов праздничного, тематического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праздничного светового оформления в рамках проведения праздничных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и культурно-массовых мероприятий.</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2.29.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Партизанского муниципального округа ограждениям определяются муниципальными правовыми актами Администрации.</w:t>
      </w:r>
    </w:p>
    <w:p w:rsidR="00B76DE4"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2.30. </w:t>
      </w:r>
      <w:proofErr w:type="gramStart"/>
      <w:r w:rsidRPr="00FC0FD0">
        <w:rPr>
          <w:rFonts w:ascii="Times New Roman" w:hAnsi="Times New Roman" w:cs="Times New Roman"/>
          <w:sz w:val="28"/>
          <w:szCs w:val="28"/>
        </w:rPr>
        <w:t xml:space="preserve">Дорожное ограждение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мостового сооружения или насыпи (удерживающие ограждения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для</w:t>
      </w:r>
      <w:proofErr w:type="gramEnd"/>
      <w:r w:rsidRPr="00FC0FD0">
        <w:rPr>
          <w:rFonts w:ascii="Times New Roman" w:hAnsi="Times New Roman" w:cs="Times New Roman"/>
          <w:sz w:val="28"/>
          <w:szCs w:val="28"/>
        </w:rPr>
        <w:t xml:space="preserve"> пешеходов), а также для упорядочения движения пешеходов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и предотвращения выхода животных на проезжую часть (ограничивающее ограждение).</w:t>
      </w:r>
    </w:p>
    <w:p w:rsidR="004F0984" w:rsidRPr="00FC0FD0" w:rsidRDefault="004F0984" w:rsidP="009616A5">
      <w:pPr>
        <w:pStyle w:val="ConsPlusNormal"/>
        <w:spacing w:line="312" w:lineRule="auto"/>
        <w:ind w:firstLine="540"/>
        <w:jc w:val="both"/>
        <w:rPr>
          <w:rFonts w:ascii="Times New Roman" w:hAnsi="Times New Roman" w:cs="Times New Roman"/>
          <w:sz w:val="28"/>
          <w:szCs w:val="28"/>
        </w:rPr>
      </w:pP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2.31. Внутриквартальный проезд - территория, предназначенная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 xml:space="preserve">для движения транспортных средств и пешеходов от магистральных улиц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к жилым зданиям (их группам), организациям и другим объектам застройки внутри квартала, микрорайона или иных элементов планировочной структуры Партизанского муниципального округа.</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2.32. Инженерные сети и коммуникации - подземные и наземные коммуникационные коллекторы, трубопроводы тепл</w:t>
      </w:r>
      <w:proofErr w:type="gramStart"/>
      <w:r w:rsidRPr="00FC0FD0">
        <w:rPr>
          <w:rFonts w:ascii="Times New Roman" w:hAnsi="Times New Roman" w:cs="Times New Roman"/>
          <w:sz w:val="28"/>
          <w:szCs w:val="28"/>
        </w:rPr>
        <w:t>о-</w:t>
      </w:r>
      <w:proofErr w:type="gramEnd"/>
      <w:r w:rsidRPr="00FC0FD0">
        <w:rPr>
          <w:rFonts w:ascii="Times New Roman" w:hAnsi="Times New Roman" w:cs="Times New Roman"/>
          <w:sz w:val="28"/>
          <w:szCs w:val="28"/>
        </w:rPr>
        <w:t>, газо-, водоснабжения и водоотведения, линейно-кабельные сооружения связи и линии электропередачи, электрические подстанции, бойлерные станции, вентиляционные шахты и камеры, тепловые камеры, колодцы, подстанции, центральные тепловые пункты, автомобильные дороги, железнодорожные линии и другие подобные сооружения.</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2.33. Наружное освещение - совокупность установок наружного освещения, предназначенных для освещения в темное время суток автодорог, улиц, площадей, парков, скверов, дворов и пешеходных зон.</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2.34. Красные линии - границы, отделяющие территории улиц и других элементов планировочной структуры от улиц, проездов, площадей.</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2.35. Фасад - наружная (лицевая) сторона здания, сооружения. Различают главный, боковой, задний фасады. Фасады делятся </w:t>
      </w:r>
      <w:proofErr w:type="gramStart"/>
      <w:r w:rsidRPr="00FC0FD0">
        <w:rPr>
          <w:rFonts w:ascii="Times New Roman" w:hAnsi="Times New Roman" w:cs="Times New Roman"/>
          <w:sz w:val="28"/>
          <w:szCs w:val="28"/>
        </w:rPr>
        <w:t>на</w:t>
      </w:r>
      <w:proofErr w:type="gramEnd"/>
      <w:r w:rsidRPr="00FC0FD0">
        <w:rPr>
          <w:rFonts w:ascii="Times New Roman" w:hAnsi="Times New Roman" w:cs="Times New Roman"/>
          <w:sz w:val="28"/>
          <w:szCs w:val="28"/>
        </w:rPr>
        <w:t xml:space="preserve"> уличный и дворовый.</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2.36. Фриз козырька - </w:t>
      </w:r>
      <w:proofErr w:type="gramStart"/>
      <w:r w:rsidRPr="00FC0FD0">
        <w:rPr>
          <w:rFonts w:ascii="Times New Roman" w:hAnsi="Times New Roman" w:cs="Times New Roman"/>
          <w:sz w:val="28"/>
          <w:szCs w:val="28"/>
        </w:rPr>
        <w:t>фронтальная</w:t>
      </w:r>
      <w:proofErr w:type="gramEnd"/>
      <w:r w:rsidRPr="00FC0FD0">
        <w:rPr>
          <w:rFonts w:ascii="Times New Roman" w:hAnsi="Times New Roman" w:cs="Times New Roman"/>
          <w:sz w:val="28"/>
          <w:szCs w:val="28"/>
        </w:rPr>
        <w:t xml:space="preserve"> или боковые стороны козырька.</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2.37. Афиша - рекламная или справочная печатная продукция, предназначенная для оповещения о предстоящем мероприятии.</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2.38. Баннер - графическое изображение и (или) текстовой блок рекламного характера.</w:t>
      </w:r>
    </w:p>
    <w:p w:rsidR="00B76DE4"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2.39. Вывески - информационные конструкции, размещаемые на фасадах, крышах 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AA29BA" w:rsidRDefault="00AA29BA" w:rsidP="00AA29BA">
      <w:pPr>
        <w:pStyle w:val="ConsPlusNormal"/>
        <w:spacing w:line="334" w:lineRule="auto"/>
        <w:ind w:firstLine="539"/>
        <w:jc w:val="both"/>
        <w:rPr>
          <w:rFonts w:ascii="Times New Roman" w:hAnsi="Times New Roman" w:cs="Times New Roman"/>
          <w:sz w:val="28"/>
          <w:szCs w:val="28"/>
        </w:rPr>
      </w:pPr>
    </w:p>
    <w:p w:rsidR="00AA29BA" w:rsidRPr="00FC0FD0" w:rsidRDefault="00AA29BA" w:rsidP="00AA29BA">
      <w:pPr>
        <w:pStyle w:val="ConsPlusNormal"/>
        <w:spacing w:line="334" w:lineRule="auto"/>
        <w:ind w:firstLine="539"/>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2.40. Информационные указатели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2.41. </w:t>
      </w:r>
      <w:proofErr w:type="gramStart"/>
      <w:r w:rsidRPr="00FC0FD0">
        <w:rPr>
          <w:rFonts w:ascii="Times New Roman" w:hAnsi="Times New Roman" w:cs="Times New Roman"/>
          <w:sz w:val="28"/>
          <w:szCs w:val="28"/>
        </w:rPr>
        <w:t xml:space="preserve">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иных конструктивных элементах зданий, строений, сооружений или вне их, а также на остановочных пунктах движения общественного транспорта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в целях распространения рекламы.</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2.42. </w:t>
      </w:r>
      <w:proofErr w:type="gramStart"/>
      <w:r w:rsidRPr="00FC0FD0">
        <w:rPr>
          <w:rFonts w:ascii="Times New Roman" w:hAnsi="Times New Roman" w:cs="Times New Roman"/>
          <w:sz w:val="28"/>
          <w:szCs w:val="28"/>
        </w:rPr>
        <w:t>Малые архитектурные формы - искусственные элементы городской среды, в том числе среды обитания на территории Партизанского муниципального округа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w:t>
      </w:r>
      <w:proofErr w:type="gramEnd"/>
      <w:r w:rsidRPr="00FC0FD0">
        <w:rPr>
          <w:rFonts w:ascii="Times New Roman" w:hAnsi="Times New Roman" w:cs="Times New Roman"/>
          <w:sz w:val="28"/>
          <w:szCs w:val="28"/>
        </w:rPr>
        <w:t>),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2.43. </w:t>
      </w:r>
      <w:proofErr w:type="gramStart"/>
      <w:r w:rsidRPr="00FC0FD0">
        <w:rPr>
          <w:rFonts w:ascii="Times New Roman" w:hAnsi="Times New Roman" w:cs="Times New Roman"/>
          <w:sz w:val="28"/>
          <w:szCs w:val="28"/>
        </w:rPr>
        <w:t>Земляные работы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AA29BA" w:rsidRDefault="00AA29BA" w:rsidP="009616A5">
      <w:pPr>
        <w:pStyle w:val="ConsPlusNormal"/>
        <w:spacing w:line="312" w:lineRule="auto"/>
        <w:ind w:firstLine="540"/>
        <w:jc w:val="both"/>
        <w:rPr>
          <w:rFonts w:ascii="Times New Roman" w:hAnsi="Times New Roman" w:cs="Times New Roman"/>
          <w:sz w:val="28"/>
          <w:szCs w:val="28"/>
        </w:rPr>
      </w:pPr>
    </w:p>
    <w:p w:rsidR="00AA29BA" w:rsidRDefault="00AA29BA" w:rsidP="009616A5">
      <w:pPr>
        <w:pStyle w:val="ConsPlusNormal"/>
        <w:spacing w:line="312" w:lineRule="auto"/>
        <w:ind w:firstLine="540"/>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2.44. Озеленение - элемент благоустройства и ландшафтной организации территории, обеспечивающий формирование среды Партизанского муниципального округа с активным использованием зеленых насаждений,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а также поддержание ранее созданной или изначально существующей природной среды на территории Партизанского муниципального округа.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2.45. Зеленые насаждения - совокупность древесно-кустарниковой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2.46. Газон - земельный участок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w:t>
      </w:r>
      <w:proofErr w:type="gramStart"/>
      <w:r w:rsidRPr="00FC0FD0">
        <w:rPr>
          <w:rFonts w:ascii="Times New Roman" w:hAnsi="Times New Roman" w:cs="Times New Roman"/>
          <w:sz w:val="28"/>
          <w:szCs w:val="28"/>
        </w:rPr>
        <w:t>должна и может</w:t>
      </w:r>
      <w:proofErr w:type="gramEnd"/>
      <w:r w:rsidRPr="00FC0FD0">
        <w:rPr>
          <w:rFonts w:ascii="Times New Roman" w:hAnsi="Times New Roman" w:cs="Times New Roman"/>
          <w:sz w:val="28"/>
          <w:szCs w:val="28"/>
        </w:rPr>
        <w:t xml:space="preserve"> быть восстановлена для возвращения участку функции газона.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2.47. </w:t>
      </w:r>
      <w:proofErr w:type="gramStart"/>
      <w:r w:rsidRPr="00FC0FD0">
        <w:rPr>
          <w:rFonts w:ascii="Times New Roman" w:hAnsi="Times New Roman" w:cs="Times New Roman"/>
          <w:sz w:val="28"/>
          <w:szCs w:val="28"/>
        </w:rPr>
        <w:t xml:space="preserve">Цветник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бордюров,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в вазах (в том числе цветочные гирлянды).</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2.48. Создание зеленых насаждений - деятельность по посадке деревьев, кустарников, цветов, посеву трав, устройству газонов, в том числе выбору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подготовке территории, приобретению и выращиванию посадочного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посевного материала, а также сохранению посадочного и посевного материала до полной приживаемости.</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2.49. Повреждение (нарушение целостности) зеленых насаждений - причинение вреда кроне, стволу, корневой системе древесно-кустарниковых растений, повреждение надземной части и корневой системы травянистых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2.50. Уборка территории - вид деятельности, связанный со сбором, вывозом в специально отведенные места смета, отходов производства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потребления, другого мусора, снега, льда.</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2.51. Мусор - неоднородные сухие или влажные отходы.</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2.52. Смет - грунтовые наносы, пыль, опавшие листья, мелкий мусор.</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2.53. Грунт - субстрат, состоящий из минерального и органического вещества природного и антропогенного происхождения.</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2.54. </w:t>
      </w:r>
      <w:proofErr w:type="gramStart"/>
      <w:r w:rsidRPr="00FC0FD0">
        <w:rPr>
          <w:rFonts w:ascii="Times New Roman" w:hAnsi="Times New Roman" w:cs="Times New Roman"/>
          <w:sz w:val="28"/>
          <w:szCs w:val="28"/>
        </w:rPr>
        <w:t xml:space="preserve">Порубочные остатки - пни, стволы, корни, ветки, полученные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в результате подрезки, вырубки (сноса) деревьев и кустарников.</w:t>
      </w:r>
      <w:proofErr w:type="gramEnd"/>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2.55. </w:t>
      </w:r>
      <w:proofErr w:type="gramStart"/>
      <w:r w:rsidRPr="00FC0FD0">
        <w:rPr>
          <w:rFonts w:ascii="Times New Roman" w:hAnsi="Times New Roman" w:cs="Times New Roman"/>
          <w:sz w:val="28"/>
          <w:szCs w:val="28"/>
        </w:rPr>
        <w:t>Строительные отходы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2.56. Твердые бытовые отходы (далее - ТБО)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2.57. </w:t>
      </w:r>
      <w:proofErr w:type="gramStart"/>
      <w:r w:rsidRPr="00FC0FD0">
        <w:rPr>
          <w:rFonts w:ascii="Times New Roman" w:hAnsi="Times New Roman" w:cs="Times New Roman"/>
          <w:sz w:val="28"/>
          <w:szCs w:val="28"/>
        </w:rPr>
        <w:t xml:space="preserve">Крупногабаритные отходы (далее - КГО) - отходы производства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потребления (бытовая техника, мебель, остатки от текущего ремонта квартир и другое), утратившие свои потребительские свойства, загрузка которых по своим размерам производится механизировано.</w:t>
      </w:r>
      <w:proofErr w:type="gramEnd"/>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2.58. Контейнер - стандартная металлическая емкость для сбора ТБО объемом 0,65 - 1,5 куб. м.</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2.59. Санитарная очистка территории - очистка территории, сбор, вывоз и утилизация (обезвреживание) ТБО и КГО.</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2.60. Сбор ТБО - комплекс мероприятий, связанных с очисткой </w:t>
      </w:r>
      <w:proofErr w:type="spellStart"/>
      <w:r w:rsidRPr="00FC0FD0">
        <w:rPr>
          <w:rFonts w:ascii="Times New Roman" w:hAnsi="Times New Roman" w:cs="Times New Roman"/>
          <w:sz w:val="28"/>
          <w:szCs w:val="28"/>
        </w:rPr>
        <w:t>мусорокамер</w:t>
      </w:r>
      <w:proofErr w:type="spellEnd"/>
      <w:r w:rsidRPr="00FC0FD0">
        <w:rPr>
          <w:rFonts w:ascii="Times New Roman" w:hAnsi="Times New Roman" w:cs="Times New Roman"/>
          <w:sz w:val="28"/>
          <w:szCs w:val="28"/>
        </w:rPr>
        <w:t>, заполнением контейнеров и зачисткой контейнерных площадок.</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2.61. Сбор КГО - загрузка в бункеры-накопители КГО, </w:t>
      </w:r>
      <w:proofErr w:type="gramStart"/>
      <w:r w:rsidRPr="00FC0FD0">
        <w:rPr>
          <w:rFonts w:ascii="Times New Roman" w:hAnsi="Times New Roman" w:cs="Times New Roman"/>
          <w:sz w:val="28"/>
          <w:szCs w:val="28"/>
        </w:rPr>
        <w:t>собранного</w:t>
      </w:r>
      <w:proofErr w:type="gramEnd"/>
      <w:r w:rsidRPr="00FC0FD0">
        <w:rPr>
          <w:rFonts w:ascii="Times New Roman" w:hAnsi="Times New Roman" w:cs="Times New Roman"/>
          <w:sz w:val="28"/>
          <w:szCs w:val="28"/>
        </w:rPr>
        <w:t xml:space="preserve">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с территории дворниками и рабочими.</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2.62. Вывоз ТБО (КГО) - выгрузка ТБО из контейнеров (загрузка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 xml:space="preserve">из бункеров-накопителей с КГО) в специализированный транспорт, зачистка контейнерных площадок и подъездов к ним от просыпавшегося мусора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транспортировка их в места санкционированного складирования, обезвреживания и утилизации (полигоны и т.д.).</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2.63. Позвонковая система сбора и удаления твердых коммунальных отходов - это система, при которой вывоз мусора осуществляется в пакетах или иной таре, исключающей попадание отходов в окружающую среду,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в определенное время;</w:t>
      </w:r>
    </w:p>
    <w:p w:rsidR="00B76DE4" w:rsidRPr="00FC0FD0" w:rsidRDefault="00FC0FD0" w:rsidP="00AA29BA">
      <w:pPr>
        <w:pStyle w:val="ConsPlusNormal"/>
        <w:spacing w:line="298"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2.64. Навал мусора - скопление ТБО и КГО, возникшие в результате самовольного сброса, по объему </w:t>
      </w:r>
      <w:proofErr w:type="spellStart"/>
      <w:r w:rsidRPr="00FC0FD0">
        <w:rPr>
          <w:rFonts w:ascii="Times New Roman" w:hAnsi="Times New Roman" w:cs="Times New Roman"/>
          <w:sz w:val="28"/>
          <w:szCs w:val="28"/>
        </w:rPr>
        <w:t>непревышающего</w:t>
      </w:r>
      <w:proofErr w:type="spellEnd"/>
      <w:r w:rsidRPr="00FC0FD0">
        <w:rPr>
          <w:rFonts w:ascii="Times New Roman" w:hAnsi="Times New Roman" w:cs="Times New Roman"/>
          <w:sz w:val="28"/>
          <w:szCs w:val="28"/>
        </w:rPr>
        <w:t xml:space="preserve"> 1 куб. м на контейнерной площадке или на любой другой территории.</w:t>
      </w:r>
    </w:p>
    <w:p w:rsidR="00B76DE4" w:rsidRPr="00FC0FD0" w:rsidRDefault="00FC0FD0" w:rsidP="00AA29BA">
      <w:pPr>
        <w:pStyle w:val="ConsPlusNormal"/>
        <w:spacing w:line="298"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2.65. Несанкционированная свалка мусора - самовольный (несанкционированный) сброс (размещение) или складирование ТБО, КГО, другого мусора, образованного в процессе деятельности юридических лиц, индивидуальных предпринимателей, физических лиц.</w:t>
      </w:r>
    </w:p>
    <w:p w:rsidR="00B76DE4" w:rsidRPr="00FC0FD0" w:rsidRDefault="00FC0FD0" w:rsidP="00AA29BA">
      <w:pPr>
        <w:pStyle w:val="ConsPlusNormal"/>
        <w:spacing w:line="298"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2.66. </w:t>
      </w:r>
      <w:proofErr w:type="spellStart"/>
      <w:r w:rsidRPr="00FC0FD0">
        <w:rPr>
          <w:rFonts w:ascii="Times New Roman" w:hAnsi="Times New Roman" w:cs="Times New Roman"/>
          <w:sz w:val="28"/>
          <w:szCs w:val="28"/>
        </w:rPr>
        <w:t>Противогололедные</w:t>
      </w:r>
      <w:proofErr w:type="spellEnd"/>
      <w:r w:rsidRPr="00FC0FD0">
        <w:rPr>
          <w:rFonts w:ascii="Times New Roman" w:hAnsi="Times New Roman" w:cs="Times New Roman"/>
          <w:sz w:val="28"/>
          <w:szCs w:val="28"/>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B76DE4" w:rsidRPr="00FC0FD0" w:rsidRDefault="00FC0FD0" w:rsidP="00AA29BA">
      <w:pPr>
        <w:pStyle w:val="ConsPlusNormal"/>
        <w:spacing w:line="298"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отдельными муниципальными правовыми актами Партизанского муниципального округа.</w:t>
      </w:r>
    </w:p>
    <w:p w:rsidR="00B76DE4" w:rsidRPr="00FC0FD0" w:rsidRDefault="00FC0FD0" w:rsidP="00AA29BA">
      <w:pPr>
        <w:pStyle w:val="ConsPlusNormal"/>
        <w:spacing w:line="298" w:lineRule="auto"/>
        <w:ind w:firstLine="539"/>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3. Объекты и субъекты благоустройства</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3.1. Объектами благоустройства территории Партизанского муниципального округа являются:</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bookmarkStart w:id="1" w:name="Par143"/>
      <w:bookmarkEnd w:id="1"/>
      <w:proofErr w:type="gramStart"/>
      <w:r w:rsidRPr="00FC0FD0">
        <w:rPr>
          <w:rFonts w:ascii="Times New Roman" w:hAnsi="Times New Roman" w:cs="Times New Roman"/>
          <w:sz w:val="28"/>
          <w:szCs w:val="28"/>
        </w:rPr>
        <w:t>1) земельные участки (земли) находящиеся в собственности или ином законном владении Российской Федерации, Приморского края, Партизанского муниципального округа,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Приморского края, Партизанского муниципального округа, иных публичных образований;</w:t>
      </w:r>
      <w:proofErr w:type="gramEnd"/>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земельные участки (земли), находящиеся в собственности или ином законном владении юридических и физических лиц;</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прилегающие территории;</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иные территории, предусмотренные настоящими Правилами.</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3.2. 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округа, способствовать коммуникациям и взаимодействию граждан и сообществ и формированию новых связей между ними.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3.3. Субъектами благоустройства территории муниципального округа являются:</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Российская Федерация, Приморский край в лице уполномоченных исполнительных органов государственной власти;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Партизанского муниципальный округ в лице уполномоченных органов местного самоуправления;</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физические лица (в том числе индивидуальные предприниматели);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юридические лица.</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Организация благоустройства объектов благоустройства возлагается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собственников (иных законных владельцев) объектов благоустройства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и (или) уполномоченных ими в установленном действующим законодательством порядке лиц.</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Физические лица (в том числе индивидуальные предприниматели),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 xml:space="preserve">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с настоящими Правилами.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Физические лица (в том числе индивидуальные предприниматели),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FC0FD0">
        <w:rPr>
          <w:rFonts w:ascii="Times New Roman" w:hAnsi="Times New Roman" w:cs="Times New Roman"/>
          <w:sz w:val="28"/>
          <w:szCs w:val="28"/>
        </w:rPr>
        <w:t xml:space="preserve"> Порядок участия физических и юридических лиц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в благоустройстве прилегающих территорий определяется настоящими Правилами.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действующим гражданским законодательством.</w:t>
      </w:r>
    </w:p>
    <w:p w:rsidR="00B76DE4" w:rsidRDefault="00B76DE4">
      <w:pPr>
        <w:pStyle w:val="ConsPlusNormal"/>
        <w:jc w:val="both"/>
        <w:rPr>
          <w:rFonts w:ascii="Times New Roman" w:hAnsi="Times New Roman" w:cs="Times New Roman"/>
          <w:sz w:val="28"/>
          <w:szCs w:val="28"/>
        </w:rPr>
      </w:pPr>
    </w:p>
    <w:p w:rsidR="0037314F" w:rsidRDefault="0037314F">
      <w:pPr>
        <w:pStyle w:val="ConsPlusNormal"/>
        <w:jc w:val="both"/>
        <w:rPr>
          <w:rFonts w:ascii="Times New Roman" w:hAnsi="Times New Roman" w:cs="Times New Roman"/>
          <w:sz w:val="28"/>
          <w:szCs w:val="28"/>
        </w:rPr>
      </w:pPr>
    </w:p>
    <w:p w:rsidR="0037314F" w:rsidRDefault="0037314F">
      <w:pPr>
        <w:pStyle w:val="ConsPlusNormal"/>
        <w:jc w:val="both"/>
        <w:rPr>
          <w:rFonts w:ascii="Times New Roman" w:hAnsi="Times New Roman" w:cs="Times New Roman"/>
          <w:sz w:val="28"/>
          <w:szCs w:val="28"/>
        </w:rPr>
      </w:pPr>
    </w:p>
    <w:p w:rsidR="0037314F" w:rsidRPr="00FC0FD0" w:rsidRDefault="0037314F">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lastRenderedPageBreak/>
        <w:t>Статья 4. Содержание территорий общего пользования и порядок пользования такими территориями</w:t>
      </w:r>
    </w:p>
    <w:p w:rsidR="00A272F1" w:rsidRDefault="00A272F1" w:rsidP="00A272F1">
      <w:pPr>
        <w:pStyle w:val="ConsPlusNormal"/>
        <w:ind w:firstLine="539"/>
        <w:jc w:val="both"/>
        <w:rPr>
          <w:rFonts w:ascii="Times New Roman" w:hAnsi="Times New Roman" w:cs="Times New Roman"/>
          <w:sz w:val="28"/>
          <w:szCs w:val="28"/>
        </w:rPr>
      </w:pP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соответствии с действующим законодательством, настоящими Правилами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и муниципальными правовыми актами.</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4.2. Содержание и уборка придомовых территорий, помимо выполнения требований, предусмотренных </w:t>
      </w:r>
      <w:hyperlink w:anchor="Par694">
        <w:r w:rsidRPr="00A272F1">
          <w:rPr>
            <w:rFonts w:ascii="Times New Roman" w:hAnsi="Times New Roman" w:cs="Times New Roman"/>
            <w:sz w:val="28"/>
            <w:szCs w:val="28"/>
          </w:rPr>
          <w:t>статьей 15</w:t>
        </w:r>
      </w:hyperlink>
      <w:r w:rsidRPr="00FC0FD0">
        <w:rPr>
          <w:rFonts w:ascii="Times New Roman" w:hAnsi="Times New Roman" w:cs="Times New Roman"/>
          <w:sz w:val="28"/>
          <w:szCs w:val="28"/>
        </w:rPr>
        <w:t xml:space="preserve"> настоящих Правил, также включает:</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осуществление осмотров придомовой территории с целью установления возможных причин возникновения дефектов расположенных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ее границах подъездов, проездов, тротуаров, дорожек, мостков, малых архитектурных форм и т.п. и принятие мер по их устранению;</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осуществление покоса травы на придомовых и на прилегающих территориях при высоте достигшего травостоя</w:t>
      </w:r>
      <w:r w:rsidR="00A272F1">
        <w:rPr>
          <w:rFonts w:ascii="Times New Roman" w:hAnsi="Times New Roman" w:cs="Times New Roman"/>
          <w:sz w:val="28"/>
          <w:szCs w:val="28"/>
        </w:rPr>
        <w:t xml:space="preserve"> свыше 15 см, до уровня                      3-</w:t>
      </w:r>
      <w:r w:rsidRPr="00FC0FD0">
        <w:rPr>
          <w:rFonts w:ascii="Times New Roman" w:hAnsi="Times New Roman" w:cs="Times New Roman"/>
          <w:sz w:val="28"/>
          <w:szCs w:val="28"/>
        </w:rPr>
        <w:t>4 см;</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4.3. Содержание и уборка территорий индивидуальных жилых домов, помимо выполнения требований, предусмотренных статьей 15 настоящих Правил, также включает:</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обеспечение в </w:t>
      </w:r>
      <w:proofErr w:type="spellStart"/>
      <w:r w:rsidRPr="00FC0FD0">
        <w:rPr>
          <w:rFonts w:ascii="Times New Roman" w:hAnsi="Times New Roman" w:cs="Times New Roman"/>
          <w:sz w:val="28"/>
          <w:szCs w:val="28"/>
        </w:rPr>
        <w:t>неканализованных</w:t>
      </w:r>
      <w:proofErr w:type="spellEnd"/>
      <w:r w:rsidRPr="00FC0FD0">
        <w:rPr>
          <w:rFonts w:ascii="Times New Roman" w:hAnsi="Times New Roman" w:cs="Times New Roman"/>
          <w:sz w:val="28"/>
          <w:szCs w:val="28"/>
        </w:rPr>
        <w:t xml:space="preserve"> индивидуальных жилых домах содержания в чистоте дворовых туалетов, производство их дезинфекции;</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оборудование и очистка водоотводных канав и труб, обеспечение пропуска ливневых и талых вод;</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регулярная (по мере заполнения) очистка выгребных ям (вывоз сточных вод), недопущение выхода на рельеф сточных вод.</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4.4. Содержание и уборка придомовых территорий в зимний период, помимо выполнения требований, предусмотренных </w:t>
      </w:r>
      <w:hyperlink w:anchor="Par694">
        <w:r w:rsidRPr="00A272F1">
          <w:rPr>
            <w:rFonts w:ascii="Times New Roman" w:hAnsi="Times New Roman" w:cs="Times New Roman"/>
            <w:sz w:val="28"/>
            <w:szCs w:val="28"/>
          </w:rPr>
          <w:t>статьей 15</w:t>
        </w:r>
      </w:hyperlink>
      <w:r w:rsidRPr="00FC0FD0">
        <w:rPr>
          <w:rFonts w:ascii="Times New Roman" w:hAnsi="Times New Roman" w:cs="Times New Roman"/>
          <w:sz w:val="28"/>
          <w:szCs w:val="28"/>
        </w:rPr>
        <w:t xml:space="preserve"> настоящих Правил, осуществляется с учетом следующего:</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в срок,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не превышающий трех суток после окончания снегопада, уплотненного снега, снежно-ледяных образований, в том числе наледи, до </w:t>
      </w:r>
      <w:r w:rsidRPr="00FC0FD0">
        <w:rPr>
          <w:rFonts w:ascii="Times New Roman" w:hAnsi="Times New Roman" w:cs="Times New Roman"/>
          <w:sz w:val="28"/>
          <w:szCs w:val="28"/>
        </w:rPr>
        <w:lastRenderedPageBreak/>
        <w:t xml:space="preserve">усовершенствованного покрытия, а в случае невозможности очистки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до усовершенствованного покрытия (в связи с высокой</w:t>
      </w:r>
      <w:proofErr w:type="gramEnd"/>
      <w:r w:rsidRPr="00FC0FD0">
        <w:rPr>
          <w:rFonts w:ascii="Times New Roman" w:hAnsi="Times New Roman" w:cs="Times New Roman"/>
          <w:sz w:val="28"/>
          <w:szCs w:val="28"/>
        </w:rPr>
        <w:t xml:space="preserve"> вероятностью его повреждения) - с оставлением слоев снега, не превышающих 3-х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ликвидация наледи (гололеда) производится путем обработки тротуаров и дворовых территорий песком (</w:t>
      </w:r>
      <w:proofErr w:type="spellStart"/>
      <w:r w:rsidRPr="00FC0FD0">
        <w:rPr>
          <w:rFonts w:ascii="Times New Roman" w:hAnsi="Times New Roman" w:cs="Times New Roman"/>
          <w:sz w:val="28"/>
          <w:szCs w:val="28"/>
        </w:rPr>
        <w:t>песко</w:t>
      </w:r>
      <w:proofErr w:type="spellEnd"/>
      <w:r w:rsidRPr="00FC0FD0">
        <w:rPr>
          <w:rFonts w:ascii="Times New Roman" w:hAnsi="Times New Roman" w:cs="Times New Roman"/>
          <w:sz w:val="28"/>
          <w:szCs w:val="28"/>
        </w:rPr>
        <w:t xml:space="preserve">-соляной смесью). В первую очередь обрабатываются выходы из подъездов многоквартирных домов, тротуары и дворовые переходы с уклонами и спусками и участки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с интенсивным пешеходным движением;</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на основании гражданского правового договора;</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5) вывоз снега и ледяных образований с придомовых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предусмотренных настоящими Правилами случаях - прилегающих) территорий и их последующее размещение в местах, определяемых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с установленными Правилами и нормами технической эксплуатации жилищного фонда.</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4.5. Содержание и уборка территорий индивидуальных жилых домов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зимний период, помимо выполнения требований, предусмотренных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статьей 6 настоящих Правил, осуществляется с учетом следующего:</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4.6. Организация благоустройства территорий административных объектов, объектов социальной сферы, торговли, общественного питания:</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4.6.1. Организация благоустройства территорий административных объектов, объектов социальной сферы, торговли, общественного питания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Организация благоустройства территорий административных объектов, объектов социальной сферы, торговли, общественного питания должна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достижение стилевого единства элементов благоустройства с окружающей средой.</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Благоустройство территорий административных объектов, объектов социальной сферы, торговли, общественного питания включает в себя: твердые виды покрытия (асфальтирование, брусчатка), элементы, озеленение (цветники, клумбы), скамьи, урны и малые контейнеры для мусора.</w:t>
      </w:r>
      <w:proofErr w:type="gramEnd"/>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4.6.2. Содержание и уборка территорий административных объектов, объектов социальной сферы, торговли, общественного питания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предусмотренных настоящими Правилами случаях - прилегающих территорий) осуществляется в соответствии с требованиями, предусмотренными статьей 15 настоящих Правил.</w:t>
      </w:r>
    </w:p>
    <w:p w:rsidR="00B76DE4" w:rsidRPr="00FC0FD0" w:rsidRDefault="00FC0FD0" w:rsidP="00A272F1">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4.7. Организация благоустройства мест для отдыха населения:</w:t>
      </w:r>
    </w:p>
    <w:p w:rsidR="00B76DE4" w:rsidRPr="00FC0FD0" w:rsidRDefault="00FC0FD0" w:rsidP="00A272F1">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4.7.1.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иными муниципальными правовыми актами.</w:t>
      </w:r>
    </w:p>
    <w:p w:rsidR="00B76DE4" w:rsidRPr="00FC0FD0" w:rsidRDefault="00FC0FD0" w:rsidP="00A272F1">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4.7.2. </w:t>
      </w:r>
      <w:proofErr w:type="gramStart"/>
      <w:r w:rsidRPr="00FC0FD0">
        <w:rPr>
          <w:rFonts w:ascii="Times New Roman" w:hAnsi="Times New Roman" w:cs="Times New Roman"/>
          <w:sz w:val="28"/>
          <w:szCs w:val="28"/>
        </w:rPr>
        <w:t xml:space="preserve">Обязательный перечень элементов благоустройства на территории зон отдыха в прибрежной части водоемов включает: туалеты (устройство выгребных ям и наливных помоек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FC0FD0">
        <w:rPr>
          <w:rFonts w:ascii="Times New Roman" w:hAnsi="Times New Roman" w:cs="Times New Roman"/>
          <w:sz w:val="28"/>
          <w:szCs w:val="28"/>
        </w:rPr>
        <w:t>биоочистки</w:t>
      </w:r>
      <w:proofErr w:type="spellEnd"/>
      <w:r w:rsidRPr="00FC0FD0">
        <w:rPr>
          <w:rFonts w:ascii="Times New Roman" w:hAnsi="Times New Roman" w:cs="Times New Roman"/>
          <w:sz w:val="28"/>
          <w:szCs w:val="28"/>
        </w:rPr>
        <w:t xml:space="preserve"> фекальных вод), кабинки для переодевания, автостоянки, контейнеры для сбора ТКО, информационные стенды, медицинский пункт, размещенный в отдельном помещении (медицинской палатке), желательно рядом со спасательным постом</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имеющем</w:t>
      </w:r>
      <w:proofErr w:type="gramEnd"/>
      <w:r w:rsidRPr="00FC0FD0">
        <w:rPr>
          <w:rFonts w:ascii="Times New Roman" w:hAnsi="Times New Roman" w:cs="Times New Roman"/>
          <w:sz w:val="28"/>
          <w:szCs w:val="28"/>
        </w:rPr>
        <w:t xml:space="preserve"> достаточное естественное освещение, туалет, водопровод. Должны быть обеспечены беспрепятственный въезд и перемещение по территории зон отдыха автомашин скорой медицинской помощи, полиции, пожарной охраны.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 </w:t>
      </w:r>
      <w:proofErr w:type="gramStart"/>
      <w:r w:rsidRPr="00FC0FD0">
        <w:rPr>
          <w:rFonts w:ascii="Times New Roman" w:hAnsi="Times New Roman" w:cs="Times New Roman"/>
          <w:sz w:val="28"/>
          <w:szCs w:val="28"/>
        </w:rPr>
        <w:t xml:space="preserve">На территории зон отдыха в прибрежной части водоемов должно быть обеспечено наличие спасательных станций и (или) постов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необходимыми </w:t>
      </w:r>
      <w:proofErr w:type="spellStart"/>
      <w:r w:rsidRPr="00FC0FD0">
        <w:rPr>
          <w:rFonts w:ascii="Times New Roman" w:hAnsi="Times New Roman" w:cs="Times New Roman"/>
          <w:sz w:val="28"/>
          <w:szCs w:val="28"/>
        </w:rPr>
        <w:t>плавсредствами</w:t>
      </w:r>
      <w:proofErr w:type="spellEnd"/>
      <w:r w:rsidRPr="00FC0FD0">
        <w:rPr>
          <w:rFonts w:ascii="Times New Roman" w:hAnsi="Times New Roman" w:cs="Times New Roman"/>
          <w:sz w:val="28"/>
          <w:szCs w:val="28"/>
        </w:rPr>
        <w:t xml:space="preserve">, оборудованием, снаряжением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обеспечение дежурства спасателей для предупреждения несчастных случаев с людьми и оказания помощи терпящим бедствие на воде.</w:t>
      </w:r>
      <w:proofErr w:type="gramEnd"/>
    </w:p>
    <w:p w:rsidR="00B76DE4" w:rsidRPr="00FC0FD0" w:rsidRDefault="00FC0FD0" w:rsidP="00A272F1">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B76DE4" w:rsidRPr="00FC0FD0" w:rsidRDefault="00FC0FD0" w:rsidP="00A272F1">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Вывоз бытовых отходов и осуществляется собственниками (владельцами) соответствующих территорий, а также иными производителями отходов на основании договоров с организациями, оказывающими услуги по вывозу твердых бытовых отходов.</w:t>
      </w:r>
    </w:p>
    <w:p w:rsidR="00B76DE4" w:rsidRPr="00FC0FD0" w:rsidRDefault="00FC0FD0" w:rsidP="00A272F1">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4.7.4. Парки:</w:t>
      </w:r>
    </w:p>
    <w:p w:rsidR="00B76DE4" w:rsidRPr="00FC0FD0" w:rsidRDefault="00FC0FD0" w:rsidP="00A272F1">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A272F1" w:rsidRDefault="00A272F1" w:rsidP="0037314F">
      <w:pPr>
        <w:pStyle w:val="ConsPlusNormal"/>
        <w:spacing w:line="312" w:lineRule="auto"/>
        <w:ind w:firstLine="539"/>
        <w:jc w:val="both"/>
        <w:rPr>
          <w:rFonts w:ascii="Times New Roman" w:hAnsi="Times New Roman" w:cs="Times New Roman"/>
          <w:sz w:val="28"/>
          <w:szCs w:val="28"/>
        </w:rPr>
      </w:pP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На территории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w:t>
      </w:r>
      <w:proofErr w:type="gramEnd"/>
      <w:r w:rsidRPr="00FC0FD0">
        <w:rPr>
          <w:rFonts w:ascii="Times New Roman" w:hAnsi="Times New Roman" w:cs="Times New Roman"/>
          <w:sz w:val="28"/>
          <w:szCs w:val="28"/>
        </w:rPr>
        <w:t xml:space="preserve"> парке в целом. </w:t>
      </w:r>
      <w:proofErr w:type="gramStart"/>
      <w:r w:rsidRPr="00FC0FD0">
        <w:rPr>
          <w:rFonts w:ascii="Times New Roman" w:hAnsi="Times New Roman" w:cs="Times New Roman"/>
          <w:sz w:val="28"/>
          <w:szCs w:val="28"/>
        </w:rPr>
        <w:t>Допускается применение различных видов и приемов озеленения: вертикального (</w:t>
      </w:r>
      <w:proofErr w:type="spellStart"/>
      <w:r w:rsidRPr="00FC0FD0">
        <w:rPr>
          <w:rFonts w:ascii="Times New Roman" w:hAnsi="Times New Roman" w:cs="Times New Roman"/>
          <w:sz w:val="28"/>
          <w:szCs w:val="28"/>
        </w:rPr>
        <w:t>перголы</w:t>
      </w:r>
      <w:proofErr w:type="spellEnd"/>
      <w:r w:rsidRPr="00FC0FD0">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rsidRPr="00FC0FD0">
        <w:rPr>
          <w:rFonts w:ascii="Times New Roman" w:hAnsi="Times New Roman" w:cs="Times New Roman"/>
          <w:sz w:val="28"/>
          <w:szCs w:val="28"/>
        </w:rPr>
        <w:t xml:space="preserve"> Допускается размещение нестационарных торговых объектов (НТО), туалетных кабин, объектов общественного питания (летние кафе).</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Возможно, предусматривать ограждение территории парка и установку некапитальных и нестационарных сооружений.</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4.7.5. Скверы, бульвары:</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Скверы и бульвары предназначены для организации кратковременного отдыха, прогулок, транзитных пешеходных передвижений.</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Обязательный перечень элементов благоустройства на территории скверов и бульваров включает: твердые виды покрытия дорожек и площадок, элементы сопряжения поверхностей, тактильные указатели озеленение, скамьи, урны, осветительное оборудование, оборудование архитектурно-декоративного освещения.</w:t>
      </w:r>
    </w:p>
    <w:p w:rsidR="00B76DE4" w:rsidRPr="00FC0FD0" w:rsidRDefault="00FC0FD0" w:rsidP="0037314F">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Дорожки проектируются в твердом покрытии (за исключением щебня, бетона, преимущественно плиточное мощение).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B76DE4" w:rsidRDefault="00B76DE4">
      <w:pPr>
        <w:pStyle w:val="ConsPlusNormal"/>
        <w:jc w:val="both"/>
        <w:rPr>
          <w:rFonts w:ascii="Times New Roman" w:hAnsi="Times New Roman" w:cs="Times New Roman"/>
          <w:sz w:val="28"/>
          <w:szCs w:val="28"/>
        </w:rPr>
      </w:pPr>
    </w:p>
    <w:p w:rsidR="00A272F1" w:rsidRDefault="00A272F1">
      <w:pPr>
        <w:pStyle w:val="ConsPlusNormal"/>
        <w:jc w:val="both"/>
        <w:rPr>
          <w:rFonts w:ascii="Times New Roman" w:hAnsi="Times New Roman" w:cs="Times New Roman"/>
          <w:sz w:val="28"/>
          <w:szCs w:val="28"/>
        </w:rPr>
      </w:pPr>
    </w:p>
    <w:p w:rsidR="00A272F1" w:rsidRPr="00FC0FD0" w:rsidRDefault="00A272F1">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lastRenderedPageBreak/>
        <w:t>Статья 5. Внешний вид фасадов и ограждающих конструкций зданий, строений сооружений, в том числе порядок установки кондиционеров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Формирование, изменение внешнего вида фасадов зданий, строений, сооружений и ограждающих их конструкций (в том числе окраска, облицовка) на территории Партизанского муниципального округа осуществляется в соответствии с требованиями к их внешнему виду, техническому состоянию и согласованным архитектурным решением.</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Собственники, владельцы зданий, сооружений и иные лица, на которых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Расположенные на зданиях, строениях и сооружениях светильники, домовые знаки, информационные таблички, памятные доски и другие аналогичные объекты должны быть читаемые, аккуратно установленные.</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Переоборудование фасадов зданий, сооружений и их конструктивных элементов осуществляется в соответствии с требованиями к внешнему виду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техническому состоянию фасадов и ограждающих конструкций зданий, строений, сооружений на территории муниципального округа.</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Под переоборудованием понимаются работы по частичному изменению внешних поверхностей объектов (модернизация фасадов, устройство навесов, тамбуров, витрин, изменение конфигурации крыши, ремонт, утепление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облицовка фасадов и другие), если такие изменения не затрагивают конструктивные и другие характеристики их надежности и безопасности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не превышают предельные параметры разрешенного строительства, реконструкции, установленные Градостроительным </w:t>
      </w:r>
      <w:hyperlink r:id="rId8">
        <w:r w:rsidRPr="00A272F1">
          <w:rPr>
            <w:rFonts w:ascii="Times New Roman" w:hAnsi="Times New Roman" w:cs="Times New Roman"/>
            <w:sz w:val="28"/>
            <w:szCs w:val="28"/>
          </w:rPr>
          <w:t>кодексом</w:t>
        </w:r>
      </w:hyperlink>
      <w:r w:rsidRPr="00A272F1">
        <w:rPr>
          <w:rFonts w:ascii="Times New Roman" w:hAnsi="Times New Roman" w:cs="Times New Roman"/>
          <w:sz w:val="28"/>
          <w:szCs w:val="28"/>
        </w:rPr>
        <w:t xml:space="preserve"> </w:t>
      </w:r>
      <w:r w:rsidRPr="00FC0FD0">
        <w:rPr>
          <w:rFonts w:ascii="Times New Roman" w:hAnsi="Times New Roman" w:cs="Times New Roman"/>
          <w:sz w:val="28"/>
          <w:szCs w:val="28"/>
        </w:rPr>
        <w:t>Российской Федерации.</w:t>
      </w:r>
      <w:proofErr w:type="gramEnd"/>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Размещение наружных блоков кондиционеров, спутниковых антенн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(или) иного оборудования на фасадах зданий, сооружений, осуществляется в соответствии с требованиями к внешнему виду и техническому состоянию фасадов зданий, строений, сооружений и ограждающих их конструкций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основано на соблюдении строительных норм и правил.</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Ремонт, переоборудование и окраску фасадов рекомендуется производить при положительной среднесуточной температуре воздуха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не ниже +8 град. Цельсия.</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Для производства работ разрешается использовать строительные леса, шарнирные вышки и механические подвесные люльки, допущенные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w:t>
      </w:r>
      <w:proofErr w:type="spellStart"/>
      <w:r w:rsidRPr="00FC0FD0">
        <w:rPr>
          <w:rFonts w:ascii="Times New Roman" w:hAnsi="Times New Roman" w:cs="Times New Roman"/>
          <w:sz w:val="28"/>
          <w:szCs w:val="28"/>
        </w:rPr>
        <w:t>пожаробезопасным</w:t>
      </w:r>
      <w:proofErr w:type="spellEnd"/>
      <w:r w:rsidRPr="00FC0FD0">
        <w:rPr>
          <w:rFonts w:ascii="Times New Roman" w:hAnsi="Times New Roman" w:cs="Times New Roman"/>
          <w:sz w:val="28"/>
          <w:szCs w:val="28"/>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Установка строительных лесов и вышек, ограничивающих движение пешеходов, транспорта, производится в соответствии с законодательством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о безопасности дорожного движения. Строительные и ремонтные площадки должны быть огорожены сплошным забором высотой 2 - 2,5 метра. Ограждения должны быть изготовлены из железобетонных заборных плит, </w:t>
      </w:r>
      <w:proofErr w:type="spellStart"/>
      <w:r w:rsidRPr="00FC0FD0">
        <w:rPr>
          <w:rFonts w:ascii="Times New Roman" w:hAnsi="Times New Roman" w:cs="Times New Roman"/>
          <w:sz w:val="28"/>
          <w:szCs w:val="28"/>
        </w:rPr>
        <w:t>металлопрофиля</w:t>
      </w:r>
      <w:proofErr w:type="spellEnd"/>
      <w:r w:rsidRPr="00FC0FD0">
        <w:rPr>
          <w:rFonts w:ascii="Times New Roman" w:hAnsi="Times New Roman" w:cs="Times New Roman"/>
          <w:sz w:val="28"/>
          <w:szCs w:val="28"/>
        </w:rPr>
        <w:t xml:space="preserve"> или деревянного настила из обрезной доски, </w:t>
      </w:r>
      <w:proofErr w:type="gramStart"/>
      <w:r w:rsidRPr="00FC0FD0">
        <w:rPr>
          <w:rFonts w:ascii="Times New Roman" w:hAnsi="Times New Roman" w:cs="Times New Roman"/>
          <w:sz w:val="28"/>
          <w:szCs w:val="28"/>
        </w:rPr>
        <w:t xml:space="preserve">содержаться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чистоте и исправном состоянии и не иметь</w:t>
      </w:r>
      <w:proofErr w:type="gramEnd"/>
      <w:r w:rsidRPr="00FC0FD0">
        <w:rPr>
          <w:rFonts w:ascii="Times New Roman" w:hAnsi="Times New Roman" w:cs="Times New Roman"/>
          <w:sz w:val="28"/>
          <w:szCs w:val="28"/>
        </w:rPr>
        <w:t xml:space="preserve"> дефектов, сказывающихся на их эстетичном виде или прочности.</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Содержание строительных площадок и прилегающих к ним территорий мест общего пользования шириной по 15 метров с каждой стороны, возлагается на строительные организации или заказчиков работ на весь период строительства. Они должны организовать очистку машин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механизмов, выезжающих со строительной площадки, и содержать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исправном состоянии и чистоте подъездные пути и выезды на магистрали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улицы сел, входящих в состав муниципального округа.</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B76DE4"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Устройство и оборудование балконов и лоджий осуществляется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соответствии с общим архитектурным и цветовым решением фасада, обеспечивающее надежность, безопасность их элементов и конструкций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без ущерба для технического состояния и внешнего вида фасада, содержание в надлежащем состоянии.</w:t>
      </w:r>
    </w:p>
    <w:p w:rsidR="00A272F1" w:rsidRPr="00FC0FD0" w:rsidRDefault="00A272F1" w:rsidP="00A272F1">
      <w:pPr>
        <w:pStyle w:val="ConsPlusNormal"/>
        <w:spacing w:line="312" w:lineRule="auto"/>
        <w:ind w:firstLine="539"/>
        <w:jc w:val="both"/>
        <w:rPr>
          <w:rFonts w:ascii="Times New Roman" w:hAnsi="Times New Roman" w:cs="Times New Roman"/>
          <w:sz w:val="28"/>
          <w:szCs w:val="28"/>
        </w:rPr>
      </w:pP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ограждающих конструкций.</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Несанкционированная реконструкция балконов и лоджий с изменением </w:t>
      </w:r>
      <w:proofErr w:type="gramStart"/>
      <w:r w:rsidRPr="00FC0FD0">
        <w:rPr>
          <w:rFonts w:ascii="Times New Roman" w:hAnsi="Times New Roman" w:cs="Times New Roman"/>
          <w:sz w:val="28"/>
          <w:szCs w:val="28"/>
        </w:rPr>
        <w:t>архитектурного решения</w:t>
      </w:r>
      <w:proofErr w:type="gramEnd"/>
      <w:r w:rsidRPr="00FC0FD0">
        <w:rPr>
          <w:rFonts w:ascii="Times New Roman" w:hAnsi="Times New Roman" w:cs="Times New Roman"/>
          <w:sz w:val="28"/>
          <w:szCs w:val="28"/>
        </w:rPr>
        <w:t xml:space="preserve"> части фасада, не допускается.</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bookmarkStart w:id="2" w:name="Par215"/>
      <w:bookmarkEnd w:id="2"/>
      <w:r w:rsidRPr="00FC0FD0">
        <w:rPr>
          <w:rFonts w:ascii="Times New Roman" w:hAnsi="Times New Roman" w:cs="Times New Roman"/>
          <w:b/>
          <w:sz w:val="28"/>
          <w:szCs w:val="28"/>
        </w:rPr>
        <w:t xml:space="preserve">Статья 6. Проектирование, размещение, содержание </w:t>
      </w:r>
      <w:r w:rsidR="00A272F1">
        <w:rPr>
          <w:rFonts w:ascii="Times New Roman" w:hAnsi="Times New Roman" w:cs="Times New Roman"/>
          <w:b/>
          <w:sz w:val="28"/>
          <w:szCs w:val="28"/>
        </w:rPr>
        <w:t xml:space="preserve">                                        </w:t>
      </w:r>
      <w:r w:rsidRPr="00FC0FD0">
        <w:rPr>
          <w:rFonts w:ascii="Times New Roman" w:hAnsi="Times New Roman" w:cs="Times New Roman"/>
          <w:b/>
          <w:sz w:val="28"/>
          <w:szCs w:val="28"/>
        </w:rPr>
        <w:t>и восстановление элементов благоустройства, в том числе проведения земляных работ</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6.1. Элементы уличного технического оборудования, в том числе инженерного оборудования.</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FC0FD0">
        <w:rPr>
          <w:rFonts w:ascii="Times New Roman" w:hAnsi="Times New Roman" w:cs="Times New Roman"/>
          <w:sz w:val="28"/>
          <w:szCs w:val="28"/>
        </w:rPr>
        <w:t>дождеприемных</w:t>
      </w:r>
      <w:proofErr w:type="spellEnd"/>
      <w:r w:rsidRPr="00FC0FD0">
        <w:rPr>
          <w:rFonts w:ascii="Times New Roman" w:hAnsi="Times New Roman" w:cs="Times New Roman"/>
          <w:sz w:val="28"/>
          <w:szCs w:val="28"/>
        </w:rPr>
        <w:t xml:space="preserve"> колодцев, вентиляционные шахты подземных коммуникаций, шкафы телефонной связи, остановочные павильоны, наземные туалетные кабины, крышки люков и т.п.).</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 проектировании крышки люков смотровых колодцев следует размещать вне зоны движения пешеходов.</w:t>
      </w:r>
    </w:p>
    <w:p w:rsidR="00B76DE4"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случае перепада отметок - не превышающем 15 мм, а зазоры между краем люка и покрытием тротуара - не более 15 мм.</w:t>
      </w:r>
    </w:p>
    <w:p w:rsidR="00A272F1" w:rsidRDefault="00A272F1" w:rsidP="00A272F1">
      <w:pPr>
        <w:pStyle w:val="ConsPlusNormal"/>
        <w:spacing w:line="312" w:lineRule="auto"/>
        <w:ind w:firstLine="540"/>
        <w:jc w:val="both"/>
        <w:rPr>
          <w:rFonts w:ascii="Times New Roman" w:hAnsi="Times New Roman" w:cs="Times New Roman"/>
          <w:sz w:val="28"/>
          <w:szCs w:val="28"/>
        </w:rPr>
      </w:pPr>
    </w:p>
    <w:p w:rsidR="00A272F1" w:rsidRPr="00FC0FD0" w:rsidRDefault="00A272F1" w:rsidP="00A272F1">
      <w:pPr>
        <w:pStyle w:val="ConsPlusNormal"/>
        <w:spacing w:line="312" w:lineRule="auto"/>
        <w:ind w:firstLine="540"/>
        <w:jc w:val="both"/>
        <w:rPr>
          <w:rFonts w:ascii="Times New Roman" w:hAnsi="Times New Roman" w:cs="Times New Roman"/>
          <w:sz w:val="28"/>
          <w:szCs w:val="28"/>
        </w:rPr>
      </w:pP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6.1.4.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6.2. Городская мебель.</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6.2.1.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6.2.2.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не допускается выступление его части над поверхностью земли.</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6.3.3. Количество размещаемой мебели определяется в зависимости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от функционального назначения территории и количества посетителей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на этой территории.</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 участке объекта следует предусматривать места отдыха, доступные для инвалидов, оборудованные навесами, скамьями с опорой для спины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подлокотниками.</w:t>
      </w:r>
    </w:p>
    <w:p w:rsidR="00B76DE4"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6.3. Уличное коммунально-бытовое оборудование.</w:t>
      </w:r>
    </w:p>
    <w:p w:rsidR="00A272F1" w:rsidRPr="00FC0FD0" w:rsidRDefault="00A272F1" w:rsidP="00A272F1">
      <w:pPr>
        <w:pStyle w:val="ConsPlusNormal"/>
        <w:spacing w:line="334" w:lineRule="auto"/>
        <w:ind w:firstLine="539"/>
        <w:jc w:val="both"/>
        <w:rPr>
          <w:rFonts w:ascii="Times New Roman" w:hAnsi="Times New Roman" w:cs="Times New Roman"/>
          <w:sz w:val="28"/>
          <w:szCs w:val="28"/>
        </w:rPr>
      </w:pPr>
    </w:p>
    <w:p w:rsidR="00B76DE4" w:rsidRPr="00FC0FD0"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6.3.1. Контейнеры, в том числе малогабаритные (малые) контейнеры,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FC0FD0">
        <w:rPr>
          <w:rFonts w:ascii="Times New Roman" w:hAnsi="Times New Roman" w:cs="Times New Roman"/>
          <w:sz w:val="28"/>
          <w:szCs w:val="28"/>
        </w:rPr>
        <w:t>экологичность</w:t>
      </w:r>
      <w:proofErr w:type="spellEnd"/>
      <w:r w:rsidRPr="00FC0FD0">
        <w:rPr>
          <w:rFonts w:ascii="Times New Roman" w:hAnsi="Times New Roman" w:cs="Times New Roman"/>
          <w:sz w:val="28"/>
          <w:szCs w:val="28"/>
        </w:rPr>
        <w:t>, безопасность (отсутствие острых углов), доступность в пользовании.</w:t>
      </w:r>
    </w:p>
    <w:p w:rsidR="00B76DE4" w:rsidRPr="00FC0FD0"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6.3.2. Для сбора мусора на улицах, площадях, объектах рекреации применяются малогабаритные (малые) контейнеры и (или) урны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необходимых количествах.</w:t>
      </w:r>
    </w:p>
    <w:p w:rsidR="00B76DE4" w:rsidRPr="00FC0FD0"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roofErr w:type="gramStart"/>
      <w:r w:rsidRPr="00FC0FD0">
        <w:rPr>
          <w:rFonts w:ascii="Times New Roman" w:hAnsi="Times New Roman" w:cs="Times New Roman"/>
          <w:sz w:val="28"/>
          <w:szCs w:val="28"/>
        </w:rPr>
        <w:t xml:space="preserve">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иных местах, предусмотренных настоящими Правилами и иными нормативными правовыми актами.</w:t>
      </w:r>
      <w:proofErr w:type="gramEnd"/>
      <w:r w:rsidRPr="00FC0FD0">
        <w:rPr>
          <w:rFonts w:ascii="Times New Roman" w:hAnsi="Times New Roman" w:cs="Times New Roman"/>
          <w:sz w:val="28"/>
          <w:szCs w:val="28"/>
        </w:rPr>
        <w:t xml:space="preserve"> Урны устанавливаются лицами, осуществляющими содержание (обслуживание) соответствующих объектов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территорий. Во всех случаях следует предусматривать расстановку урн,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не мешающую передвижению пешеходов, в том числе инвалидов, проезду инвалидных и детских колясок.</w:t>
      </w:r>
    </w:p>
    <w:p w:rsidR="00B76DE4" w:rsidRPr="00FC0FD0"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6.3.3. Урны устанавливают в соответствии с действующими санитарными правилами. Запрещается установка в качестве урн приспособленной тары (коробки, ведра и тому подобное).</w:t>
      </w:r>
    </w:p>
    <w:p w:rsidR="00B76DE4"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6.3.4.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территорий.</w:t>
      </w:r>
    </w:p>
    <w:p w:rsidR="00A272F1" w:rsidRDefault="00A272F1" w:rsidP="00A272F1">
      <w:pPr>
        <w:pStyle w:val="ConsPlusNormal"/>
        <w:spacing w:line="326" w:lineRule="auto"/>
        <w:ind w:firstLine="539"/>
        <w:jc w:val="both"/>
        <w:rPr>
          <w:rFonts w:ascii="Times New Roman" w:hAnsi="Times New Roman" w:cs="Times New Roman"/>
          <w:sz w:val="28"/>
          <w:szCs w:val="28"/>
        </w:rPr>
      </w:pPr>
    </w:p>
    <w:p w:rsidR="00A272F1" w:rsidRPr="00FC0FD0" w:rsidRDefault="00A272F1" w:rsidP="00A272F1">
      <w:pPr>
        <w:pStyle w:val="ConsPlusNormal"/>
        <w:spacing w:line="326" w:lineRule="auto"/>
        <w:ind w:firstLine="539"/>
        <w:jc w:val="both"/>
        <w:rPr>
          <w:rFonts w:ascii="Times New Roman" w:hAnsi="Times New Roman" w:cs="Times New Roman"/>
          <w:sz w:val="28"/>
          <w:szCs w:val="28"/>
        </w:rPr>
      </w:pP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6.4. </w:t>
      </w:r>
      <w:proofErr w:type="gramStart"/>
      <w:r w:rsidRPr="00FC0FD0">
        <w:rPr>
          <w:rFonts w:ascii="Times New Roman" w:hAnsi="Times New Roman" w:cs="Times New Roman"/>
          <w:sz w:val="28"/>
          <w:szCs w:val="28"/>
        </w:rPr>
        <w:t xml:space="preserve">На активно посещаемых территориях, в местах проведения массовых мероприятий, на территории объектов рекреации (парков, садов),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местах установки автозаправочных станций, на автостоянках, а также при нестационарных торговых объектах по продаже продукции общественного питания населению (за исключением нестационарных торговых объектов, расположенных не далее 150 метров от общественного туалета) должно предусматриваться размещение туалетных кабин.</w:t>
      </w:r>
      <w:proofErr w:type="gramEnd"/>
      <w:r w:rsidRPr="00FC0FD0">
        <w:rPr>
          <w:rFonts w:ascii="Times New Roman" w:hAnsi="Times New Roman" w:cs="Times New Roman"/>
          <w:sz w:val="28"/>
          <w:szCs w:val="28"/>
        </w:rPr>
        <w:t xml:space="preserve"> На придомовой территории, а также на расстоянии ближе 20 метров от жилых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общественных зданий размещение туалетных кабин не допускается.</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6.4.1. Требования к ограждениям (заборам, оградам) зданий, строений, сооружений, жилых домов. Конструктивные решения ограждений (заборов, оград) должны обеспечивать их устойчивость и безопасность.</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Высота ограждения (забора, ограды) со стороны улицы, проезда, между смежными земельными участками не должна превышать 2,5 м. На территории расположения гостевого маршрута запрещается установка глухих и железобетонных ограждений. Допускаются декоративно-художественные металлические ограждения, эстетически оформленная живая изгородь. Высота таких ограждений не должна превышать 2 м.</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Ограждения мест производства строительных работ, на период строительства, должны быть устойчивыми к неблагоприятным погодным условиям, очищены от грязи, промыты, не иметь проемов, не предусмотренных проектом, поврежденных участков, отклонений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При расположении объектов производства работ в стесненных условиях городской застройки вблизи мест интенсивного движения пешеходов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транспорта для обеспечения безопасности их прохода и перемещения над ограждением устанавливается защитный козырек, а на тротуаре - настил для пешеходов, оборудованный перилами со стороны движения транспорта. Все ограждения должны содержаться в чистоте, порядке и исправном состоянии.</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При прекращении эксплуатации здания или сооружения собственник здания или сооружения должен установить ограждение (забор, ограду)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требованиями, установленными настоящим подпунктом, препятствующее несанкционированному доступу людей в здание или сооружение.</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6.5. Места (площадки) накопления ТКО.</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Размещение мест (площадок) накопления ТКО на территории Партизанского муниципального округа осуществляется в соответствии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нормативными правовыми актами, устанавливающими требования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регулирующими деятельность по сбору ТКО в населенных пунктах, а также настоящими Правилами.</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6.5.1. На территории муниципального округа должны быть обустроены контейнерные площадки для накопления ТКО (далее - контейнерные площадки) и (или) специальные площадки для накопления крупногабаритных отходов, входящих в состав ТКО (далее - КГО), и (или) специальные (контейнерные) площадки для раздельного накопления ТКО.</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Контейнерные площадки должны иметь подъездной путь, твердое (асфальтовое, бетонное) покрытие с уклоном для отведения талых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дождевых сточных вод, а также ограждение с трех сторон высотой не менее 1,5 метра.</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Уклон покрытия площадки рекомендуется устанавливать составляющим 5 - 10% в сторону проезжей части, чтобы не допускать застаивания воды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скатывания контейнера.</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Вид твердого покрытия подъездного пути площадки следует устанавливать </w:t>
      </w:r>
      <w:proofErr w:type="gramStart"/>
      <w:r w:rsidRPr="00FC0FD0">
        <w:rPr>
          <w:rFonts w:ascii="Times New Roman" w:hAnsi="Times New Roman" w:cs="Times New Roman"/>
          <w:sz w:val="28"/>
          <w:szCs w:val="28"/>
        </w:rPr>
        <w:t>аналогичным</w:t>
      </w:r>
      <w:proofErr w:type="gramEnd"/>
      <w:r w:rsidRPr="00FC0FD0">
        <w:rPr>
          <w:rFonts w:ascii="Times New Roman" w:hAnsi="Times New Roman" w:cs="Times New Roman"/>
          <w:sz w:val="28"/>
          <w:szCs w:val="28"/>
        </w:rPr>
        <w:t xml:space="preserve"> покрытию транспортных проездов.</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Допускается для визуальной изоляции контейнерных и специальных площадок применение декоративных стенок, трельяжей или </w:t>
      </w:r>
      <w:proofErr w:type="spellStart"/>
      <w:r w:rsidRPr="00FC0FD0">
        <w:rPr>
          <w:rFonts w:ascii="Times New Roman" w:hAnsi="Times New Roman" w:cs="Times New Roman"/>
          <w:sz w:val="28"/>
          <w:szCs w:val="28"/>
        </w:rPr>
        <w:t>периметральной</w:t>
      </w:r>
      <w:proofErr w:type="spellEnd"/>
      <w:r w:rsidRPr="00FC0FD0">
        <w:rPr>
          <w:rFonts w:ascii="Times New Roman" w:hAnsi="Times New Roman" w:cs="Times New Roman"/>
          <w:sz w:val="28"/>
          <w:szCs w:val="28"/>
        </w:rPr>
        <w:t xml:space="preserve"> живой изгороди в виде высоких кустарников и (или) деревьев с густой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плотной кроной без плодов. Высота свободного пространства над уровнем покрытия площадки до кроны должна составлять не менее 3,0 м.</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6.5.2. </w:t>
      </w:r>
      <w:proofErr w:type="gramStart"/>
      <w:r w:rsidRPr="00FC0FD0">
        <w:rPr>
          <w:rFonts w:ascii="Times New Roman" w:hAnsi="Times New Roman" w:cs="Times New Roman"/>
          <w:sz w:val="28"/>
          <w:szCs w:val="28"/>
        </w:rPr>
        <w:t xml:space="preserve">Места (площадки) накопления ТКО должны находиться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технически исправном состоянии и располагаться на расстоянии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до многоквартирных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до территорий медицинских организаций - не менее 25</w:t>
      </w:r>
      <w:proofErr w:type="gramEnd"/>
      <w:r w:rsidRPr="00FC0FD0">
        <w:rPr>
          <w:rFonts w:ascii="Times New Roman" w:hAnsi="Times New Roman" w:cs="Times New Roman"/>
          <w:sz w:val="28"/>
          <w:szCs w:val="28"/>
        </w:rPr>
        <w:t xml:space="preserve"> метров. При этом установка контейнеров (бункеров) вне мест (площадок) для накопления ТКО, в том числе на проезжей части, тротуарах, газонах, в проходных арках домов, не допускается.</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Допускается уменьшение не более чем на 25% указанных расстояний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При расстоянии 20 метров и менее от места (площадки) накопления ТКО до нормируемых объектов, а также на территории зон рекреационного назначения (пляжей), над мусоросборниками (за исключением бункеров) должен быть обустроен навес.</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 контейнерных площадках должно размещаться не более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 xml:space="preserve">8 контейнеров для смешанного накопления ТКО или 12 контейнеров,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 xml:space="preserve">из которых 4 - для раздельного накопления ТКО, и не более 2-х бункеров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для накопления КГО.</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6.5.3. Определение мест размещения контейнерных и специальных площадок на земельных участках, находящихся в муниципальной собственности, или земельных участках, государственная собственность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на которые не разграничена, осуществляется Администрацией.</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Расположение контейнерных и специальных площадок на территории муниципального округа </w:t>
      </w:r>
      <w:proofErr w:type="gramStart"/>
      <w:r w:rsidRPr="00FC0FD0">
        <w:rPr>
          <w:rFonts w:ascii="Times New Roman" w:hAnsi="Times New Roman" w:cs="Times New Roman"/>
          <w:sz w:val="28"/>
          <w:szCs w:val="28"/>
        </w:rPr>
        <w:t>согласовывается и утверждается</w:t>
      </w:r>
      <w:proofErr w:type="gramEnd"/>
      <w:r w:rsidRPr="00FC0FD0">
        <w:rPr>
          <w:rFonts w:ascii="Times New Roman" w:hAnsi="Times New Roman" w:cs="Times New Roman"/>
          <w:sz w:val="28"/>
          <w:szCs w:val="28"/>
        </w:rPr>
        <w:t xml:space="preserve"> Администрацией при формировании и ведении реестра мест (площадок) накопления ТКО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территории муниципального округа.</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Сведения о местах (площадках) накопления ТКО вносятся в реестр мест (площадок) накопления ТКО.</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На территории жилого назначения контейнерные и специальные площадки проектируются в соответствии с местными нормативами градостроительного проектирования.</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Создание и (или) содержание контейнерных и специальных площадок, предназначенных для совместного использования для складирования ТКО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КГО, и образующихся от разных организаций, собственников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нанимателей жилых помещений в многоквартирных домах, осуществляется на основании соответствующего соглашения о создании и (или) содержании совместной контейнерной и (или) специальной площадки, заключенного между данными организациями (юридическими лицами), собственниками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и нанимателями жилых помещений или лицами, осуществляющими</w:t>
      </w:r>
      <w:proofErr w:type="gramEnd"/>
      <w:r w:rsidRPr="00FC0FD0">
        <w:rPr>
          <w:rFonts w:ascii="Times New Roman" w:hAnsi="Times New Roman" w:cs="Times New Roman"/>
          <w:sz w:val="28"/>
          <w:szCs w:val="28"/>
        </w:rPr>
        <w:t xml:space="preserve"> управление многоквартирными домами (далее - соглашение).</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Организации, индивидуальные предприниматели обязаны организовать место (площадку) для накопления ТКО или заключить соглашение в целях вывоза ТКО в соответствии с требованиями действующего законодательства Российской Федерации.</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6.5.4. Для организации раздельного складирования ТКО на контейнерных или специальных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соответствующий контейнер. Допускается наносить на контейнер соответствующие виду ТКО рисунки (пиктограммы).</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6.5.5.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6.5.6. </w:t>
      </w:r>
      <w:proofErr w:type="gramStart"/>
      <w:r w:rsidRPr="00FC0FD0">
        <w:rPr>
          <w:rFonts w:ascii="Times New Roman" w:hAnsi="Times New Roman" w:cs="Times New Roman"/>
          <w:sz w:val="28"/>
          <w:szCs w:val="28"/>
        </w:rPr>
        <w:t xml:space="preserve">Запрещено размещение транспортных средств способом, создающим препятствия для сбора и вывоза ТКО из мест (площадок) накопления ТКО в период, предусмотренный графиком вывоза ТКО,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за исключением осуществления указанных действий с целью предотвращения и пресечения правонарушений, проведения спасательных, аварийно-восстановительных и других неотложных работ, необходимых для обеспечения безопасности граждан либо функционирования объектов жизнеобеспечения населения.</w:t>
      </w:r>
      <w:proofErr w:type="gramEnd"/>
    </w:p>
    <w:p w:rsidR="00251A27" w:rsidRDefault="00251A27" w:rsidP="00A272F1">
      <w:pPr>
        <w:pStyle w:val="ConsPlusNormal"/>
        <w:spacing w:line="312" w:lineRule="auto"/>
        <w:ind w:firstLine="540"/>
        <w:jc w:val="both"/>
        <w:rPr>
          <w:rFonts w:ascii="Times New Roman" w:hAnsi="Times New Roman" w:cs="Times New Roman"/>
          <w:sz w:val="28"/>
          <w:szCs w:val="28"/>
        </w:rPr>
      </w:pPr>
    </w:p>
    <w:p w:rsidR="00251A27" w:rsidRDefault="00251A27" w:rsidP="00A272F1">
      <w:pPr>
        <w:pStyle w:val="ConsPlusNormal"/>
        <w:spacing w:line="312" w:lineRule="auto"/>
        <w:ind w:firstLine="540"/>
        <w:jc w:val="both"/>
        <w:rPr>
          <w:rFonts w:ascii="Times New Roman" w:hAnsi="Times New Roman" w:cs="Times New Roman"/>
          <w:sz w:val="28"/>
          <w:szCs w:val="28"/>
        </w:rPr>
      </w:pP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6.6. Игровое и спортивное оборудование.</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6.6.1. Игровое и спортивное оборудование на территории муниципального округа представлено игровыми, физкультурно-оздоровительными устройствами, сооружениями и (или) их комплексами.</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6.6.2.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6.6.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2.</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jc w:val="right"/>
        <w:outlineLvl w:val="2"/>
        <w:rPr>
          <w:rFonts w:ascii="Times New Roman" w:hAnsi="Times New Roman" w:cs="Times New Roman"/>
          <w:sz w:val="28"/>
          <w:szCs w:val="28"/>
        </w:rPr>
      </w:pPr>
      <w:r w:rsidRPr="00FC0FD0">
        <w:rPr>
          <w:rFonts w:ascii="Times New Roman" w:hAnsi="Times New Roman" w:cs="Times New Roman"/>
          <w:sz w:val="28"/>
          <w:szCs w:val="28"/>
        </w:rPr>
        <w:t>Таблица 2</w:t>
      </w:r>
    </w:p>
    <w:p w:rsidR="00B76DE4" w:rsidRPr="00FC0FD0" w:rsidRDefault="00B76DE4">
      <w:pPr>
        <w:pStyle w:val="ConsPlusNormal"/>
        <w:jc w:val="both"/>
        <w:rPr>
          <w:rFonts w:ascii="Times New Roman" w:hAnsi="Times New Roman" w:cs="Times New Roman"/>
          <w:sz w:val="28"/>
          <w:szCs w:val="28"/>
        </w:rPr>
      </w:pPr>
    </w:p>
    <w:tbl>
      <w:tblPr>
        <w:tblW w:w="9351" w:type="dxa"/>
        <w:tblInd w:w="67" w:type="dxa"/>
        <w:tblLayout w:type="fixed"/>
        <w:tblCellMar>
          <w:top w:w="102" w:type="dxa"/>
          <w:left w:w="62" w:type="dxa"/>
          <w:bottom w:w="102" w:type="dxa"/>
          <w:right w:w="62" w:type="dxa"/>
        </w:tblCellMar>
        <w:tblLook w:val="0000" w:firstRow="0" w:lastRow="0" w:firstColumn="0" w:lastColumn="0" w:noHBand="0" w:noVBand="0"/>
      </w:tblPr>
      <w:tblGrid>
        <w:gridCol w:w="1847"/>
        <w:gridCol w:w="7504"/>
      </w:tblGrid>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pPr>
              <w:pStyle w:val="ConsPlusNormal"/>
              <w:jc w:val="center"/>
              <w:rPr>
                <w:rFonts w:ascii="Times New Roman" w:hAnsi="Times New Roman" w:cs="Times New Roman"/>
                <w:sz w:val="24"/>
              </w:rPr>
            </w:pPr>
            <w:r w:rsidRPr="00063140">
              <w:rPr>
                <w:rFonts w:ascii="Times New Roman" w:hAnsi="Times New Roman" w:cs="Times New Roman"/>
                <w:sz w:val="24"/>
              </w:rPr>
              <w:t>Игровое оборудование</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pPr>
              <w:pStyle w:val="ConsPlusNormal"/>
              <w:jc w:val="center"/>
              <w:rPr>
                <w:rFonts w:ascii="Times New Roman" w:hAnsi="Times New Roman" w:cs="Times New Roman"/>
                <w:sz w:val="24"/>
              </w:rPr>
            </w:pPr>
            <w:r w:rsidRPr="00063140">
              <w:rPr>
                <w:rFonts w:ascii="Times New Roman" w:hAnsi="Times New Roman" w:cs="Times New Roman"/>
                <w:sz w:val="24"/>
              </w:rPr>
              <w:t>Требования</w:t>
            </w:r>
          </w:p>
        </w:tc>
      </w:tr>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center"/>
              <w:rPr>
                <w:rFonts w:ascii="Times New Roman" w:hAnsi="Times New Roman" w:cs="Times New Roman"/>
                <w:sz w:val="24"/>
              </w:rPr>
            </w:pPr>
            <w:r w:rsidRPr="00063140">
              <w:rPr>
                <w:rFonts w:ascii="Times New Roman" w:hAnsi="Times New Roman" w:cs="Times New Roman"/>
                <w:sz w:val="24"/>
              </w:rPr>
              <w:t>Качели</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both"/>
              <w:rPr>
                <w:rFonts w:ascii="Times New Roman" w:hAnsi="Times New Roman" w:cs="Times New Roman"/>
                <w:sz w:val="24"/>
              </w:rPr>
            </w:pPr>
            <w:r w:rsidRPr="00063140">
              <w:rPr>
                <w:rFonts w:ascii="Times New Roman" w:hAnsi="Times New Roman" w:cs="Times New Roman"/>
                <w:sz w:val="24"/>
              </w:rPr>
              <w:t xml:space="preserve">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w:t>
            </w:r>
            <w:r w:rsidR="00063140">
              <w:rPr>
                <w:rFonts w:ascii="Times New Roman" w:hAnsi="Times New Roman" w:cs="Times New Roman"/>
                <w:sz w:val="24"/>
              </w:rPr>
              <w:t xml:space="preserve">                        </w:t>
            </w:r>
            <w:r w:rsidRPr="00063140">
              <w:rPr>
                <w:rFonts w:ascii="Times New Roman" w:hAnsi="Times New Roman" w:cs="Times New Roman"/>
                <w:sz w:val="24"/>
              </w:rPr>
              <w:t>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center"/>
              <w:rPr>
                <w:rFonts w:ascii="Times New Roman" w:hAnsi="Times New Roman" w:cs="Times New Roman"/>
                <w:sz w:val="24"/>
              </w:rPr>
            </w:pPr>
            <w:r w:rsidRPr="00063140">
              <w:rPr>
                <w:rFonts w:ascii="Times New Roman" w:hAnsi="Times New Roman" w:cs="Times New Roman"/>
                <w:sz w:val="24"/>
              </w:rPr>
              <w:t>Качалки</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both"/>
              <w:rPr>
                <w:rFonts w:ascii="Times New Roman" w:hAnsi="Times New Roman" w:cs="Times New Roman"/>
                <w:sz w:val="24"/>
              </w:rPr>
            </w:pPr>
            <w:r w:rsidRPr="00063140">
              <w:rPr>
                <w:rFonts w:ascii="Times New Roman" w:hAnsi="Times New Roman" w:cs="Times New Roman"/>
                <w:sz w:val="24"/>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w:t>
            </w:r>
            <w:r w:rsidR="00063140">
              <w:rPr>
                <w:rFonts w:ascii="Times New Roman" w:hAnsi="Times New Roman" w:cs="Times New Roman"/>
                <w:sz w:val="24"/>
              </w:rPr>
              <w:t xml:space="preserve">                         </w:t>
            </w:r>
            <w:r w:rsidRPr="00063140">
              <w:rPr>
                <w:rFonts w:ascii="Times New Roman" w:hAnsi="Times New Roman" w:cs="Times New Roman"/>
                <w:sz w:val="24"/>
              </w:rPr>
              <w:t>в состоянии наклона</w:t>
            </w:r>
          </w:p>
        </w:tc>
      </w:tr>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center"/>
              <w:rPr>
                <w:rFonts w:ascii="Times New Roman" w:hAnsi="Times New Roman" w:cs="Times New Roman"/>
                <w:sz w:val="24"/>
              </w:rPr>
            </w:pPr>
            <w:r w:rsidRPr="00063140">
              <w:rPr>
                <w:rFonts w:ascii="Times New Roman" w:hAnsi="Times New Roman" w:cs="Times New Roman"/>
                <w:sz w:val="24"/>
              </w:rPr>
              <w:t>Карусели</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both"/>
              <w:rPr>
                <w:rFonts w:ascii="Times New Roman" w:hAnsi="Times New Roman" w:cs="Times New Roman"/>
                <w:sz w:val="24"/>
              </w:rPr>
            </w:pPr>
            <w:r w:rsidRPr="00063140">
              <w:rPr>
                <w:rFonts w:ascii="Times New Roman" w:hAnsi="Times New Roman" w:cs="Times New Roman"/>
                <w:sz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center"/>
              <w:rPr>
                <w:rFonts w:ascii="Times New Roman" w:hAnsi="Times New Roman" w:cs="Times New Roman"/>
                <w:sz w:val="24"/>
              </w:rPr>
            </w:pPr>
            <w:r w:rsidRPr="00063140">
              <w:rPr>
                <w:rFonts w:ascii="Times New Roman" w:hAnsi="Times New Roman" w:cs="Times New Roman"/>
                <w:sz w:val="24"/>
              </w:rPr>
              <w:lastRenderedPageBreak/>
              <w:t>Горки</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both"/>
              <w:rPr>
                <w:rFonts w:ascii="Times New Roman" w:hAnsi="Times New Roman" w:cs="Times New Roman"/>
                <w:sz w:val="24"/>
              </w:rPr>
            </w:pPr>
            <w:r w:rsidRPr="00063140">
              <w:rPr>
                <w:rFonts w:ascii="Times New Roman" w:hAnsi="Times New Roman" w:cs="Times New Roman"/>
                <w:sz w:val="24"/>
              </w:rPr>
              <w:t xml:space="preserve">доступ к горке осуществляется через лестницу, лазательную секцию или другие приспособления. Высота ската отдельно стоящей горки </w:t>
            </w:r>
            <w:r w:rsidR="00063140">
              <w:rPr>
                <w:rFonts w:ascii="Times New Roman" w:hAnsi="Times New Roman" w:cs="Times New Roman"/>
                <w:sz w:val="24"/>
              </w:rPr>
              <w:t xml:space="preserve">                </w:t>
            </w:r>
            <w:r w:rsidRPr="00063140">
              <w:rPr>
                <w:rFonts w:ascii="Times New Roman" w:hAnsi="Times New Roman" w:cs="Times New Roman"/>
                <w:sz w:val="24"/>
              </w:rPr>
              <w:t xml:space="preserve">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w:t>
            </w:r>
            <w:r w:rsidR="00063140">
              <w:rPr>
                <w:rFonts w:ascii="Times New Roman" w:hAnsi="Times New Roman" w:cs="Times New Roman"/>
                <w:sz w:val="24"/>
              </w:rPr>
              <w:t xml:space="preserve">                              </w:t>
            </w:r>
            <w:r w:rsidRPr="00063140">
              <w:rPr>
                <w:rFonts w:ascii="Times New Roman" w:hAnsi="Times New Roman" w:cs="Times New Roman"/>
                <w:sz w:val="24"/>
              </w:rPr>
              <w:t xml:space="preserve">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w:t>
            </w:r>
            <w:r w:rsidR="00063140">
              <w:rPr>
                <w:rFonts w:ascii="Times New Roman" w:hAnsi="Times New Roman" w:cs="Times New Roman"/>
                <w:sz w:val="24"/>
              </w:rPr>
              <w:t xml:space="preserve">                    </w:t>
            </w:r>
            <w:r w:rsidRPr="00063140">
              <w:rPr>
                <w:rFonts w:ascii="Times New Roman" w:hAnsi="Times New Roman" w:cs="Times New Roman"/>
                <w:sz w:val="24"/>
              </w:rPr>
              <w:t>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 пределах указанных в таблице 2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6.6.4.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Спортивное оборудование в виде специальных физкультурных снарядов и тренажеров должно быть заводского изготовления, сертифицированным </w:t>
      </w:r>
      <w:r w:rsidR="00063140">
        <w:rPr>
          <w:rFonts w:ascii="Times New Roman" w:hAnsi="Times New Roman" w:cs="Times New Roman"/>
          <w:sz w:val="28"/>
          <w:szCs w:val="28"/>
        </w:rPr>
        <w:t xml:space="preserve">                 </w:t>
      </w:r>
      <w:r w:rsidRPr="00FC0FD0">
        <w:rPr>
          <w:rFonts w:ascii="Times New Roman" w:hAnsi="Times New Roman" w:cs="Times New Roman"/>
          <w:sz w:val="28"/>
          <w:szCs w:val="28"/>
        </w:rPr>
        <w:t>и соответствовать всем требованиям, установленным для данного оборудования.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При размещении спортивного оборудования рекомендуется предусматривать спортивное оборудование для инвалидов.</w:t>
      </w:r>
    </w:p>
    <w:p w:rsidR="00B76DE4"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6.7. Проезды, разворотные площадки, места для парковки (стоянки) автомобилей, проектируемые при строительстве объектов капитального строительства. Требования к строительным площадкам.</w:t>
      </w:r>
    </w:p>
    <w:p w:rsidR="00B86ECB" w:rsidRPr="00FC0FD0" w:rsidRDefault="00B86ECB" w:rsidP="00B86ECB">
      <w:pPr>
        <w:pStyle w:val="ConsPlusNormal"/>
        <w:spacing w:line="312" w:lineRule="auto"/>
        <w:ind w:firstLine="539"/>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6.7.1. В границах земельных участков, предоставленных под строительство объектов капитального строительства, проезды, разворотные площадки, места для парковки (стоянки) автомобилей должны быть выполнены в твердом покрытии, что в частности должно предусматриваться проектной документацией на объект капитального строительства (схемой планировочной организации земельного участка).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6.7.2. </w:t>
      </w:r>
      <w:proofErr w:type="gramStart"/>
      <w:r w:rsidRPr="00FC0FD0">
        <w:rPr>
          <w:rFonts w:ascii="Times New Roman" w:hAnsi="Times New Roman" w:cs="Times New Roman"/>
          <w:sz w:val="28"/>
          <w:szCs w:val="28"/>
        </w:rPr>
        <w:t xml:space="preserve">В случае обустройства въезда и выезда к земельному участку, предоставленному для строительства объекта капитального строительства, по проездам, для которых не требуется разрешение на строительство, а также элементов благоустройства, размещенным за границами такого участка, необходимо получить в уполномоченном органе разрешение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использование земель или земельного участка, находящихся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в государственной или муниципальной собственности, в указанных целях, проектировать и выполнять соответствующие проезды в</w:t>
      </w:r>
      <w:proofErr w:type="gramEnd"/>
      <w:r w:rsidRPr="00FC0FD0">
        <w:rPr>
          <w:rFonts w:ascii="Times New Roman" w:hAnsi="Times New Roman" w:cs="Times New Roman"/>
          <w:sz w:val="28"/>
          <w:szCs w:val="28"/>
        </w:rPr>
        <w:t xml:space="preserve"> твердом </w:t>
      </w:r>
      <w:proofErr w:type="gramStart"/>
      <w:r w:rsidRPr="00FC0FD0">
        <w:rPr>
          <w:rFonts w:ascii="Times New Roman" w:hAnsi="Times New Roman" w:cs="Times New Roman"/>
          <w:sz w:val="28"/>
          <w:szCs w:val="28"/>
        </w:rPr>
        <w:t>покрытии</w:t>
      </w:r>
      <w:proofErr w:type="gramEnd"/>
      <w:r w:rsidRPr="00FC0FD0">
        <w:rPr>
          <w:rFonts w:ascii="Times New Roman" w:hAnsi="Times New Roman" w:cs="Times New Roman"/>
          <w:sz w:val="28"/>
          <w:szCs w:val="28"/>
        </w:rPr>
        <w:t xml:space="preserve">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обозначать такие проезды и элементы благоустройства (озеленение, подпорные стены и прочее) на схеме планировочной организации земельного участка в составе проектной документации.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6.7.3. При этом показатели указанных в данном пункте проездов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элементов благоустройства, размещенных за границами предоставленного для строительства объекта капитального строительства земельного участка, не учитываются при определении предельных параметров разрешенного строительства данного объекта.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6.7.4. Строительная площадка должна быть оборудована пунктами очистки или мойки колес транспортных средств на выездах, контейнерами для сбора ТКО (бункерами-накопителями), а также информационной доской размером не менее 2 x 2 м, содержащей следующую информацию:</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наименование объекта строительства;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адрес (строительный либо почтовый) объекта;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технико-экономические показатели: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общая площадь объекта строительства;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площадь земельного участка;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количество этажей и/или высота здания, строения, сооружения;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строительный объем, в том числе подземной части;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количество парковочных мест;</w:t>
      </w:r>
    </w:p>
    <w:p w:rsidR="00B86ECB" w:rsidRDefault="00B86ECB" w:rsidP="00B86ECB">
      <w:pPr>
        <w:pStyle w:val="ConsPlusNormal"/>
        <w:spacing w:line="312" w:lineRule="auto"/>
        <w:ind w:firstLine="539"/>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общая протяженность и мощность линейного объекта (при строительстве линейного объекта);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отображение фасадов здания с учетом колористического решения,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за исключением линейных объектов (в том числе объектов транспортной инфраструктуры федерального значения либо линейных объектов транспортной инфраструктуры регионального значения или местного значения);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5) наименование, почтовый адрес, телефон, адрес электронной почты (при наличии), сайт в информационно-телекоммуникационной сети Интернет (при наличии) застройщика (технического заказчика, подрядчика);</w:t>
      </w:r>
      <w:proofErr w:type="gramEnd"/>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сроки начала и окончания работ;</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 сведения о выдаче разрешения на строительство (наименование уполномоченного органа, выдавшего разрешение, номер, дата выдачи, срок действия разрешения).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6.8.1. Антенно-мачтовые сооружения могут размещаться на земельных участках, на которых в соответствии с Правилами землепользования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застройки на территории муниципального округа допускается размещение объектов связи, а также на фасадах, крышах или иных внешних поверхностях зданий и сооружений.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 xml:space="preserve">Статья 7. Организация освещения территории </w:t>
      </w:r>
      <w:r w:rsidRPr="00FC0FD0">
        <w:rPr>
          <w:rFonts w:ascii="Times New Roman" w:hAnsi="Times New Roman" w:cs="Times New Roman"/>
          <w:b/>
          <w:bCs/>
          <w:sz w:val="28"/>
          <w:szCs w:val="28"/>
        </w:rPr>
        <w:t>Партиз</w:t>
      </w:r>
      <w:r w:rsidRPr="00FC0FD0">
        <w:rPr>
          <w:rFonts w:ascii="Times New Roman" w:hAnsi="Times New Roman" w:cs="Times New Roman"/>
          <w:b/>
          <w:sz w:val="28"/>
          <w:szCs w:val="28"/>
        </w:rPr>
        <w:t>анского муниципального округа, включая архитектурную подсветку зданий, строений, сооружений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7.1. Наружное освещение должно соответствовать нормам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требованиям, установленным действующим законодательством Российской Федерации, а также настоящими Правилами.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Осветительные установки должны обеспечивать:</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Сводом правил действующих на момент действия настоящих правил;</w:t>
      </w:r>
    </w:p>
    <w:p w:rsidR="00B76DE4"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B86ECB" w:rsidRPr="00FC0FD0" w:rsidRDefault="00B86ECB" w:rsidP="00B86ECB">
      <w:pPr>
        <w:pStyle w:val="ConsPlusNormal"/>
        <w:spacing w:line="312" w:lineRule="auto"/>
        <w:ind w:firstLine="539"/>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 экономичность и </w:t>
      </w:r>
      <w:proofErr w:type="spellStart"/>
      <w:r w:rsidRPr="00FC0FD0">
        <w:rPr>
          <w:rFonts w:ascii="Times New Roman" w:hAnsi="Times New Roman" w:cs="Times New Roman"/>
          <w:sz w:val="28"/>
          <w:szCs w:val="28"/>
        </w:rPr>
        <w:t>энергоэффективность</w:t>
      </w:r>
      <w:proofErr w:type="spellEnd"/>
      <w:r w:rsidRPr="00FC0FD0">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доступность обслуживания и управления при разных режимах работы установок.</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7.2.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7.3. Для формирования художественно 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ландшафтные композиции - светильниками направленного действия, в том числе временными. </w:t>
      </w:r>
      <w:proofErr w:type="gramStart"/>
      <w:r w:rsidRPr="00FC0FD0">
        <w:rPr>
          <w:rFonts w:ascii="Times New Roman" w:hAnsi="Times New Roman" w:cs="Times New Roman"/>
          <w:sz w:val="28"/>
          <w:szCs w:val="28"/>
        </w:rPr>
        <w:t>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roofErr w:type="gramEnd"/>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7.4. Световая информация, в том числе световая реклама, не должны противоречить </w:t>
      </w:r>
      <w:hyperlink r:id="rId9">
        <w:r w:rsidRPr="00B86ECB">
          <w:rPr>
            <w:rFonts w:ascii="Times New Roman" w:hAnsi="Times New Roman" w:cs="Times New Roman"/>
            <w:sz w:val="28"/>
            <w:szCs w:val="28"/>
          </w:rPr>
          <w:t>правилам</w:t>
        </w:r>
      </w:hyperlink>
      <w:r w:rsidRPr="00FC0FD0">
        <w:rPr>
          <w:rFonts w:ascii="Times New Roman" w:hAnsi="Times New Roman" w:cs="Times New Roman"/>
          <w:sz w:val="28"/>
          <w:szCs w:val="28"/>
        </w:rPr>
        <w:t xml:space="preserve"> дорожного движения, нарушать иные нормы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требования, установленные действующим законодательством Российской Федерации.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7.5. Сети уличного освещения и контактные сети должны содержаться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в исправном состоянии, не допускается их эксплуатация при наличии обрывов проводов, повреждений опор, изоляторов.</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7.6. Включение и отключение наружного освещения улиц, дорог, территорий микрорайонов и других освещаемых объектов производится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графиком включения и отключения наружного освещения, утвержденного Администрацией.</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7.7.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других элементов устройств наружного освещения и контактной сети.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7.8. Отказы в работе наружных осветительных установок, связанные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с обрывом электрических проводов или повреждением опор, устраняются немедленно после обнаружения.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7.9.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7.10.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7.11. Здания предприятий, учреждений и торговые объекты, независимо от вида собственности, должны быть обеспечены наружным освещением.</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7.12. 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подъезд к ним.</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7.13. В установках наружного освещения зданий, сооружений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прилегающих к ним территорий следует применять </w:t>
      </w:r>
      <w:proofErr w:type="spellStart"/>
      <w:r w:rsidRPr="00FC0FD0">
        <w:rPr>
          <w:rFonts w:ascii="Times New Roman" w:hAnsi="Times New Roman" w:cs="Times New Roman"/>
          <w:sz w:val="28"/>
          <w:szCs w:val="28"/>
        </w:rPr>
        <w:t>энергоэффективные</w:t>
      </w:r>
      <w:proofErr w:type="spellEnd"/>
      <w:r w:rsidRPr="00FC0FD0">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w:t>
      </w:r>
      <w:proofErr w:type="gramStart"/>
      <w:r w:rsidRPr="00FC0FD0">
        <w:rPr>
          <w:rFonts w:ascii="Times New Roman" w:hAnsi="Times New Roman" w:cs="Times New Roman"/>
          <w:sz w:val="28"/>
          <w:szCs w:val="28"/>
        </w:rPr>
        <w:t>эстетическому виду</w:t>
      </w:r>
      <w:proofErr w:type="gramEnd"/>
      <w:r w:rsidRPr="00FC0FD0">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7.14. Ответственность за функционирование наружного освещения возлагается на собственника здания, если иное не предусмотрено договором.</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7.15.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7.16. Ответственность за уборку территорий, прилегающих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7.17. Собственники либо пользователи надземных сетей инженерной инфраструктуры несут бремя содержания прилегающей территории мест общего пользования на всем протяжении сети шириной 2 метра с каждой стороны. Восстановление нарушенных горловин, люков, колодцев, находящихся на проезжей и пешеходной части транспортной поселковой сети, линий электропередач и электросвязи производится за счет средств организаций, эксплуатирующих данные коммуникации.</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7.18. В случаях порчи, вынужденного сноса или переноса элементов наружного освещения индивидуальными предпринимателями,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В случаях повреждения уличного дорожного освещения виновное лицо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в полном объеме возмещает причиненный ущерб.</w:t>
      </w:r>
    </w:p>
    <w:p w:rsidR="00B86ECB" w:rsidRDefault="00B86ECB" w:rsidP="00B86ECB">
      <w:pPr>
        <w:pStyle w:val="ConsPlusNormal"/>
        <w:spacing w:line="312" w:lineRule="auto"/>
        <w:ind w:firstLine="539"/>
        <w:jc w:val="both"/>
        <w:rPr>
          <w:rFonts w:ascii="Times New Roman" w:hAnsi="Times New Roman" w:cs="Times New Roman"/>
          <w:sz w:val="28"/>
          <w:szCs w:val="28"/>
        </w:rPr>
      </w:pPr>
    </w:p>
    <w:p w:rsidR="00B86ECB" w:rsidRDefault="00B86ECB" w:rsidP="00B86ECB">
      <w:pPr>
        <w:pStyle w:val="ConsPlusNormal"/>
        <w:spacing w:line="312" w:lineRule="auto"/>
        <w:ind w:firstLine="539"/>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7.19. Запрещается: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с соблюдением расстояний от проводов не менее 2-х метров;</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охрану элементов наружного освещения. </w:t>
      </w:r>
      <w:proofErr w:type="gramStart"/>
      <w:r w:rsidRPr="00FC0FD0">
        <w:rPr>
          <w:rFonts w:ascii="Times New Roman" w:hAnsi="Times New Roman" w:cs="Times New Roman"/>
          <w:sz w:val="28"/>
          <w:szCs w:val="28"/>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roofErr w:type="gramEnd"/>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 xml:space="preserve">Статья 8. Организация озеленения территории </w:t>
      </w:r>
      <w:r w:rsidRPr="00FC0FD0">
        <w:rPr>
          <w:rFonts w:ascii="Times New Roman" w:hAnsi="Times New Roman" w:cs="Times New Roman"/>
          <w:b/>
          <w:bCs/>
          <w:sz w:val="28"/>
          <w:szCs w:val="28"/>
        </w:rPr>
        <w:t>Партиз</w:t>
      </w:r>
      <w:r w:rsidRPr="00FC0FD0">
        <w:rPr>
          <w:rFonts w:ascii="Times New Roman" w:hAnsi="Times New Roman" w:cs="Times New Roman"/>
          <w:b/>
          <w:sz w:val="28"/>
          <w:szCs w:val="28"/>
        </w:rPr>
        <w:t>анского 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76DE4" w:rsidRPr="00FC0FD0" w:rsidRDefault="00B76DE4">
      <w:pPr>
        <w:pStyle w:val="ConsPlusNormal"/>
        <w:jc w:val="both"/>
        <w:rPr>
          <w:rFonts w:ascii="Times New Roman" w:hAnsi="Times New Roman" w:cs="Times New Roman"/>
          <w:sz w:val="28"/>
          <w:szCs w:val="28"/>
        </w:rPr>
      </w:pPr>
    </w:p>
    <w:p w:rsidR="00B76DE4"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8.1. Данный раздел Правил регулирует вопросы создания, содержания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охраны зеленых насаждений на территории муниципального округа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с целью сохранения существующего озеленения и его рационального использования, обеспечения своевременного воспроизводства и развития зеленого фонда муниципального округа, а также соответствия территорий (земельных участков) занятых зелеными насаждениями противопожарным, санитарным, эстетическим </w:t>
      </w:r>
      <w:proofErr w:type="gramStart"/>
      <w:r w:rsidRPr="00FC0FD0">
        <w:rPr>
          <w:rFonts w:ascii="Times New Roman" w:hAnsi="Times New Roman" w:cs="Times New Roman"/>
          <w:sz w:val="28"/>
          <w:szCs w:val="28"/>
        </w:rPr>
        <w:t>нормам</w:t>
      </w:r>
      <w:proofErr w:type="gramEnd"/>
      <w:r w:rsidRPr="00FC0FD0">
        <w:rPr>
          <w:rFonts w:ascii="Times New Roman" w:hAnsi="Times New Roman" w:cs="Times New Roman"/>
          <w:sz w:val="28"/>
          <w:szCs w:val="28"/>
        </w:rPr>
        <w:t xml:space="preserve"> предъявляемым к благоустроенным территориям.</w:t>
      </w:r>
    </w:p>
    <w:p w:rsidR="00B86ECB" w:rsidRPr="00FC0FD0" w:rsidRDefault="00B86ECB" w:rsidP="00B86ECB">
      <w:pPr>
        <w:pStyle w:val="ConsPlusNormal"/>
        <w:spacing w:line="312" w:lineRule="auto"/>
        <w:ind w:firstLine="540"/>
        <w:jc w:val="both"/>
        <w:rPr>
          <w:rFonts w:ascii="Times New Roman" w:hAnsi="Times New Roman" w:cs="Times New Roman"/>
          <w:sz w:val="28"/>
          <w:szCs w:val="28"/>
        </w:rPr>
      </w:pP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8.2. Действие данного раздела Правил не распространяется </w:t>
      </w:r>
      <w:proofErr w:type="gramStart"/>
      <w:r w:rsidRPr="00FC0FD0">
        <w:rPr>
          <w:rFonts w:ascii="Times New Roman" w:hAnsi="Times New Roman" w:cs="Times New Roman"/>
          <w:sz w:val="28"/>
          <w:szCs w:val="28"/>
        </w:rPr>
        <w:t>на</w:t>
      </w:r>
      <w:proofErr w:type="gramEnd"/>
      <w:r w:rsidRPr="00FC0FD0">
        <w:rPr>
          <w:rFonts w:ascii="Times New Roman" w:hAnsi="Times New Roman" w:cs="Times New Roman"/>
          <w:sz w:val="28"/>
          <w:szCs w:val="28"/>
        </w:rPr>
        <w:t>:</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лесные отношения;</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 тепличного хозяйства, а также многолетних насаждений, питомников и оранжерей растений, грибных ферм, расположенных на земельных участках находящихся в собственности, аренде или пользовании.</w:t>
      </w:r>
      <w:proofErr w:type="gramEnd"/>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8.3. Создание зеленых насаждений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При проектировании озелененных пространств учитываются факторы биоразнообразия и непрерывности озелененных элементов среды, обеспечиваются визуально-композиционные и функциональные связи участков озелененных территорий между собой и с городской застройкой, определяется объемно-пространственная структура насаждений.</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8.4. </w:t>
      </w:r>
      <w:proofErr w:type="gramStart"/>
      <w:r w:rsidRPr="00FC0FD0">
        <w:rPr>
          <w:rFonts w:ascii="Times New Roman" w:hAnsi="Times New Roman" w:cs="Times New Roman"/>
          <w:sz w:val="28"/>
          <w:szCs w:val="28"/>
        </w:rPr>
        <w:t xml:space="preserve">Образования всех организационно-правовых форм и физические лица при разработке документации (проекта) на строительство, капитальный ремонт и реконструкцию, в том числе объектов благоустройства, объектов озеленения, инженерных сетей, дорог, тротуаров и других сооружений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обязательном порядке должны включать в ее состав </w:t>
      </w:r>
      <w:proofErr w:type="spellStart"/>
      <w:r w:rsidRPr="00FC0FD0">
        <w:rPr>
          <w:rFonts w:ascii="Times New Roman" w:hAnsi="Times New Roman" w:cs="Times New Roman"/>
          <w:sz w:val="28"/>
          <w:szCs w:val="28"/>
        </w:rPr>
        <w:t>перечетную</w:t>
      </w:r>
      <w:proofErr w:type="spellEnd"/>
      <w:r w:rsidRPr="00FC0FD0">
        <w:rPr>
          <w:rFonts w:ascii="Times New Roman" w:hAnsi="Times New Roman" w:cs="Times New Roman"/>
          <w:sz w:val="28"/>
          <w:szCs w:val="28"/>
        </w:rPr>
        <w:t xml:space="preserve"> ведомость и схему размещения существующих зеленых насаждений (схему </w:t>
      </w:r>
      <w:proofErr w:type="spellStart"/>
      <w:r w:rsidRPr="00FC0FD0">
        <w:rPr>
          <w:rFonts w:ascii="Times New Roman" w:hAnsi="Times New Roman" w:cs="Times New Roman"/>
          <w:sz w:val="28"/>
          <w:szCs w:val="28"/>
        </w:rPr>
        <w:t>подеревной</w:t>
      </w:r>
      <w:proofErr w:type="spellEnd"/>
      <w:r w:rsidRPr="00FC0FD0">
        <w:rPr>
          <w:rFonts w:ascii="Times New Roman" w:hAnsi="Times New Roman" w:cs="Times New Roman"/>
          <w:sz w:val="28"/>
          <w:szCs w:val="28"/>
        </w:rPr>
        <w:t xml:space="preserve"> съемки) выполненную на кадастровом плане участка и позволяющую точно определить на</w:t>
      </w:r>
      <w:proofErr w:type="gramEnd"/>
      <w:r w:rsidRPr="00FC0FD0">
        <w:rPr>
          <w:rFonts w:ascii="Times New Roman" w:hAnsi="Times New Roman" w:cs="Times New Roman"/>
          <w:sz w:val="28"/>
          <w:szCs w:val="28"/>
        </w:rPr>
        <w:t xml:space="preserve"> местности местоположение каждого дерева (кустарника).</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8.5. На территории муниципального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искусственных элементах рельефа, фасадах зданий и сооружений (вертикальное озеленение).</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Стационарное, мобильное и смешанное вертикальное озеленение могут предусматриваться при разработке проектов строительства, реконструкции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8.6. Посадочный материал (саженцы деревьев и кустарников), применяемый в озеленении, должен соответствовать по качеству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параметрам требованиям, установленным государственными стандартами.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8.7. Мероприятия по созданию и реконструкции зеленых насаждений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объектов озеленения выполняются за счет собственных средств собственниками (владельцами, пользователями, арендаторами) земельных участков самостоятельно или в соответствии с договорами, заключенными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со специализированными организациями.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8.8. Схема </w:t>
      </w:r>
      <w:proofErr w:type="spellStart"/>
      <w:r w:rsidRPr="00FC0FD0">
        <w:rPr>
          <w:rFonts w:ascii="Times New Roman" w:hAnsi="Times New Roman" w:cs="Times New Roman"/>
          <w:sz w:val="28"/>
          <w:szCs w:val="28"/>
        </w:rPr>
        <w:t>подеревной</w:t>
      </w:r>
      <w:proofErr w:type="spellEnd"/>
      <w:r w:rsidRPr="00FC0FD0">
        <w:rPr>
          <w:rFonts w:ascii="Times New Roman" w:hAnsi="Times New Roman" w:cs="Times New Roman"/>
          <w:sz w:val="28"/>
          <w:szCs w:val="28"/>
        </w:rPr>
        <w:t xml:space="preserve"> съемки и сопровождающая ее </w:t>
      </w:r>
      <w:proofErr w:type="spellStart"/>
      <w:r w:rsidRPr="00FC0FD0">
        <w:rPr>
          <w:rFonts w:ascii="Times New Roman" w:hAnsi="Times New Roman" w:cs="Times New Roman"/>
          <w:sz w:val="28"/>
          <w:szCs w:val="28"/>
        </w:rPr>
        <w:t>перечетная</w:t>
      </w:r>
      <w:proofErr w:type="spellEnd"/>
      <w:r w:rsidRPr="00FC0FD0">
        <w:rPr>
          <w:rFonts w:ascii="Times New Roman" w:hAnsi="Times New Roman" w:cs="Times New Roman"/>
          <w:sz w:val="28"/>
          <w:szCs w:val="28"/>
        </w:rPr>
        <w:t xml:space="preserve"> ведомость зеленых насаждений должна быть выполнена на весь земельный участок, либо на его часть (при площади такого земельного участка более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1 Га по согласованию с органом местного самоуправления).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8.9. 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Содержание зеленых насаждений (уход за зелеными насаждениями) производится с учетом специфичности среды их произрастания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интенсивностью режима использования, без каких либо согласований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и разрешений, в целях благоустройства, для надлежащего содержания.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8.10.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частной собственности и отнесенных в соответствии с действующим законодательством и документами градостроительного зонирования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к зеленому фонду муниципального округа осуществляется следующими субъектами: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 на озелененных территориях общего пользования, находящихся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в собственности, аренде или безвозмездном пользовании муниципального округа - Администрацией;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на озелененных территориях специального назначения - собственниками (владельцами), земельных участков, расположенных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в границах территорий специального назначения;</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зеленые насаждения, расположенные в пределах границ земельного участка, предоставленного для эксплуатации линейного объекта,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и территории охранной зоны линейного объекта - собственниками линейных объектов и (или) уполномоченными ими лицами;</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5) зеленые насаждения, расположенные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8.11. Субъекты, ответственные за содержание зеленых насаждений, обязаны:</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обеспечивать сохранность зеленых насаждений;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осуществлять уход за зелеными насаждениями в соответствии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с технологией;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производить новые посадки деревьев и кустарников;</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принимать меры по борьбе с вредителями и болезнями зеленых насаждений;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5) производить в летнее время (в сухую погоду) полив зеленых насаждений;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осуществлять скашивание травы;</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 заменять погибшие, утратившие декоративные качества растения </w:t>
      </w:r>
      <w:r w:rsidR="004900B2">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на</w:t>
      </w:r>
      <w:proofErr w:type="gramEnd"/>
      <w:r w:rsidRPr="00FC0FD0">
        <w:rPr>
          <w:rFonts w:ascii="Times New Roman" w:hAnsi="Times New Roman" w:cs="Times New Roman"/>
          <w:sz w:val="28"/>
          <w:szCs w:val="28"/>
        </w:rPr>
        <w:t xml:space="preserve"> новые.</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8.12. </w:t>
      </w:r>
      <w:proofErr w:type="gramStart"/>
      <w:r w:rsidRPr="00FC0FD0">
        <w:rPr>
          <w:rFonts w:ascii="Times New Roman" w:hAnsi="Times New Roman" w:cs="Times New Roman"/>
          <w:sz w:val="28"/>
          <w:szCs w:val="28"/>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действующим законодательством и документами градостроительного зонирования к зеленому фонду муниципального округа, осуществляются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настоящими Правилами и муниципальными правовыми актами.</w:t>
      </w:r>
      <w:proofErr w:type="gramEnd"/>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8.13.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частной собственности осуществляется при соблюдении следующих условий: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 решение о вырубке (сносе) зеленых насаждений принимается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порядке, определяемом муниципальным правовым актом, в следующих случаях:</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а)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б) при проведении реконструкции зеленых насаждений, в границах земель, земельных участков, находящихся в государственной или муниципальной собственности;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в) при предупреждении и ликвидации последствий чрезвычайных ситуаций в границах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г) для обеспечения безопасности дорожного движения на автомобильных дорогах общего пользования местного значения в границах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е) при вырубке (сносе) зеленых насаждений в границах земельных участков, находящихся в частной собственности, по заявлениям собственников земельных участков;</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прием документов, подготовка и оформление Разрешения на производство работ с зелеными насаждениями на территории муниципального округа осуществляется структурным подразделением Администрации. Для получения Разрешения на снос зеленых насаждений при новом строительстве, реконструкции дорог, улиц, проездов, инженерных сетей, зданий и сооружений заявителем (либо представителем заявителя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по доверенности) </w:t>
      </w:r>
      <w:proofErr w:type="gramStart"/>
      <w:r w:rsidRPr="00FC0FD0">
        <w:rPr>
          <w:rFonts w:ascii="Times New Roman" w:hAnsi="Times New Roman" w:cs="Times New Roman"/>
          <w:sz w:val="28"/>
          <w:szCs w:val="28"/>
        </w:rPr>
        <w:t>предоставляются следующие документы</w:t>
      </w:r>
      <w:proofErr w:type="gramEnd"/>
      <w:r w:rsidRPr="00FC0FD0">
        <w:rPr>
          <w:rFonts w:ascii="Times New Roman" w:hAnsi="Times New Roman" w:cs="Times New Roman"/>
          <w:sz w:val="28"/>
          <w:szCs w:val="28"/>
        </w:rPr>
        <w:t>:</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заявление о выдаче разрешения на снос;</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документы (с копиями), удостоверяющие право собственности (пользования) на земельный участок;</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план или схема территории в масштабе;</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согласование с собственником автомобильной дороги в случае строительства или реконструкции проездов к индивидуальным жилым домам.</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Дополнительно могут быть представлены следующие документы:</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схема </w:t>
      </w:r>
      <w:proofErr w:type="spellStart"/>
      <w:r w:rsidRPr="00FC0FD0">
        <w:rPr>
          <w:rFonts w:ascii="Times New Roman" w:hAnsi="Times New Roman" w:cs="Times New Roman"/>
          <w:sz w:val="28"/>
          <w:szCs w:val="28"/>
        </w:rPr>
        <w:t>подеревной</w:t>
      </w:r>
      <w:proofErr w:type="spellEnd"/>
      <w:r w:rsidRPr="00FC0FD0">
        <w:rPr>
          <w:rFonts w:ascii="Times New Roman" w:hAnsi="Times New Roman" w:cs="Times New Roman"/>
          <w:sz w:val="28"/>
          <w:szCs w:val="28"/>
        </w:rPr>
        <w:t xml:space="preserve"> съемки с нанесенными зелеными насаждениями, подлежащими вырубке;</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заключение государственной и (или) общественной экологической экспертизы в случае ее проведения;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3)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порядке, определяемом муниципальным правовым актом. Расчет компенсационной стоимости производится на основании утвержденной постановлением Администрации Методики расчета восстановительной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компенсационной стоимости зеленых насаждений и размера ущерба, нанесенного повреждением и (или) уничтожением зеленых насаждений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территории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4) для получения Разрешения на вынужденный снос деревьев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и кустарников при ремонте зданий, сооружений, инженерных сетей, дорог, проездов предоставляется заявление на выдачу Разрешения;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5) для получения Разрешения на обрезку и пересадку зеленых насаждений, а также в случае аварийного состояния зеленого насаждения заявителем (либо представителем заявителя по доверенности) предоставляется только заявление на выдачу разрешения;</w:t>
      </w:r>
    </w:p>
    <w:p w:rsidR="00B76DE4"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 для получения Разрешения на вынужденный снос деревьев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и кустарников на придомовых территориях многоквартирных жилых домов заявителем (либо представителем заявителя по доверенности) предоставляется заявление с приложением протокола собрания собственников помещений в многоквартирных домах, подтверждающих согласие уменьшить площадь озеленения, являющегося общедомовым имуществом;</w:t>
      </w:r>
    </w:p>
    <w:p w:rsidR="00C175C3" w:rsidRPr="00FC0FD0" w:rsidRDefault="00C175C3" w:rsidP="00B86ECB">
      <w:pPr>
        <w:pStyle w:val="ConsPlusNormal"/>
        <w:spacing w:line="312" w:lineRule="auto"/>
        <w:ind w:firstLine="540"/>
        <w:jc w:val="both"/>
        <w:rPr>
          <w:rFonts w:ascii="Times New Roman" w:hAnsi="Times New Roman" w:cs="Times New Roman"/>
          <w:sz w:val="28"/>
          <w:szCs w:val="28"/>
        </w:rPr>
      </w:pP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7) не требуется получение Разрешения на производство работ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с зелеными насаждениями: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для организаций, эксплуатирующих инженерные сети - в границах 1 м от инженерных сетей;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для организаций, эксплуатирующих линии электропередач - в границах охранных зон линий электропередач, установленных в соответствии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с действующим законодательством;</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для организаций, эксплуатирующих автомобильные дороги - на очистку штамбов деревьев в границах санитарной ответственности автомобильных дорог;</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8) не требуется получения Разрешения для стрижки кустарников;</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9) основанием для отказа в выдаче Разрешения на производство работ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с зелеными насаждениями является предоставление неполного пакета документов, перечисленных в пункте 3 настоящих Правил;</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 оплата восстановительной (компенсационной) стоимости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не взимается в следующих случаях:</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а) при проведении (организации проведения) работ по вырубке (сносу) зеленых насаждений Администрацией;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б) при вырубке (сносе) зеленых насаждений, осуществляемой в связи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с реализацией проектов по строительству, реконструкции, капитальному или текущему ремонту объектов капитального строительства, находящихся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Партизанского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в) при вырубке (сносе) зеленых насаждений, осуществляемой в связи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с реализацией проектов по строительству, реконструкции, капитальному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B76DE4"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C175C3" w:rsidRPr="00FC0FD0" w:rsidRDefault="00C175C3" w:rsidP="00B86ECB">
      <w:pPr>
        <w:pStyle w:val="ConsPlusNormal"/>
        <w:spacing w:line="312" w:lineRule="auto"/>
        <w:ind w:firstLine="540"/>
        <w:jc w:val="both"/>
        <w:rPr>
          <w:rFonts w:ascii="Times New Roman" w:hAnsi="Times New Roman" w:cs="Times New Roman"/>
          <w:sz w:val="28"/>
          <w:szCs w:val="28"/>
        </w:rPr>
      </w:pP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е) при вырубке (сносе) зеленых насаждений, осуществляемой в связи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предупреждением и ликвидацией последствий чрезвычайных ситуаций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границах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ж) при вырубке (сносе) зеленых насаждений, находящихся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"неудовлетворительном" состоянии. Оценка состояния зеленых насаждений осуществляется Администрацией;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з) снос, обрезка и пересадка зеленых насаждений, произрастающих </w:t>
      </w:r>
      <w:r w:rsidR="009A537A">
        <w:rPr>
          <w:rFonts w:ascii="Times New Roman" w:hAnsi="Times New Roman" w:cs="Times New Roman"/>
          <w:sz w:val="28"/>
          <w:szCs w:val="28"/>
        </w:rPr>
        <w:t xml:space="preserve">                </w:t>
      </w:r>
      <w:r w:rsidRPr="00FC0FD0">
        <w:rPr>
          <w:rFonts w:ascii="Times New Roman" w:hAnsi="Times New Roman" w:cs="Times New Roman"/>
          <w:sz w:val="28"/>
          <w:szCs w:val="28"/>
        </w:rPr>
        <w:t>на земельных участках индивидуальных жилых домов, части жилых домов, садовых земельных участках, огородных земельных участках, дачных земельных участках, принадлежащих на праве собственности, осуществляется собственниками самостоятельно и за счет собственных средств без получения Разрешения;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и) попадающих в охранные технические зоны существующих инженерных коммуникаций, дорог, находящихся в придомовой полосе до 5 м от окон зданий и объектов капитального строительства, в водотоках </w:t>
      </w:r>
      <w:r w:rsidR="009F1B8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на откосах водных объектов (при производстве </w:t>
      </w:r>
      <w:proofErr w:type="spellStart"/>
      <w:r w:rsidRPr="00FC0FD0">
        <w:rPr>
          <w:rFonts w:ascii="Times New Roman" w:hAnsi="Times New Roman" w:cs="Times New Roman"/>
          <w:sz w:val="28"/>
          <w:szCs w:val="28"/>
        </w:rPr>
        <w:t>руслоспрямительных</w:t>
      </w:r>
      <w:proofErr w:type="spellEnd"/>
      <w:r w:rsidRPr="00FC0FD0">
        <w:rPr>
          <w:rFonts w:ascii="Times New Roman" w:hAnsi="Times New Roman" w:cs="Times New Roman"/>
          <w:sz w:val="28"/>
          <w:szCs w:val="28"/>
        </w:rPr>
        <w:t xml:space="preserve">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и дноуглубительных работ);</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11) порубочные остатки, спиленные деревья должны быть вывезены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течение трех рабочих дней с момента их складирования лицами, производящими работы по сносу (вырубке) и подрезке зеленых насаждений;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12) запрещен снос зеленых насаждений, занесенных в Красную книгу,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за исключением случаев, предусмотренных действующим законодательством.</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 xml:space="preserve">Статья 9. Размещение информации на территории муниципального образования, в том числе установка указателей с наименованием улиц </w:t>
      </w:r>
      <w:r w:rsidR="00C175C3">
        <w:rPr>
          <w:rFonts w:ascii="Times New Roman" w:hAnsi="Times New Roman" w:cs="Times New Roman"/>
          <w:b/>
          <w:sz w:val="28"/>
          <w:szCs w:val="28"/>
        </w:rPr>
        <w:t xml:space="preserve">              </w:t>
      </w:r>
      <w:r w:rsidRPr="00FC0FD0">
        <w:rPr>
          <w:rFonts w:ascii="Times New Roman" w:hAnsi="Times New Roman" w:cs="Times New Roman"/>
          <w:b/>
          <w:sz w:val="28"/>
          <w:szCs w:val="28"/>
        </w:rPr>
        <w:t>и номерами домов, вывесок</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9.1. Здания и сооружения должны быть оборудованы информационными знаками с названием улицы (проспекта, площади и т.д.) и номера дома (далее - аншлаг), которые освещаются в темное время суток.</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9.2. Установка аншлагов осуществляется собственниками (владельцами) зданий и сооружений, в том числе частных жилых домов, в многоквартирных домах - организациями, осуществляющими управление этими домами.</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9.3. Аншлаг на объекте адресации располагается со стороны улицы, указанной в адресе.</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9.4. Указатели улично-дорожной сети устанавливаются Администрацией в соответствии с требованиями действующего законодательства Российской Федерации, Приморского края, муниципальными правовыми актами.</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9.5.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округа.</w:t>
      </w:r>
    </w:p>
    <w:p w:rsidR="00B76DE4" w:rsidRPr="00FC0FD0" w:rsidRDefault="00FC0FD0" w:rsidP="004D5D06">
      <w:pPr>
        <w:pStyle w:val="ConsPlusNormal"/>
        <w:spacing w:line="302" w:lineRule="auto"/>
        <w:jc w:val="both"/>
        <w:rPr>
          <w:rFonts w:ascii="Times New Roman" w:hAnsi="Times New Roman" w:cs="Times New Roman"/>
          <w:sz w:val="28"/>
          <w:szCs w:val="28"/>
        </w:rPr>
      </w:pPr>
      <w:r w:rsidRPr="00FC0FD0">
        <w:rPr>
          <w:rFonts w:ascii="Times New Roman" w:hAnsi="Times New Roman" w:cs="Times New Roman"/>
          <w:sz w:val="28"/>
          <w:szCs w:val="28"/>
        </w:rPr>
        <w:t>Размещение информационных вывесок помимо требований, предусмотренных действующим законодательством, муниципальными правовыми актами, осуществляется в соответствии со следующими требованиями:</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 информационная вывеска устанавливается изготовителем (исполнителем, продавцом) на здании справа или слева у главного входа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t>у главного входа в помещение;</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не допускается размещение информационных вывесок в оконных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t>и дверных проемах;</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3) размер информационной вывески не должен превышать 0,6 метра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t xml:space="preserve">по горизонтали и 0,4 метра по вертикали; высота букв и цифр надписей -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t>не более 0,1 метра;</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4) для одного изготовителя (исполнителя, продавца) может быть установлена только одна вывеска;</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установленном порядке на территории Российской Федерации.</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9.7. Для организаций,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9.8. При размещении на территории муниципального округа вывесок запрещается:</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Размещение вывесок на крыше многоквартирных домов;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 Перекрытие (закрытие) дверных проемов более чем на 50% от их площади;</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3.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и на многоквартирных домах);</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4. Размещение вывесок на лоджиях и балконах;</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5. Размещение вывесок на архитектурных деталях фасадов объектов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том числе на колоннах, пилястрах, орнаментах, лепнине);</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 Размещение вывесок на расстоянии ближе, чем 1 м от мемориальных досок;</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7. Перекрытие (закрытие) указателей наименований улиц и номеров домов;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8.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9.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FC0FD0">
        <w:rPr>
          <w:rFonts w:ascii="Times New Roman" w:hAnsi="Times New Roman" w:cs="Times New Roman"/>
          <w:sz w:val="28"/>
          <w:szCs w:val="28"/>
        </w:rPr>
        <w:t>призматроны</w:t>
      </w:r>
      <w:proofErr w:type="spellEnd"/>
      <w:r w:rsidRPr="00FC0FD0">
        <w:rPr>
          <w:rFonts w:ascii="Times New Roman" w:hAnsi="Times New Roman" w:cs="Times New Roman"/>
          <w:sz w:val="28"/>
          <w:szCs w:val="28"/>
        </w:rPr>
        <w:t xml:space="preserve"> и др.) или с помощью изображения, демонстрируемого на электронных носителях (экраны (телевизоры, </w:t>
      </w:r>
      <w:proofErr w:type="spellStart"/>
      <w:r w:rsidRPr="00FC0FD0">
        <w:rPr>
          <w:rFonts w:ascii="Times New Roman" w:hAnsi="Times New Roman" w:cs="Times New Roman"/>
          <w:sz w:val="28"/>
          <w:szCs w:val="28"/>
        </w:rPr>
        <w:t>медиафасады</w:t>
      </w:r>
      <w:proofErr w:type="spellEnd"/>
      <w:r w:rsidRPr="00FC0FD0">
        <w:rPr>
          <w:rFonts w:ascii="Times New Roman" w:hAnsi="Times New Roman" w:cs="Times New Roman"/>
          <w:sz w:val="28"/>
          <w:szCs w:val="28"/>
        </w:rPr>
        <w:t>), бегущая строка и т.д.);</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 Окраска и покрытие декоративными пленками поверхности остекления витрин;</w:t>
      </w:r>
    </w:p>
    <w:p w:rsidR="00B76DE4"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11. Замена остекления витрин световыми коробами;</w:t>
      </w:r>
    </w:p>
    <w:p w:rsidR="004D5D06" w:rsidRPr="00FC0FD0" w:rsidRDefault="004D5D06" w:rsidP="00471882">
      <w:pPr>
        <w:pStyle w:val="ConsPlusNormal"/>
        <w:spacing w:line="312" w:lineRule="auto"/>
        <w:ind w:firstLine="540"/>
        <w:jc w:val="both"/>
        <w:rPr>
          <w:rFonts w:ascii="Times New Roman" w:hAnsi="Times New Roman" w:cs="Times New Roman"/>
          <w:sz w:val="28"/>
          <w:szCs w:val="28"/>
        </w:rPr>
      </w:pP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12. Устройство в витрине конструкций электронных носителей-экранов (телевизоров);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 Размещение вывесок с использованием картона, ткани, баннерной ткани;</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14. Размещение вывесок с использованием мигающих (мерцающих) элементов;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 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16. Размещение вывесок в виде отдельно стоящих сборно-разборных (складных) конструкций - </w:t>
      </w:r>
      <w:proofErr w:type="spellStart"/>
      <w:r w:rsidRPr="00FC0FD0">
        <w:rPr>
          <w:rFonts w:ascii="Times New Roman" w:hAnsi="Times New Roman" w:cs="Times New Roman"/>
          <w:sz w:val="28"/>
          <w:szCs w:val="28"/>
        </w:rPr>
        <w:t>штендерах</w:t>
      </w:r>
      <w:proofErr w:type="spellEnd"/>
      <w:r w:rsidRPr="00FC0FD0">
        <w:rPr>
          <w:rFonts w:ascii="Times New Roman" w:hAnsi="Times New Roman" w:cs="Times New Roman"/>
          <w:sz w:val="28"/>
          <w:szCs w:val="28"/>
        </w:rPr>
        <w:t>;</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17. Размещение вывесок на внешних поверхностях объектов незавершенного строительства;</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18. Размещение вывесок в оконных проемах, витражах;</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19. 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9.9. Расклейка газет, плакатов, афиш, объявлений и рекламных проспектов и иной информационно - 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Организация работ по удалению самовольно произведенных надписей,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а также самовольно размещенной информационно-печатной продукции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9.10. Размещение печатных агитационных материалов осуществляется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местах, определяемых Администрацией в соответствии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законодательством Российской Федерации и Приморского края о выборах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76DE4" w:rsidRDefault="00B76DE4">
      <w:pPr>
        <w:pStyle w:val="ConsPlusNormal"/>
        <w:jc w:val="both"/>
        <w:rPr>
          <w:rFonts w:ascii="Times New Roman" w:hAnsi="Times New Roman" w:cs="Times New Roman"/>
          <w:sz w:val="28"/>
          <w:szCs w:val="28"/>
        </w:rPr>
      </w:pPr>
    </w:p>
    <w:p w:rsidR="004D5D06" w:rsidRDefault="004D5D06">
      <w:pPr>
        <w:pStyle w:val="ConsPlusNormal"/>
        <w:jc w:val="both"/>
        <w:rPr>
          <w:rFonts w:ascii="Times New Roman" w:hAnsi="Times New Roman" w:cs="Times New Roman"/>
          <w:sz w:val="28"/>
          <w:szCs w:val="28"/>
        </w:rPr>
      </w:pPr>
    </w:p>
    <w:p w:rsidR="004D5D06" w:rsidRPr="00FC0FD0" w:rsidRDefault="004D5D06">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lastRenderedPageBreak/>
        <w:t>Статья 10. Размещение и содержание детских и спортивных площадок, площадок для выгула животных, парковок (парковочных мест), малых архитектурных форм</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10.2.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и т.п.), находящиеся над поверхностью земли, не заглубленных в землю металлических перемычек (у турников, качелей и т.д.).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10.3. Обязательный перечень элементов благоустройства территории </w:t>
      </w:r>
      <w:r w:rsidR="009F1B8B">
        <w:rPr>
          <w:rFonts w:ascii="Times New Roman" w:hAnsi="Times New Roman" w:cs="Times New Roman"/>
          <w:sz w:val="28"/>
          <w:szCs w:val="28"/>
        </w:rPr>
        <w:t xml:space="preserve">                </w:t>
      </w:r>
      <w:r w:rsidRPr="00FC0FD0">
        <w:rPr>
          <w:rFonts w:ascii="Times New Roman" w:hAnsi="Times New Roman" w:cs="Times New Roman"/>
          <w:sz w:val="28"/>
          <w:szCs w:val="28"/>
        </w:rPr>
        <w:t>на детской площадке включает: элементы сопряжения поверхности с газоном, игровое оборудование, скамьи и урны, осветительное оборудование.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10.4.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10.5. Размещение игрового оборудования проектируется с учетом нормативных параметров безопасности.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10.6. Осветительное оборудование должно функционировать в режиме освещения территории, на которой расположена детская площадка.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Не допускается размещение осветительного оборудования на высоте менее 2,5 м.</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10.7.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10.8.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proofErr w:type="gramStart"/>
      <w:r w:rsidRPr="00FC0FD0">
        <w:rPr>
          <w:rFonts w:ascii="Times New Roman" w:hAnsi="Times New Roman" w:cs="Times New Roman"/>
          <w:sz w:val="28"/>
          <w:szCs w:val="28"/>
        </w:rPr>
        <w:t>открыты и свободны</w:t>
      </w:r>
      <w:proofErr w:type="gramEnd"/>
      <w:r w:rsidRPr="00FC0FD0">
        <w:rPr>
          <w:rFonts w:ascii="Times New Roman" w:hAnsi="Times New Roman" w:cs="Times New Roman"/>
          <w:sz w:val="28"/>
          <w:szCs w:val="28"/>
        </w:rPr>
        <w:t xml:space="preserve"> от препятствий.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10.9. Материалы, из которых изготовлено оборудование, не должны оказывать вредное воздействие на здоровье людей, в том числе детей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окружающую среду в процессе эксплуатации.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10.10.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мест (площадок) для накопления ТКО, мест, предназначенных для размещения транспортных средств.</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10.12. При ограждении площадок зелеными насаждениями, а также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при их озеленении не допускается применение растений с колючками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ядовитыми плодами.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случае падения на него во время игры. Трава на площадке должна быть скошена, высота ее не должна превышать 15 см.</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10.14. Песок в песочнице не должен содержать посторонних предметов, мусора, экскрементов животных, большого количества насекомых.</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10.15.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10.16. Спортивные площадки.</w:t>
      </w:r>
    </w:p>
    <w:p w:rsidR="004D5D06"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10.16.1.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4D5D06" w:rsidRDefault="004D5D06" w:rsidP="004D5D06">
      <w:pPr>
        <w:pStyle w:val="ConsPlusNormal"/>
        <w:spacing w:line="312" w:lineRule="auto"/>
        <w:ind w:firstLine="540"/>
        <w:jc w:val="both"/>
        <w:rPr>
          <w:rFonts w:ascii="Times New Roman" w:hAnsi="Times New Roman" w:cs="Times New Roman"/>
          <w:sz w:val="28"/>
          <w:szCs w:val="28"/>
        </w:rPr>
      </w:pPr>
    </w:p>
    <w:p w:rsidR="004D5D06" w:rsidRDefault="004D5D06" w:rsidP="004D5D06">
      <w:pPr>
        <w:pStyle w:val="ConsPlusNormal"/>
        <w:spacing w:line="312" w:lineRule="auto"/>
        <w:ind w:firstLine="540"/>
        <w:jc w:val="both"/>
        <w:rPr>
          <w:rFonts w:ascii="Times New Roman" w:hAnsi="Times New Roman" w:cs="Times New Roman"/>
          <w:sz w:val="28"/>
          <w:szCs w:val="28"/>
        </w:rPr>
      </w:pP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10.16.2. Планировка и обустройство спортивных площадок без приспособления для беспрепятственного доступа к ним и использования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их инвалидами и другими маломобильными группами населения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не допускается.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10.16.3.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10.16.4. Озеленение размещают по периметру спортивной площадки, высаживая быстрорастущие деревья на расстоянии от края площадки </w:t>
      </w:r>
      <w:r w:rsidR="00F91D05">
        <w:rPr>
          <w:rFonts w:ascii="Times New Roman" w:hAnsi="Times New Roman" w:cs="Times New Roman"/>
          <w:sz w:val="28"/>
          <w:szCs w:val="28"/>
        </w:rPr>
        <w:t xml:space="preserve">                      </w:t>
      </w:r>
      <w:r w:rsidRPr="00FC0FD0">
        <w:rPr>
          <w:rFonts w:ascii="Times New Roman" w:hAnsi="Times New Roman" w:cs="Times New Roman"/>
          <w:sz w:val="28"/>
          <w:szCs w:val="28"/>
        </w:rPr>
        <w:t xml:space="preserve">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FC0FD0">
        <w:rPr>
          <w:rFonts w:ascii="Times New Roman" w:hAnsi="Times New Roman" w:cs="Times New Roman"/>
          <w:sz w:val="28"/>
          <w:szCs w:val="28"/>
        </w:rPr>
        <w:t>площадки</w:t>
      </w:r>
      <w:proofErr w:type="gramEnd"/>
      <w:r w:rsidRPr="00FC0FD0">
        <w:rPr>
          <w:rFonts w:ascii="Times New Roman" w:hAnsi="Times New Roman" w:cs="Times New Roman"/>
          <w:sz w:val="28"/>
          <w:szCs w:val="28"/>
        </w:rPr>
        <w:t xml:space="preserve"> возможно применять вертикальное озеленение.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10.17. Площадки для отдыха и досуга.</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10.17.1. Площадки для отдыха и проведения досуга взрослого населения размещаются на участках жилой застройки, на озелененных территориях жилой группы, в парках и т.д.</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10.17.2.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w:t>
      </w:r>
      <w:r w:rsidR="00F91D05">
        <w:rPr>
          <w:rFonts w:ascii="Times New Roman" w:hAnsi="Times New Roman" w:cs="Times New Roman"/>
          <w:sz w:val="28"/>
          <w:szCs w:val="28"/>
        </w:rPr>
        <w:t xml:space="preserve">                      </w:t>
      </w:r>
      <w:r w:rsidRPr="00FC0FD0">
        <w:rPr>
          <w:rFonts w:ascii="Times New Roman" w:hAnsi="Times New Roman" w:cs="Times New Roman"/>
          <w:sz w:val="28"/>
          <w:szCs w:val="28"/>
        </w:rPr>
        <w:t>на одной площадке.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10.17.3. Обязательный перечень элементов благоустройства на площадке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10.17.4. Покрытие площадки отдыха проектируется преимущественно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твердом покрытии. При совмещении площадок отдыха и детских площадок не допускается устройство твердых видов покрытия в зоне детских игр.</w:t>
      </w:r>
    </w:p>
    <w:p w:rsidR="004D5D06"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10.17.5. Рекомендуется применять </w:t>
      </w:r>
      <w:proofErr w:type="spellStart"/>
      <w:r w:rsidRPr="00FC0FD0">
        <w:rPr>
          <w:rFonts w:ascii="Times New Roman" w:hAnsi="Times New Roman" w:cs="Times New Roman"/>
          <w:sz w:val="28"/>
          <w:szCs w:val="28"/>
        </w:rPr>
        <w:t>периметральное</w:t>
      </w:r>
      <w:proofErr w:type="spellEnd"/>
      <w:r w:rsidRPr="00FC0FD0">
        <w:rPr>
          <w:rFonts w:ascii="Times New Roman" w:hAnsi="Times New Roman" w:cs="Times New Roman"/>
          <w:sz w:val="28"/>
          <w:szCs w:val="28"/>
        </w:rPr>
        <w:t xml:space="preserve"> озеленение, одиночные посадки деревьев и кустарников, цветники, вертикальное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мобильное озеленение. Не допускается применение растений с ядовитыми плодами.</w:t>
      </w:r>
    </w:p>
    <w:p w:rsidR="004D5D06" w:rsidRDefault="004D5D06" w:rsidP="004D5D06">
      <w:pPr>
        <w:pStyle w:val="ConsPlusNormal"/>
        <w:spacing w:line="312" w:lineRule="auto"/>
        <w:ind w:firstLine="540"/>
        <w:jc w:val="both"/>
        <w:rPr>
          <w:rFonts w:ascii="Times New Roman" w:hAnsi="Times New Roman" w:cs="Times New Roman"/>
          <w:sz w:val="28"/>
          <w:szCs w:val="28"/>
        </w:rPr>
      </w:pP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10.17.6. Функционирование осветительного оборудования обеспечивается в режиме освещения территории, на которой расположена площадка.</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10.17.7.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10.18. Площадки для выгула домашних животных.</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10.18.1. </w:t>
      </w:r>
      <w:proofErr w:type="gramStart"/>
      <w:r w:rsidRPr="00FC0FD0">
        <w:rPr>
          <w:rFonts w:ascii="Times New Roman" w:hAnsi="Times New Roman" w:cs="Times New Roman"/>
          <w:sz w:val="28"/>
          <w:szCs w:val="28"/>
        </w:rPr>
        <w:t xml:space="preserve">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w:t>
      </w:r>
      <w:proofErr w:type="gramEnd"/>
      <w:r w:rsidRPr="00FC0FD0">
        <w:rPr>
          <w:rFonts w:ascii="Times New Roman" w:hAnsi="Times New Roman" w:cs="Times New Roman"/>
          <w:sz w:val="28"/>
          <w:szCs w:val="28"/>
        </w:rPr>
        <w:t xml:space="preserve"> источников водоснабжения первого и второго поясов.</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10.18.2.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10.18.3.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10.18.4.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10.19. Площадки автостоянок и парковок.</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10.19.1. </w:t>
      </w:r>
      <w:proofErr w:type="gramStart"/>
      <w:r w:rsidRPr="00FC0FD0">
        <w:rPr>
          <w:rFonts w:ascii="Times New Roman" w:hAnsi="Times New Roman" w:cs="Times New Roman"/>
          <w:sz w:val="28"/>
          <w:szCs w:val="28"/>
        </w:rPr>
        <w:t xml:space="preserve">Размещение и хранение личного легкового автотранспорта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дворовых и внутриквартальных территориях допускаются в один ряд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специальной техники по указанным территориям.</w:t>
      </w:r>
      <w:proofErr w:type="gramEnd"/>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10.19.2.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информационное оборудование, урны и контейнеры для мусора и других отходов. Площадки для длительного хранения автомобилей должны иметь ограждение (забор, ограда) и могут быть оборудованы навесами, легкими осаждениями боксов, смотровыми эстакадами.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10.20. Малые архитектурные формы.</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10.20.1. Территории жилой застройки, общественные зоны, скверы, улицы, парки, площадки для отдыха могут быть оборудованы малыми архитектурными формами.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10.20.2. Малые архитектурные формы могут быть стационарными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согласования указанного проекта с сетевыми организациями.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Размещение малых архитектурных форм на территории муниципального округа производится с соблюдением условий доступности для инвалидов.</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Содержание малых архитектурных форм осуществляется физическими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юридическими лицами, владеющими земельными участками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с расположенными на них малыми архитектурными формами на праве собственности или иных законных основаниях.</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Таксофоны и банкоматы располагаются под навесами. Рядом с ними устанавливаются урны.</w:t>
      </w:r>
    </w:p>
    <w:p w:rsidR="00B76DE4"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Содержание территорий, прилегающих к таким объектам, заключается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проведении мероприятий по очистке территории и урн от мусора, в зимний период - уборке снега, очистке наледи до асфальта или </w:t>
      </w:r>
      <w:proofErr w:type="spellStart"/>
      <w:r w:rsidRPr="00FC0FD0">
        <w:rPr>
          <w:rFonts w:ascii="Times New Roman" w:hAnsi="Times New Roman" w:cs="Times New Roman"/>
          <w:sz w:val="28"/>
          <w:szCs w:val="28"/>
        </w:rPr>
        <w:t>противогололедной</w:t>
      </w:r>
      <w:proofErr w:type="spellEnd"/>
      <w:r w:rsidRPr="00FC0FD0">
        <w:rPr>
          <w:rFonts w:ascii="Times New Roman" w:hAnsi="Times New Roman" w:cs="Times New Roman"/>
          <w:sz w:val="28"/>
          <w:szCs w:val="28"/>
        </w:rPr>
        <w:t xml:space="preserve"> посыпке территории, своевременной очистке навесов от снега, наледи, сосулек.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собственности которых находятся данные объекты.</w:t>
      </w:r>
    </w:p>
    <w:p w:rsidR="004D5D06" w:rsidRDefault="004D5D06" w:rsidP="004D5D06">
      <w:pPr>
        <w:pStyle w:val="ConsPlusNormal"/>
        <w:spacing w:line="312" w:lineRule="auto"/>
        <w:ind w:firstLine="540"/>
        <w:jc w:val="both"/>
        <w:rPr>
          <w:rFonts w:ascii="Times New Roman" w:hAnsi="Times New Roman" w:cs="Times New Roman"/>
          <w:sz w:val="28"/>
          <w:szCs w:val="28"/>
        </w:rPr>
      </w:pPr>
    </w:p>
    <w:p w:rsidR="004D5D06" w:rsidRPr="00FC0FD0" w:rsidRDefault="004D5D06" w:rsidP="004D5D06">
      <w:pPr>
        <w:pStyle w:val="ConsPlusNormal"/>
        <w:spacing w:line="312" w:lineRule="auto"/>
        <w:ind w:firstLine="540"/>
        <w:jc w:val="both"/>
        <w:rPr>
          <w:rFonts w:ascii="Times New Roman" w:hAnsi="Times New Roman" w:cs="Times New Roman"/>
          <w:sz w:val="28"/>
          <w:szCs w:val="28"/>
        </w:rPr>
      </w:pP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10.20.3. Конструктивные решения малых архитектурных форм должны обеспечивать их устойчивость, безопасность пользования, доступность для инвалидов.</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 проектировании и выборе малых архитектурных форм учитывается: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соответствие материалов и конструкции малой архитектурной формы климату и назначению малой архитектурной формы;</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возможность ремонта или замены деталей малой архитектурной формы;</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защита от образования наледи и снежных заносов, обеспечение стока воды;</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удобство обслуживания, а также механизированной и ручной очистки территории рядом с малой архитектурной формой и под конструкцией;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эргономичность конструкций (высота и наклон спинки, высота урн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прочее);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расцветка, не диссонирующая с окружением;</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безопасность для потенциальных пользователей;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стилистическое сочетание с другими малыми архитектурными формами и окружающей архитектурой;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расположение малой архитектурной формы, не создающее препятствий для пешеходов, в том числе инвалидов и других маломобильных групп населения;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компактная установка на минимальной площади в местах большого скопления людей;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надежная фиксация или обеспечение возможности перемещения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зависимости от условий расположения.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10.21. Содержания сельскохозяйственных животных, собак, кошек, домашней птицы.</w:t>
      </w:r>
    </w:p>
    <w:p w:rsidR="00B76DE4"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10.21.1. Содержать домашних животных и птицу разрешается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хозяйственных строениях, удовлетворяющих санитарно-эпидемиологические правила, в соответствии с </w:t>
      </w:r>
      <w:proofErr w:type="spellStart"/>
      <w:r w:rsidRPr="00FC0FD0">
        <w:rPr>
          <w:rFonts w:ascii="Times New Roman" w:hAnsi="Times New Roman" w:cs="Times New Roman"/>
          <w:sz w:val="28"/>
          <w:szCs w:val="28"/>
        </w:rPr>
        <w:t>СанПин</w:t>
      </w:r>
      <w:proofErr w:type="spellEnd"/>
      <w:r w:rsidRPr="00FC0FD0">
        <w:rPr>
          <w:rFonts w:ascii="Times New Roman" w:hAnsi="Times New Roman" w:cs="Times New Roman"/>
          <w:sz w:val="28"/>
          <w:szCs w:val="28"/>
        </w:rPr>
        <w:t xml:space="preserve"> 2.21/2.1.1.1200-03,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которых обозначено расстояние от помещения для содержания и разведения животных.</w:t>
      </w:r>
    </w:p>
    <w:p w:rsidR="00BA2514" w:rsidRDefault="00BA2514" w:rsidP="004D5D06">
      <w:pPr>
        <w:pStyle w:val="ConsPlusNormal"/>
        <w:spacing w:line="312" w:lineRule="auto"/>
        <w:ind w:firstLine="540"/>
        <w:jc w:val="both"/>
        <w:rPr>
          <w:rFonts w:ascii="Times New Roman" w:hAnsi="Times New Roman" w:cs="Times New Roman"/>
          <w:sz w:val="28"/>
          <w:szCs w:val="28"/>
        </w:rPr>
      </w:pPr>
    </w:p>
    <w:p w:rsidR="00BA2514" w:rsidRPr="00FC0FD0" w:rsidRDefault="00BA2514" w:rsidP="004D5D06">
      <w:pPr>
        <w:pStyle w:val="ConsPlusNormal"/>
        <w:spacing w:line="312" w:lineRule="auto"/>
        <w:ind w:firstLine="540"/>
        <w:jc w:val="both"/>
        <w:rPr>
          <w:rFonts w:ascii="Times New Roman" w:hAnsi="Times New Roman" w:cs="Times New Roman"/>
          <w:sz w:val="28"/>
          <w:szCs w:val="28"/>
        </w:rPr>
      </w:pP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jc w:val="center"/>
        <w:rPr>
          <w:rFonts w:ascii="Times New Roman" w:hAnsi="Times New Roman" w:cs="Times New Roman"/>
          <w:sz w:val="28"/>
          <w:szCs w:val="28"/>
        </w:rPr>
      </w:pPr>
      <w:r w:rsidRPr="00FC0FD0">
        <w:rPr>
          <w:rFonts w:ascii="Times New Roman" w:hAnsi="Times New Roman" w:cs="Times New Roman"/>
          <w:sz w:val="28"/>
          <w:szCs w:val="28"/>
        </w:rPr>
        <w:lastRenderedPageBreak/>
        <w:t>Расстояния от помещений (сооружений) для содержания</w:t>
      </w:r>
    </w:p>
    <w:p w:rsidR="00B76DE4" w:rsidRPr="00FC0FD0" w:rsidRDefault="00FC0FD0">
      <w:pPr>
        <w:pStyle w:val="ConsPlusNormal"/>
        <w:jc w:val="center"/>
        <w:rPr>
          <w:rFonts w:ascii="Times New Roman" w:hAnsi="Times New Roman" w:cs="Times New Roman"/>
          <w:sz w:val="28"/>
          <w:szCs w:val="28"/>
        </w:rPr>
      </w:pPr>
      <w:r w:rsidRPr="00FC0FD0">
        <w:rPr>
          <w:rFonts w:ascii="Times New Roman" w:hAnsi="Times New Roman" w:cs="Times New Roman"/>
          <w:sz w:val="28"/>
          <w:szCs w:val="28"/>
        </w:rPr>
        <w:t>и разведения животных до объектов жилой застройки</w:t>
      </w:r>
    </w:p>
    <w:p w:rsidR="00B76DE4" w:rsidRPr="00FC0FD0" w:rsidRDefault="00B76DE4">
      <w:pPr>
        <w:pStyle w:val="ConsPlusNormal"/>
        <w:jc w:val="both"/>
        <w:rPr>
          <w:rFonts w:ascii="Times New Roman" w:hAnsi="Times New Roman" w:cs="Times New Roman"/>
          <w:sz w:val="28"/>
          <w:szCs w:val="28"/>
        </w:rPr>
      </w:pPr>
    </w:p>
    <w:tbl>
      <w:tblPr>
        <w:tblW w:w="9018" w:type="dxa"/>
        <w:tblInd w:w="67" w:type="dxa"/>
        <w:tblLayout w:type="fixed"/>
        <w:tblCellMar>
          <w:top w:w="102" w:type="dxa"/>
          <w:left w:w="62" w:type="dxa"/>
          <w:bottom w:w="102" w:type="dxa"/>
          <w:right w:w="62" w:type="dxa"/>
        </w:tblCellMar>
        <w:tblLook w:val="0000" w:firstRow="0" w:lastRow="0" w:firstColumn="0" w:lastColumn="0" w:noHBand="0" w:noVBand="0"/>
      </w:tblPr>
      <w:tblGrid>
        <w:gridCol w:w="1644"/>
        <w:gridCol w:w="1248"/>
        <w:gridCol w:w="964"/>
        <w:gridCol w:w="940"/>
        <w:gridCol w:w="1018"/>
        <w:gridCol w:w="994"/>
        <w:gridCol w:w="1020"/>
        <w:gridCol w:w="1190"/>
      </w:tblGrid>
      <w:tr w:rsidR="00B76DE4" w:rsidRPr="00FC0FD0">
        <w:tc>
          <w:tcPr>
            <w:tcW w:w="1643" w:type="dxa"/>
            <w:vMerge w:val="restart"/>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Нормативный разрыв</w:t>
            </w:r>
          </w:p>
        </w:tc>
        <w:tc>
          <w:tcPr>
            <w:tcW w:w="7374" w:type="dxa"/>
            <w:gridSpan w:val="7"/>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Поголовье (шт.)</w:t>
            </w:r>
          </w:p>
        </w:tc>
      </w:tr>
      <w:tr w:rsidR="00B76DE4" w:rsidRPr="00FC0FD0">
        <w:tc>
          <w:tcPr>
            <w:tcW w:w="1643" w:type="dxa"/>
            <w:vMerge/>
            <w:tcBorders>
              <w:top w:val="single" w:sz="4" w:space="0" w:color="000000"/>
              <w:left w:val="single" w:sz="4" w:space="0" w:color="000000"/>
              <w:bottom w:val="single" w:sz="4" w:space="0" w:color="000000"/>
              <w:right w:val="single" w:sz="4" w:space="0" w:color="000000"/>
            </w:tcBorders>
          </w:tcPr>
          <w:p w:rsidR="00B76DE4" w:rsidRPr="00BA2514" w:rsidRDefault="00B76DE4" w:rsidP="00BA2514">
            <w:pPr>
              <w:pStyle w:val="ConsPlusNormal"/>
              <w:jc w:val="center"/>
              <w:rPr>
                <w:rFonts w:ascii="Times New Roman" w:hAnsi="Times New Roman" w:cs="Times New Roman"/>
                <w:sz w:val="24"/>
              </w:rPr>
            </w:pP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свиньи</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коровы, бычки</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овцы, козы</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кролики - матки</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птица</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лошади</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нутрии, песцы</w:t>
            </w:r>
          </w:p>
        </w:tc>
      </w:tr>
      <w:tr w:rsidR="00B76DE4" w:rsidRPr="00FC0FD0">
        <w:tc>
          <w:tcPr>
            <w:tcW w:w="1643"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10 м</w:t>
            </w: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5</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5</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30</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5</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5</w:t>
            </w:r>
          </w:p>
        </w:tc>
      </w:tr>
      <w:tr w:rsidR="00B76DE4" w:rsidRPr="00FC0FD0">
        <w:tc>
          <w:tcPr>
            <w:tcW w:w="1643"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20 м</w:t>
            </w: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8</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8</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20</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45</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8</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8</w:t>
            </w:r>
          </w:p>
        </w:tc>
      </w:tr>
      <w:tr w:rsidR="00B76DE4" w:rsidRPr="00FC0FD0">
        <w:tc>
          <w:tcPr>
            <w:tcW w:w="1643"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30 м</w:t>
            </w: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20</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30</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60</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r>
      <w:tr w:rsidR="00B76DE4" w:rsidRPr="00FC0FD0">
        <w:tc>
          <w:tcPr>
            <w:tcW w:w="1643"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40 м</w:t>
            </w: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25</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40</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75</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r>
    </w:tbl>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10.21.2. Не допускать содержание домашней птицы (кур, гусей, уток, индюшки, </w:t>
      </w:r>
      <w:proofErr w:type="spellStart"/>
      <w:r w:rsidRPr="00FC0FD0">
        <w:rPr>
          <w:rFonts w:ascii="Times New Roman" w:hAnsi="Times New Roman" w:cs="Times New Roman"/>
          <w:sz w:val="28"/>
          <w:szCs w:val="28"/>
        </w:rPr>
        <w:t>индоутки</w:t>
      </w:r>
      <w:proofErr w:type="spellEnd"/>
      <w:r w:rsidRPr="00FC0FD0">
        <w:rPr>
          <w:rFonts w:ascii="Times New Roman" w:hAnsi="Times New Roman" w:cs="Times New Roman"/>
          <w:sz w:val="28"/>
          <w:szCs w:val="28"/>
        </w:rPr>
        <w:t>) в помещениях многоквартирных домов.</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10.21.3. Расстояние от жилого помещения до навозохранилищ должно быть не менее 100 м. После удаления из животноводческих помещений навоз либо </w:t>
      </w:r>
      <w:proofErr w:type="gramStart"/>
      <w:r w:rsidRPr="00FC0FD0">
        <w:rPr>
          <w:rFonts w:ascii="Times New Roman" w:hAnsi="Times New Roman" w:cs="Times New Roman"/>
          <w:sz w:val="28"/>
          <w:szCs w:val="28"/>
        </w:rPr>
        <w:t>отвозят на поля и там складывают</w:t>
      </w:r>
      <w:proofErr w:type="gramEnd"/>
      <w:r w:rsidRPr="00FC0FD0">
        <w:rPr>
          <w:rFonts w:ascii="Times New Roman" w:hAnsi="Times New Roman" w:cs="Times New Roman"/>
          <w:sz w:val="28"/>
          <w:szCs w:val="28"/>
        </w:rPr>
        <w:t xml:space="preserve"> в штабеля, либо оставляют на участке фермы, территории домовладения в специально устроенных навозохранилищах. Навоз или компост подлежит утилизации методом внесения в почву.</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10.21.4. Собаки, должны, содержатся на территории подворья в закрытых помещениях, вольерах, на привязях.</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10.21.5. Не допускать свободного выгула животных и домашней птицы на территориях дошкольных и школьных лечебно-профилактических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оздоровительных учреждений; на игровых, спортивных площадках;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на дворовых территориях, территориях парков и скверов, в местах массового скопления людей.</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10.21.6. Владельцы домашних животных и домашней птицы обязаны не допускать загрязнения квартир, лестничных клеток, подвалов и других мест общего пользования в жилых домах, а также дворов, тротуаров и улиц. Загрязнения указанных мест немедленно устраняются владельцами животных.</w:t>
      </w:r>
    </w:p>
    <w:p w:rsidR="00B76DE4"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10.21.7. Не допускать потраву посевов, порчу или уничтожение находящегося в поле, огороде собранного урожая сельскохозяйственных культур.</w:t>
      </w:r>
    </w:p>
    <w:p w:rsidR="00BA2514" w:rsidRPr="00FC0FD0" w:rsidRDefault="00BA2514" w:rsidP="00BA2514">
      <w:pPr>
        <w:pStyle w:val="ConsPlusNormal"/>
        <w:spacing w:line="312" w:lineRule="auto"/>
        <w:ind w:firstLine="539"/>
        <w:jc w:val="both"/>
        <w:rPr>
          <w:rFonts w:ascii="Times New Roman" w:hAnsi="Times New Roman" w:cs="Times New Roman"/>
          <w:sz w:val="28"/>
          <w:szCs w:val="28"/>
        </w:rPr>
      </w:pP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10.21.8. Все продуктивные животные (крупный рогатый скот, козы, овцы, свиньи, лошади) подлежат обязательной регистрации путем установки (нанесения) средств позволяющих провести идентификацию и ежегодной перерегистрации в ветеринарных учреждениях по месту жительства граждан - владельцев животных.</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10.21.9. Запрещено выгуливать животных лицам, находящимся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состоянии алкогольного опьянения, а также лицам, не достигшим четырнадцатилетнего возраста;</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10.21.10. Запрещается прогон сельскохозяйственных животных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домашней птицы по автомобильным дорогам общего пользования без сопровождения владельца, либо его представителя. Время и маршрут прогона животных согласовывается с уполномоченным в сфере благоустройства органом местного самоуправления муниципального округа.</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10.21.11. Владельцы домашних животных и птицы обязаны:</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10.21.12. Осуществлять хозяйственные и ветеринарные мероприятия, обеспечивающие предупреждение болезней животных и безопасность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10.21.13. Осуществлять постоянный </w:t>
      </w:r>
      <w:proofErr w:type="gramStart"/>
      <w:r w:rsidRPr="00FC0FD0">
        <w:rPr>
          <w:rFonts w:ascii="Times New Roman" w:hAnsi="Times New Roman" w:cs="Times New Roman"/>
          <w:sz w:val="28"/>
          <w:szCs w:val="28"/>
        </w:rPr>
        <w:t>контроль за</w:t>
      </w:r>
      <w:proofErr w:type="gramEnd"/>
      <w:r w:rsidRPr="00FC0FD0">
        <w:rPr>
          <w:rFonts w:ascii="Times New Roman" w:hAnsi="Times New Roman" w:cs="Times New Roman"/>
          <w:sz w:val="28"/>
          <w:szCs w:val="28"/>
        </w:rPr>
        <w:t xml:space="preserve"> местом нахождения животных;</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10.21.14.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10.21.15.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10.21.16. Разрешается выгул собак: на пустырях, на площадках для выгула собак без поводка, но в наморднике. В иных случаях собаки выгул собак производится коротком поводке и намордниках.</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10.21.17. Утилизация трупов животных должна осуществляться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скотомогильнике или сжигании в специализированных печах. Запрещается производить захоронение трупов животных на иных территориях.</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11. Создание и содержание мест (площадок) накопления твердых коммунальных отходов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Размещение мест (площадок) для накопления ТКО на территории муниципального округа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11.1. Места (площадки) для накопления ТКО должны </w:t>
      </w:r>
      <w:proofErr w:type="gramStart"/>
      <w:r w:rsidRPr="00FC0FD0">
        <w:rPr>
          <w:rFonts w:ascii="Times New Roman" w:hAnsi="Times New Roman" w:cs="Times New Roman"/>
          <w:sz w:val="28"/>
          <w:szCs w:val="28"/>
        </w:rPr>
        <w:t xml:space="preserve">находиться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технически исправном состоянии и располагаться</w:t>
      </w:r>
      <w:proofErr w:type="gramEnd"/>
      <w:r w:rsidRPr="00FC0FD0">
        <w:rPr>
          <w:rFonts w:ascii="Times New Roman" w:hAnsi="Times New Roman" w:cs="Times New Roman"/>
          <w:sz w:val="28"/>
          <w:szCs w:val="28"/>
        </w:rPr>
        <w:t xml:space="preserve"> на расстоянии не менее 20 м от жилых домов, детских учреждений, спортивных площадок, детских игровых площадок и мест отдыха населения, но не более 100 м от указанных объектов. При этом установка контейнеров (бункеров - накопителей) вне мест (площадок) для накопления ТКО, в том числе на проезжей части, тротуарах, газонах не допускается.</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 районах сложившейся застройки при невозможности соблюдения нормативного разрыва, согласование размещения контейнерной площадки производится в соответствии с действующими санитарно-эпидемиологическими нормами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Определение мест размещения контейнерных площадок на земельных участках, находящихся в муниципальной собственности, или на земельных участках, государственная собственность на которые не разграничена, осуществляется Администрацией.</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Расположение контейнерных площадок на территории муниципального округа </w:t>
      </w:r>
      <w:proofErr w:type="gramStart"/>
      <w:r w:rsidRPr="00FC0FD0">
        <w:rPr>
          <w:rFonts w:ascii="Times New Roman" w:hAnsi="Times New Roman" w:cs="Times New Roman"/>
          <w:sz w:val="28"/>
          <w:szCs w:val="28"/>
        </w:rPr>
        <w:t>согласовывается с региональным оператором и утверждается</w:t>
      </w:r>
      <w:proofErr w:type="gramEnd"/>
      <w:r w:rsidRPr="00FC0FD0">
        <w:rPr>
          <w:rFonts w:ascii="Times New Roman" w:hAnsi="Times New Roman" w:cs="Times New Roman"/>
          <w:sz w:val="28"/>
          <w:szCs w:val="28"/>
        </w:rPr>
        <w:t xml:space="preserve"> Администрацией в плане размещения объектов сбора ТКО на территории муниципального округа с указанием адресов расположения и количества контейнеров.</w:t>
      </w:r>
    </w:p>
    <w:p w:rsidR="00B76DE4"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11.2. На территории жилого назначения площадки проектируются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местными нормативами градостроительного проектирования.</w:t>
      </w:r>
    </w:p>
    <w:p w:rsidR="00BA2514" w:rsidRDefault="00BA2514" w:rsidP="00BA2514">
      <w:pPr>
        <w:pStyle w:val="ConsPlusNormal"/>
        <w:spacing w:line="312" w:lineRule="auto"/>
        <w:ind w:firstLine="539"/>
        <w:jc w:val="both"/>
        <w:rPr>
          <w:rFonts w:ascii="Times New Roman" w:hAnsi="Times New Roman" w:cs="Times New Roman"/>
          <w:sz w:val="28"/>
          <w:szCs w:val="28"/>
        </w:rPr>
      </w:pPr>
    </w:p>
    <w:p w:rsidR="00BA2514" w:rsidRPr="00FC0FD0" w:rsidRDefault="00BA2514" w:rsidP="00BA2514">
      <w:pPr>
        <w:pStyle w:val="ConsPlusNormal"/>
        <w:spacing w:line="312" w:lineRule="auto"/>
        <w:ind w:firstLine="539"/>
        <w:jc w:val="both"/>
        <w:rPr>
          <w:rFonts w:ascii="Times New Roman" w:hAnsi="Times New Roman" w:cs="Times New Roman"/>
          <w:sz w:val="28"/>
          <w:szCs w:val="28"/>
        </w:rPr>
      </w:pPr>
    </w:p>
    <w:p w:rsidR="00B76DE4" w:rsidRPr="00FC0FD0" w:rsidRDefault="00FC0FD0" w:rsidP="00BA2514">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11.3.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не менее 1,5 метра;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B76DE4" w:rsidRPr="00FC0FD0" w:rsidRDefault="00FC0FD0" w:rsidP="00BA2514">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11.4. Для установки контейнеров должна быть оборудована специальная площадка с бетонным или асфальтированным покрытием, ограниченная бордюром и зелеными насаждениями (кустарником) по периметру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w:t>
      </w:r>
      <w:proofErr w:type="gramStart"/>
      <w:r w:rsidRPr="00FC0FD0">
        <w:rPr>
          <w:rFonts w:ascii="Times New Roman" w:hAnsi="Times New Roman" w:cs="Times New Roman"/>
          <w:sz w:val="28"/>
          <w:szCs w:val="28"/>
        </w:rPr>
        <w:t>аналогичным</w:t>
      </w:r>
      <w:proofErr w:type="gramEnd"/>
      <w:r w:rsidRPr="00FC0FD0">
        <w:rPr>
          <w:rFonts w:ascii="Times New Roman" w:hAnsi="Times New Roman" w:cs="Times New Roman"/>
          <w:sz w:val="28"/>
          <w:szCs w:val="28"/>
        </w:rPr>
        <w:t xml:space="preserve"> покрытию транспортных проездов.</w:t>
      </w:r>
    </w:p>
    <w:p w:rsidR="00B76DE4" w:rsidRPr="00FC0FD0" w:rsidRDefault="00FC0FD0" w:rsidP="00BA2514">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11.5.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B76DE4" w:rsidRPr="00FC0FD0" w:rsidRDefault="00FC0FD0" w:rsidP="00BA2514">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11.6.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Контейнеры для накопления ТКО должны быть окрашены, находиться в технически исправном состоянии, иметь крышку, предотвращающую попадание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контейнер атмосферных осадков и проникновение животных. В случае расположения контейнера для накопления ТКО на площадке, оборудованной крышей (специальным навесом), допускается использование контейнеров для накопления ТКО без крышек, но при этом они должны быть оборудованы колесами.</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11.7. Не допускается установка и использование грязных и неисправных контейнеров.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12. Размещение некапитальных нестационарных объектов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12.1.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К некапитальным нестационарным объектам относятся в том числе:</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нестационарные торговые объекты;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передвижные сооружения;</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объекты автосервиса;</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открытые и крытые площадки для складирования материалов;</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спортивные и тренировочные площадки;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лодочные станции;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гаражи;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некапитальные туалеты (модульные туалеты, наземные туалетные кабины - биотуалеты);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летние кафе;</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остановочные комплексы, транспортные павильоны;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аттракционы, шапито;</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отдельно стоящее оборудование (в том числе платежные терминалы, банкоматы).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перечню, утвержденному Постановлением Правительства Российской Федерации от 03.12.2014 № 1300 «Об утверждении перечня видов объектов, размещение которых может осуществляться на</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 xml:space="preserve">землях или земельных участках, находящихся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roofErr w:type="gramEnd"/>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bookmarkStart w:id="3" w:name="Par605"/>
      <w:bookmarkEnd w:id="3"/>
      <w:r w:rsidRPr="00FC0FD0">
        <w:rPr>
          <w:rFonts w:ascii="Times New Roman" w:hAnsi="Times New Roman" w:cs="Times New Roman"/>
          <w:sz w:val="28"/>
          <w:szCs w:val="28"/>
        </w:rPr>
        <w:lastRenderedPageBreak/>
        <w:t>12.2. Размещение нестационарных торговых объектов на территории муниципального округа осуществляется в соответствии со схемой размещения нестационарных торговых объектов на территории муниципального округа.</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Торговое холодильное оборудование допускается к размещению только внутри нестационарного торгового объекта, за исключением торгового автомата (</w:t>
      </w:r>
      <w:proofErr w:type="spellStart"/>
      <w:r w:rsidRPr="00FC0FD0">
        <w:rPr>
          <w:rFonts w:ascii="Times New Roman" w:hAnsi="Times New Roman" w:cs="Times New Roman"/>
          <w:sz w:val="28"/>
          <w:szCs w:val="28"/>
        </w:rPr>
        <w:t>вендингового</w:t>
      </w:r>
      <w:proofErr w:type="spellEnd"/>
      <w:r w:rsidRPr="00FC0FD0">
        <w:rPr>
          <w:rFonts w:ascii="Times New Roman" w:hAnsi="Times New Roman" w:cs="Times New Roman"/>
          <w:sz w:val="28"/>
          <w:szCs w:val="28"/>
        </w:rPr>
        <w:t xml:space="preserve"> автомата) и холодильного оборудования как самостоятельных нестационарных торговых объектов, включенных в схему размещения нестационарных торговых объектов на территории муниципального округа.</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bookmarkStart w:id="4" w:name="Par607"/>
      <w:bookmarkEnd w:id="4"/>
      <w:r w:rsidRPr="00FC0FD0">
        <w:rPr>
          <w:rFonts w:ascii="Times New Roman" w:hAnsi="Times New Roman" w:cs="Times New Roman"/>
          <w:sz w:val="28"/>
          <w:szCs w:val="28"/>
        </w:rPr>
        <w:t>12.3. Внешний вид и техническое состояние нестационарных торговых объектов должны соответствовать следующим требованиям, утвержденным Администрацией</w:t>
      </w:r>
      <w:proofErr w:type="gramStart"/>
      <w:r w:rsidRPr="00FC0FD0">
        <w:rPr>
          <w:rFonts w:ascii="Times New Roman" w:hAnsi="Times New Roman" w:cs="Times New Roman"/>
          <w:sz w:val="28"/>
          <w:szCs w:val="28"/>
        </w:rPr>
        <w:t xml:space="preserve"> :</w:t>
      </w:r>
      <w:proofErr w:type="gramEnd"/>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удобство и функциональность осуществления торговой деятельности;</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соответствие внешнему архитектурному облику сложившейся застройки муниципального округа;</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возможность размещения средства индивидуализации и применения элементов фирменного стиля и оформления НТО;</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возможность использования типового серийного оборудования, имеющегося на рынке, широко распространенных типовых материалов, производимых в Российской Федерации;</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минимизация расходов субъекта торговли на изготовление, оформление и эксплуатацию нестационарного торгового объекта, простота оформления.</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При размещении НТО запрещается переоборудовать их конструкции, менять конфигурацию, увеличивать площадь и размеры НТО, ограждения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другие конструкции, а также запрещается возводить фундамент под НТО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нарушать благоустройство территории.</w:t>
      </w:r>
    </w:p>
    <w:p w:rsidR="00B76DE4"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Запрещается размещать на территории муниципального округа временные объекты, выполненные на низком техническом и эстетическом уровне - это различного вида контейнеры, вагончики и другие приспособленные сооружения из </w:t>
      </w:r>
      <w:proofErr w:type="spellStart"/>
      <w:r w:rsidRPr="00FC0FD0">
        <w:rPr>
          <w:rFonts w:ascii="Times New Roman" w:hAnsi="Times New Roman" w:cs="Times New Roman"/>
          <w:sz w:val="28"/>
          <w:szCs w:val="28"/>
        </w:rPr>
        <w:t>профнастила</w:t>
      </w:r>
      <w:proofErr w:type="spellEnd"/>
      <w:r w:rsidRPr="00FC0FD0">
        <w:rPr>
          <w:rFonts w:ascii="Times New Roman" w:hAnsi="Times New Roman" w:cs="Times New Roman"/>
          <w:sz w:val="28"/>
          <w:szCs w:val="28"/>
        </w:rPr>
        <w:t>, железа, ДСП, дерева низкого качества и т.д.</w:t>
      </w:r>
    </w:p>
    <w:p w:rsidR="00BA2514" w:rsidRDefault="00BA2514" w:rsidP="00BA2514">
      <w:pPr>
        <w:pStyle w:val="ConsPlusNormal"/>
        <w:spacing w:line="326" w:lineRule="auto"/>
        <w:ind w:firstLine="539"/>
        <w:jc w:val="both"/>
        <w:rPr>
          <w:rFonts w:ascii="Times New Roman" w:hAnsi="Times New Roman" w:cs="Times New Roman"/>
          <w:sz w:val="28"/>
          <w:szCs w:val="28"/>
        </w:rPr>
      </w:pPr>
    </w:p>
    <w:p w:rsidR="00BA2514" w:rsidRPr="00FC0FD0" w:rsidRDefault="00BA2514" w:rsidP="00BA2514">
      <w:pPr>
        <w:pStyle w:val="ConsPlusNormal"/>
        <w:spacing w:line="326" w:lineRule="auto"/>
        <w:ind w:firstLine="539"/>
        <w:jc w:val="both"/>
        <w:rPr>
          <w:rFonts w:ascii="Times New Roman" w:hAnsi="Times New Roman" w:cs="Times New Roman"/>
          <w:sz w:val="28"/>
          <w:szCs w:val="28"/>
        </w:rPr>
      </w:pP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12.4. </w:t>
      </w:r>
      <w:proofErr w:type="gramStart"/>
      <w:r w:rsidRPr="00FC0FD0">
        <w:rPr>
          <w:rFonts w:ascii="Times New Roman" w:hAnsi="Times New Roman" w:cs="Times New Roman"/>
          <w:sz w:val="28"/>
          <w:szCs w:val="28"/>
        </w:rPr>
        <w:t>Установка (размещение) на землях или земельном участке некапитальных нестационарных объектов, за исключением нестационарных торговых объектов, порядок размещения которых установлен пунктами 12.2, 12.3 настоящих Правил допускается только при наличии архитектурно-художественного решения, согласованного органом Администрации, уполномоченным в области архитектуры, и проекта благоустройства, согласованного органом Администрации, уполномоченным в сфере благоустройства, а также в соответствии с видом разрешенного использования земельного участка, на котором планируется</w:t>
      </w:r>
      <w:proofErr w:type="gramEnd"/>
      <w:r w:rsidRPr="00FC0FD0">
        <w:rPr>
          <w:rFonts w:ascii="Times New Roman" w:hAnsi="Times New Roman" w:cs="Times New Roman"/>
          <w:sz w:val="28"/>
          <w:szCs w:val="28"/>
        </w:rPr>
        <w:t xml:space="preserve"> размещение такого объекта, и в соответствии с иными требованиями к размещению таких объектов, установленными действующим законодательством Российской Федерации.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12.5. Размещение нестационарных торговых объектов не допускается:</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на отведенных земельных участках школьных, дошкольных учреждений, а также лечебных учреждений со стационарными отделениями;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охранных зонах инженерных коммуникаций (таблица 1);</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вдоль дорожного полотна с сохранением ширины пешеходной части тротуара, свободного и безопасного движения пешеходов (для обеспечения безопасного прохода пешеходов при размещении нестационарных торговых объектов ширина тротуара должна быть не менее 3,0 м);</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на газонах, цветниках, объектах озеленения, детских и спортивных площадках, хозяйственных площадках, в арках зданий, на расстоянии менее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5 метров от окон зданий и витрин стационарных торговых объектов и жилых помещений;</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на территориях, прилегающих к памятникам и памятным знакам, памятникам архитектуры.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Деятельность нестационарных объектов мелкорозничной торговли, общественного питания и бытового обслуживания:</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 должна ухудшать условия проживания и отдыха населения в жилых массивах;</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должна осуществляться в соответствии с санитарными, противопожарными, экологическими правилами, правилами оказания услуг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продажи товаров;</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должна соответствовать требованиям безопасности для жизни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здоровья людей и окружающей среды.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Транспортное обслуживание НТО и загрузка их товарами не должны </w:t>
      </w:r>
      <w:proofErr w:type="gramStart"/>
      <w:r w:rsidRPr="00FC0FD0">
        <w:rPr>
          <w:rFonts w:ascii="Times New Roman" w:hAnsi="Times New Roman" w:cs="Times New Roman"/>
          <w:sz w:val="28"/>
          <w:szCs w:val="28"/>
        </w:rPr>
        <w:t>затруднять и снижать</w:t>
      </w:r>
      <w:proofErr w:type="gramEnd"/>
      <w:r w:rsidRPr="00FC0FD0">
        <w:rPr>
          <w:rFonts w:ascii="Times New Roman" w:hAnsi="Times New Roman" w:cs="Times New Roman"/>
          <w:sz w:val="28"/>
          <w:szCs w:val="28"/>
        </w:rPr>
        <w:t xml:space="preserve"> безопасность движения транспорта и пешеходов.</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Владельцы нестационарных объектов обязаны: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обеспечить соблюдение требований санитарного законодательства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постоянный уход за внешним видом и содержанием своих объектов: содержать в чистоте и порядке, своевременно </w:t>
      </w:r>
      <w:proofErr w:type="gramStart"/>
      <w:r w:rsidRPr="00FC0FD0">
        <w:rPr>
          <w:rFonts w:ascii="Times New Roman" w:hAnsi="Times New Roman" w:cs="Times New Roman"/>
          <w:sz w:val="28"/>
          <w:szCs w:val="28"/>
        </w:rPr>
        <w:t>красить и устранять</w:t>
      </w:r>
      <w:proofErr w:type="gramEnd"/>
      <w:r w:rsidRPr="00FC0FD0">
        <w:rPr>
          <w:rFonts w:ascii="Times New Roman" w:hAnsi="Times New Roman" w:cs="Times New Roman"/>
          <w:sz w:val="28"/>
          <w:szCs w:val="28"/>
        </w:rPr>
        <w:t xml:space="preserve"> повреждения на вывесках, конструктивных элементах, производить уборку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благоустройство прилегающей территории;</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обеспечить сохранность существующих зеленых насаждений;</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соблюдать установленный режим работы;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контролировать соблюдение правил личной гигиены торгового персонала;</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 допускать складирования тары и отходов у объектов мелкорозничной торговли и общественного питания и на прилегающих территориях.</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Нестационарные торговые объекты при их размещении не должны создавать помех визуальному восприятию городской среды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функциональному использованию территорий, на которых они размещаются, должны соответствовать действующим градостроительным, строительным, архитектурным, пожарным, санитарным и иным нормам, правилам и нормативам.</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12.6. </w:t>
      </w:r>
      <w:proofErr w:type="gramStart"/>
      <w:r w:rsidRPr="00FC0FD0">
        <w:rPr>
          <w:rFonts w:ascii="Times New Roman" w:hAnsi="Times New Roman" w:cs="Times New Roman"/>
          <w:sz w:val="28"/>
          <w:szCs w:val="28"/>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на основании схемы размещения нестационарных торговых объектов в соответствии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с действующим законодательством, Земельным кодексом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 актами.</w:t>
      </w:r>
      <w:proofErr w:type="gramEnd"/>
    </w:p>
    <w:p w:rsidR="00B76DE4" w:rsidRPr="00FC0FD0" w:rsidRDefault="00BA2514" w:rsidP="00BA2514">
      <w:pPr>
        <w:pStyle w:val="ConsPlusNormal"/>
        <w:spacing w:line="302" w:lineRule="auto"/>
        <w:jc w:val="both"/>
        <w:rPr>
          <w:rFonts w:ascii="Times New Roman" w:hAnsi="Times New Roman" w:cs="Times New Roman"/>
          <w:sz w:val="28"/>
          <w:szCs w:val="28"/>
        </w:rPr>
      </w:pPr>
      <w:r>
        <w:rPr>
          <w:rFonts w:ascii="Times New Roman" w:hAnsi="Times New Roman" w:cs="Times New Roman"/>
          <w:sz w:val="28"/>
          <w:szCs w:val="28"/>
        </w:rPr>
        <w:tab/>
      </w:r>
      <w:r w:rsidR="00FC0FD0" w:rsidRPr="00FC0FD0">
        <w:rPr>
          <w:rFonts w:ascii="Times New Roman" w:hAnsi="Times New Roman" w:cs="Times New Roman"/>
          <w:sz w:val="28"/>
          <w:szCs w:val="28"/>
        </w:rPr>
        <w:t>Размещение НТО в местах, не предусмотренных Схемой, а также без договора на размещение НТО на территории муниципального округа, считается несанкционированным, такие объекты подлежат сносу. Лица, осуществившие размещение и эксплуатацию несанкционированного НТО, привлекаются к ответственности в соответствии с действующим законодательством Российской Федерации и Приморского края.</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Размещение НТО на земельных участках, находящихся в собственности либо аренде физических или юридических лиц, допускается по договору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с собственником (арендатором) земельного участка при условии соблюдения целевого назначения и разрешенного использования земельного участка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градостроительного законодательства (если назначение земельного участка допускает установку и эксплуатацию НТО).</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В том случае, если информация о границах охранных зон инженерных сетей не внесена в государственный кадастр недвижимости, расстояние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по горизонтали от проекции на горизонтальную плоскость контуров нестационарных торговых объектов до инженерных коммуникаций (в свету) должно быть не менее расстояний, указанных в таблице 1.</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jc w:val="right"/>
        <w:outlineLvl w:val="2"/>
        <w:rPr>
          <w:rFonts w:ascii="Times New Roman" w:hAnsi="Times New Roman" w:cs="Times New Roman"/>
          <w:sz w:val="28"/>
          <w:szCs w:val="28"/>
        </w:rPr>
      </w:pPr>
      <w:r w:rsidRPr="00FC0FD0">
        <w:rPr>
          <w:rFonts w:ascii="Times New Roman" w:hAnsi="Times New Roman" w:cs="Times New Roman"/>
          <w:sz w:val="28"/>
          <w:szCs w:val="28"/>
        </w:rPr>
        <w:t>Таблица 1</w:t>
      </w:r>
    </w:p>
    <w:p w:rsidR="00B76DE4" w:rsidRPr="00FC0FD0" w:rsidRDefault="00B76DE4">
      <w:pPr>
        <w:pStyle w:val="ConsPlusNormal"/>
        <w:jc w:val="both"/>
        <w:rPr>
          <w:rFonts w:ascii="Times New Roman" w:hAnsi="Times New Roman" w:cs="Times New Roman"/>
          <w:sz w:val="28"/>
          <w:szCs w:val="28"/>
        </w:rPr>
      </w:pPr>
    </w:p>
    <w:tbl>
      <w:tblPr>
        <w:tblW w:w="9351" w:type="dxa"/>
        <w:tblInd w:w="67" w:type="dxa"/>
        <w:tblLayout w:type="fixed"/>
        <w:tblCellMar>
          <w:top w:w="102" w:type="dxa"/>
          <w:left w:w="62" w:type="dxa"/>
          <w:bottom w:w="102" w:type="dxa"/>
          <w:right w:w="62" w:type="dxa"/>
        </w:tblCellMar>
        <w:tblLook w:val="0000" w:firstRow="0" w:lastRow="0" w:firstColumn="0" w:lastColumn="0" w:noHBand="0" w:noVBand="0"/>
      </w:tblPr>
      <w:tblGrid>
        <w:gridCol w:w="6374"/>
        <w:gridCol w:w="2977"/>
      </w:tblGrid>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Инженерные сети</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 xml:space="preserve">Расстояние по горизонтали </w:t>
            </w:r>
            <w:r w:rsidR="00BA2514" w:rsidRPr="00BA2514">
              <w:rPr>
                <w:rFonts w:ascii="Times New Roman" w:hAnsi="Times New Roman" w:cs="Times New Roman"/>
                <w:sz w:val="24"/>
              </w:rPr>
              <w:t xml:space="preserve">                 </w:t>
            </w:r>
            <w:r w:rsidRPr="00BA2514">
              <w:rPr>
                <w:rFonts w:ascii="Times New Roman" w:hAnsi="Times New Roman" w:cs="Times New Roman"/>
                <w:sz w:val="24"/>
              </w:rPr>
              <w:t>в свету (м)</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Водопровод и напорная канализация</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5</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Самотечная канализация (бытовая и дождевая)</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3</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Тепловые сети подземные от наружной стенки канала, если:</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B76DE4">
            <w:pPr>
              <w:pStyle w:val="ConsPlusNormal"/>
              <w:rPr>
                <w:rFonts w:ascii="Times New Roman" w:hAnsi="Times New Roman" w:cs="Times New Roman"/>
                <w:sz w:val="24"/>
              </w:rPr>
            </w:pP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диаметр менее 500 мм</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2</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диаметр 500 мм и более</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5</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 xml:space="preserve">от оболочки </w:t>
            </w:r>
            <w:proofErr w:type="spellStart"/>
            <w:r w:rsidRPr="00BA2514">
              <w:rPr>
                <w:rFonts w:ascii="Times New Roman" w:hAnsi="Times New Roman" w:cs="Times New Roman"/>
                <w:sz w:val="24"/>
              </w:rPr>
              <w:t>бесканальной</w:t>
            </w:r>
            <w:proofErr w:type="spellEnd"/>
            <w:r w:rsidRPr="00BA2514">
              <w:rPr>
                <w:rFonts w:ascii="Times New Roman" w:hAnsi="Times New Roman" w:cs="Times New Roman"/>
                <w:sz w:val="24"/>
              </w:rPr>
              <w:t xml:space="preserve"> прокладки</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5</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Тепловые сети наземные</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B76DE4">
            <w:pPr>
              <w:pStyle w:val="ConsPlusNormal"/>
              <w:rPr>
                <w:rFonts w:ascii="Times New Roman" w:hAnsi="Times New Roman" w:cs="Times New Roman"/>
                <w:sz w:val="24"/>
              </w:rPr>
            </w:pP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Диаметр менее 200 мм</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10</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Диаметр 200 - 500 мм вкл.</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20</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Диаметр свыше 500 мм</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25</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Кабели связи подземные и силовые кабели</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1</w:t>
            </w:r>
          </w:p>
        </w:tc>
      </w:tr>
    </w:tbl>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12.7. При размещении некапитальных нестационарных объектов должны быть обеспечены: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сооружениям;</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 беспрепятственный проезд транспорта сетевых организаций для проведения работ по обслуживанию и ремонту инженерных сетей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коммуникаций в охранных зонах;</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3) благоустроенная площадка для размещения сооружения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4) доступность для инвалидов.</w:t>
      </w:r>
    </w:p>
    <w:p w:rsidR="00B76DE4" w:rsidRPr="00FC0FD0" w:rsidRDefault="00B76DE4" w:rsidP="00BA2514">
      <w:pPr>
        <w:pStyle w:val="ConsPlusNormal"/>
        <w:spacing w:line="302" w:lineRule="auto"/>
        <w:jc w:val="both"/>
        <w:rPr>
          <w:rFonts w:ascii="Times New Roman" w:hAnsi="Times New Roman" w:cs="Times New Roman"/>
          <w:sz w:val="28"/>
          <w:szCs w:val="28"/>
        </w:rPr>
      </w:pPr>
    </w:p>
    <w:p w:rsidR="00B76DE4" w:rsidRPr="00FC0FD0" w:rsidRDefault="00FC0FD0" w:rsidP="00BA2514">
      <w:pPr>
        <w:pStyle w:val="ConsPlusNormal"/>
        <w:spacing w:line="302" w:lineRule="auto"/>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13. Организация пешеходных коммуникаций, в том числе тротуаров, аллей, дорожек, тропинок</w:t>
      </w:r>
    </w:p>
    <w:p w:rsidR="00B76DE4" w:rsidRPr="00FC0FD0" w:rsidRDefault="00B76DE4" w:rsidP="00BA2514">
      <w:pPr>
        <w:pStyle w:val="ConsPlusNormal"/>
        <w:spacing w:line="302" w:lineRule="auto"/>
        <w:jc w:val="both"/>
        <w:rPr>
          <w:rFonts w:ascii="Times New Roman" w:hAnsi="Times New Roman" w:cs="Times New Roman"/>
          <w:sz w:val="28"/>
          <w:szCs w:val="28"/>
        </w:rPr>
      </w:pP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13.1. К пешеходным коммуникациям относят: тротуары, аллеи, дорожки, тропинки, надземные и подземные пешеходные переходы, пешеходные лестницы.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второстепенные пешеходные связи.</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B76DE4"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BA2514" w:rsidRPr="00FC0FD0" w:rsidRDefault="00BA2514" w:rsidP="00BA2514">
      <w:pPr>
        <w:pStyle w:val="ConsPlusNormal"/>
        <w:spacing w:line="302" w:lineRule="auto"/>
        <w:ind w:firstLine="540"/>
        <w:jc w:val="both"/>
        <w:rPr>
          <w:rFonts w:ascii="Times New Roman" w:hAnsi="Times New Roman" w:cs="Times New Roman"/>
          <w:sz w:val="28"/>
          <w:szCs w:val="28"/>
        </w:rPr>
      </w:pP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13.5.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 - бытового обслуживания, рекреационными территориями.</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Ширина пешеходного пути с учетом встречного движения инвалидов на креслах-колясках должна быть не менее 2,0 метра. В условиях сложившейся застройки в затесненных местах допускается в пределах прямой видимости снижать ширину пешеходного пути движения до 1,2 метра. При этом рекомендуется устраивать не более чем через каждые 25 метров горизонтальные площадки (карманы) размером не менее 2,0 x 1,8 метра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для обеспечения возможности разъезда инвалидов на креслах-колясках.</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13.6. Основные пешеходные коммуникации в составе объектов рекреации с рекреационной нагрузкой более 100 чел./</w:t>
      </w:r>
      <w:proofErr w:type="gramStart"/>
      <w:r w:rsidRPr="00FC0FD0">
        <w:rPr>
          <w:rFonts w:ascii="Times New Roman" w:hAnsi="Times New Roman" w:cs="Times New Roman"/>
          <w:sz w:val="28"/>
          <w:szCs w:val="28"/>
        </w:rPr>
        <w:t>га</w:t>
      </w:r>
      <w:proofErr w:type="gramEnd"/>
      <w:r w:rsidRPr="00FC0FD0">
        <w:rPr>
          <w:rFonts w:ascii="Times New Roman" w:hAnsi="Times New Roman" w:cs="Times New Roman"/>
          <w:sz w:val="28"/>
          <w:szCs w:val="28"/>
        </w:rPr>
        <w:t xml:space="preserve"> рекомендуется оборудовать площадками для установки скамей и урн не реже, чем через каждые 100 метров.</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Площадка должна прилегать к пешеходным дорожкам, иметь глубину не менее 120 см, расстояние от внешнего края сиденья скамьи до пешеходного путине менее 60 см. Длина площадки рассчитывается на размещение, как минимум, одной скамьи, двух урн, а также места для инвалида-колясочника (свободное пространство шириной не менее 85 см рядом со скамьей).</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13.7. При планировочной организации пешеходных тротуаров рекомендуется предусматривать беспрепятственный доступ к зданиям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13.8. При создании велосипедных путей объекты велосипедной инфраструктуры должны обеспечивать беспрепятственное передвижение </w:t>
      </w:r>
      <w:r w:rsidR="00B00E26">
        <w:rPr>
          <w:rFonts w:ascii="Times New Roman" w:hAnsi="Times New Roman" w:cs="Times New Roman"/>
          <w:sz w:val="28"/>
          <w:szCs w:val="28"/>
        </w:rPr>
        <w:t xml:space="preserve">                 </w:t>
      </w:r>
      <w:r w:rsidRPr="00FC0FD0">
        <w:rPr>
          <w:rFonts w:ascii="Times New Roman" w:hAnsi="Times New Roman" w:cs="Times New Roman"/>
          <w:sz w:val="28"/>
          <w:szCs w:val="28"/>
        </w:rPr>
        <w:t>на велосипеде.</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Типология объектов велосипедной инфраструктуры зависит от их функции (транспортная или рекреационная), роли в масштабе муниципального округа и характеристик автомобильного и пешеходного трафика пространств, в которые интегрируется </w:t>
      </w:r>
      <w:proofErr w:type="spellStart"/>
      <w:r w:rsidRPr="00FC0FD0">
        <w:rPr>
          <w:rFonts w:ascii="Times New Roman" w:hAnsi="Times New Roman" w:cs="Times New Roman"/>
          <w:sz w:val="28"/>
          <w:szCs w:val="28"/>
        </w:rPr>
        <w:t>велодвижение</w:t>
      </w:r>
      <w:proofErr w:type="spellEnd"/>
      <w:r w:rsidRPr="00FC0FD0">
        <w:rPr>
          <w:rFonts w:ascii="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FC0FD0">
        <w:rPr>
          <w:rFonts w:ascii="Times New Roman" w:hAnsi="Times New Roman" w:cs="Times New Roman"/>
          <w:sz w:val="28"/>
          <w:szCs w:val="28"/>
        </w:rPr>
        <w:t>велополос</w:t>
      </w:r>
      <w:proofErr w:type="spellEnd"/>
      <w:r w:rsidRPr="00FC0FD0">
        <w:rPr>
          <w:rFonts w:ascii="Times New Roman" w:hAnsi="Times New Roman" w:cs="Times New Roman"/>
          <w:sz w:val="28"/>
          <w:szCs w:val="28"/>
        </w:rPr>
        <w:t xml:space="preserve"> на местных улицах и проездах, где скоростной режим не превышает 40 км/ч.</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 xml:space="preserve">Статья 14. Обустройство территории муниципального образования </w:t>
      </w:r>
      <w:r w:rsidR="00370592">
        <w:rPr>
          <w:rFonts w:ascii="Times New Roman" w:hAnsi="Times New Roman" w:cs="Times New Roman"/>
          <w:b/>
          <w:sz w:val="28"/>
          <w:szCs w:val="28"/>
        </w:rPr>
        <w:t xml:space="preserve"> </w:t>
      </w:r>
      <w:r w:rsidRPr="00FC0FD0">
        <w:rPr>
          <w:rFonts w:ascii="Times New Roman" w:hAnsi="Times New Roman" w:cs="Times New Roman"/>
          <w:b/>
          <w:sz w:val="28"/>
          <w:szCs w:val="28"/>
        </w:rPr>
        <w:t>в целях обеспечения беспрепятственного передвижения по указанной территории инвалидов и других маломобильных групп населения</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370592">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14.1.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инвалидов и маломобильных групп населения, оснащение этих объектов элементами и техническими средствами, способствующими передвижению инвалидов и маломобильных групп населения.</w:t>
      </w:r>
    </w:p>
    <w:p w:rsidR="00B76DE4" w:rsidRPr="00FC0FD0" w:rsidRDefault="00FC0FD0" w:rsidP="00370592">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14.2. Проектирование, строительство, установка технических средств </w:t>
      </w:r>
      <w:r w:rsidR="00370592">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оборудования, способствующих передвижению инвалидов </w:t>
      </w:r>
      <w:r w:rsidR="00370592">
        <w:rPr>
          <w:rFonts w:ascii="Times New Roman" w:hAnsi="Times New Roman" w:cs="Times New Roman"/>
          <w:sz w:val="28"/>
          <w:szCs w:val="28"/>
        </w:rPr>
        <w:t xml:space="preserve">                                        </w:t>
      </w:r>
      <w:r w:rsidRPr="00FC0FD0">
        <w:rPr>
          <w:rFonts w:ascii="Times New Roman" w:hAnsi="Times New Roman" w:cs="Times New Roman"/>
          <w:sz w:val="28"/>
          <w:szCs w:val="28"/>
        </w:rPr>
        <w:t>и маломобильных групп населения, осуществляются при новом строительстве и реконструкции в соответствии с утвержденной проектной документацией, с учетом требований действующего законодательства Российской Федерации в сфере доступности городской среды для маломобильных групп населения.</w:t>
      </w:r>
    </w:p>
    <w:p w:rsidR="00B76DE4" w:rsidRPr="00FC0FD0" w:rsidRDefault="00FC0FD0" w:rsidP="00370592">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14.3. Планировка и обустройство детских площадок, площадок отдыха, спортивных площадок, контейнерных площадок без приспособлений для беспрепятственного доступа к ним и использования их инвалидами </w:t>
      </w:r>
      <w:r w:rsidR="00370592">
        <w:rPr>
          <w:rFonts w:ascii="Times New Roman" w:hAnsi="Times New Roman" w:cs="Times New Roman"/>
          <w:sz w:val="28"/>
          <w:szCs w:val="28"/>
        </w:rPr>
        <w:t xml:space="preserve">                            </w:t>
      </w:r>
      <w:r w:rsidRPr="00FC0FD0">
        <w:rPr>
          <w:rFonts w:ascii="Times New Roman" w:hAnsi="Times New Roman" w:cs="Times New Roman"/>
          <w:sz w:val="28"/>
          <w:szCs w:val="28"/>
        </w:rPr>
        <w:t>и другими маломобильными группами населения не допускается.</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bookmarkStart w:id="5" w:name="Par694"/>
      <w:bookmarkEnd w:id="5"/>
      <w:r w:rsidRPr="00FC0FD0">
        <w:rPr>
          <w:rFonts w:ascii="Times New Roman" w:hAnsi="Times New Roman" w:cs="Times New Roman"/>
          <w:b/>
          <w:sz w:val="28"/>
          <w:szCs w:val="28"/>
        </w:rPr>
        <w:t>Статья 15. Уборка территории муниципального образования, в том числе в зимний период</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bookmarkStart w:id="6" w:name="Par696"/>
      <w:bookmarkEnd w:id="6"/>
      <w:r w:rsidRPr="00FC0FD0">
        <w:rPr>
          <w:rFonts w:ascii="Times New Roman" w:hAnsi="Times New Roman" w:cs="Times New Roman"/>
          <w:sz w:val="28"/>
          <w:szCs w:val="28"/>
        </w:rPr>
        <w:t>15.1. На территории Партизанского муниципального округа должны содержаться в чистоте и исправном состоянии все объекты благоустройства.</w:t>
      </w:r>
    </w:p>
    <w:p w:rsidR="00041DDB" w:rsidRDefault="00041DDB" w:rsidP="00041DDB">
      <w:pPr>
        <w:pStyle w:val="ConsPlusNormal"/>
        <w:spacing w:line="312" w:lineRule="auto"/>
        <w:ind w:firstLine="540"/>
        <w:jc w:val="both"/>
        <w:rPr>
          <w:rFonts w:ascii="Times New Roman" w:hAnsi="Times New Roman" w:cs="Times New Roman"/>
          <w:sz w:val="28"/>
          <w:szCs w:val="28"/>
        </w:rPr>
      </w:pPr>
    </w:p>
    <w:p w:rsidR="00041DDB" w:rsidRDefault="00041DDB" w:rsidP="00041DDB">
      <w:pPr>
        <w:pStyle w:val="ConsPlusNormal"/>
        <w:spacing w:line="312" w:lineRule="auto"/>
        <w:ind w:firstLine="540"/>
        <w:jc w:val="both"/>
        <w:rPr>
          <w:rFonts w:ascii="Times New Roman" w:hAnsi="Times New Roman" w:cs="Times New Roman"/>
          <w:sz w:val="28"/>
          <w:szCs w:val="28"/>
        </w:rPr>
      </w:pP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lastRenderedPageBreak/>
        <w:t xml:space="preserve">Собственники и пользователи земельных участков, зданий, строек, сооружений и других объектов обязаны обеспечивать своевременную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качественную очистку и уборку принадлежащих им объектов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прилегающей территории в соответствии с действующим законодательством, настоящим разделом Правил, Положением об участии </w:t>
      </w:r>
      <w:r w:rsidR="00372192">
        <w:rPr>
          <w:rFonts w:ascii="Times New Roman" w:hAnsi="Times New Roman" w:cs="Times New Roman"/>
          <w:sz w:val="28"/>
          <w:szCs w:val="28"/>
        </w:rPr>
        <w:t xml:space="preserve">               </w:t>
      </w:r>
      <w:bookmarkStart w:id="7" w:name="_GoBack"/>
      <w:bookmarkEnd w:id="7"/>
      <w:r w:rsidRPr="00FC0FD0">
        <w:rPr>
          <w:rFonts w:ascii="Times New Roman" w:hAnsi="Times New Roman" w:cs="Times New Roman"/>
          <w:sz w:val="28"/>
          <w:szCs w:val="28"/>
        </w:rPr>
        <w:t>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округа.</w:t>
      </w:r>
      <w:proofErr w:type="gramEnd"/>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Организация уборки территорий общего пользования, государственная собственность на которые не разграничена, до возникновения права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на земельный участок, осуществляется Администрацией в порядке, установленном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эти цели в бюджете Партизанского муниципального округа.</w:t>
      </w:r>
      <w:proofErr w:type="gramEnd"/>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15.2. Основные требования к благоустройству территорий Партизанского муниципального округа:</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15.2.1. Организация благоустройства территорий муниципального округа в любое время года включает:</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регулярную уборку;</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обеспечение накопления, сбора и вывоза отходов с территорий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предусмотренных настоящими Правилами случаях - с прилегающей территории) в соответствии с действующим законодательством, наличие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3)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муниципальными правовыми актами;</w:t>
      </w:r>
      <w:proofErr w:type="gramEnd"/>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4) уборку и прочистку расположенных на территориях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для отвода грунтовых и поверхностных вод;</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5) обеспечение наличия на фасаде здания, сооружения вывесок, знаков адресации с указанием номера здания, сооружения и наименования улицы;</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 проведение земляных и строительных работ в соответствии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с требованиями, предусмотренными действующим законодательством, настоящими Правилами и муниципальными правовыми актами;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7)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прилегающей территории) в соответствии с настоящими Правилами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муниципальными правовыми актами;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8)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 обеспечение беспрепятственного доступа к узлам управления инженерными сетями, источникам пожарного водоснабжения;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зданий и сооружений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в случаях, предусмотренных действующим законодательством, настоящими Правилами и муниципальными правовыми актами;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11) содержание, текущий и капитальный ремонт малых архитектурных форм;</w:t>
      </w:r>
    </w:p>
    <w:p w:rsidR="00B76DE4"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12)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041DDB" w:rsidRPr="00FC0FD0" w:rsidRDefault="00041DDB" w:rsidP="00041DDB">
      <w:pPr>
        <w:pStyle w:val="ConsPlusNormal"/>
        <w:spacing w:line="312" w:lineRule="auto"/>
        <w:ind w:firstLine="540"/>
        <w:jc w:val="both"/>
        <w:rPr>
          <w:rFonts w:ascii="Times New Roman" w:hAnsi="Times New Roman" w:cs="Times New Roman"/>
          <w:sz w:val="28"/>
          <w:szCs w:val="28"/>
        </w:rPr>
      </w:pP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13) выполнение иных обязательных работ по благоустройству территории муниципального округа, предусмотренных действующим законодательством, настоящими Правилами и муниципальными правовыми актами;</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14) уборка и очистка территорий, выкашивание травы и вырубка кустарников на территориях, отведенных для размещения и эксплуатации линий электропередач, водопроводных и тепловых сетей, является обязанностью организаций, эксплуатирующих указанные сети и линии электропередач;</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15) Эксплуатацию и содержание в надлежащем санитарно-техническом состоянии водоразборных колонок, в том числе их очистку от мусора, льда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снега, а также обеспечение безопасных подходов к ним должны обеспечивать организации, в чьей собственности находятся колонки;</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16) допускается хранение на прилегающей территории твердого топлива, строительных материалов не более 10 дней. В течение 10 дней все должно быть убрано;</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 Организация работы по очистке и уборке территории рынков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прилегающих к ним территорий возлагается на администрации рынков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действующими санитарными нормами и правилами торговли на рынках;</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18) Уборка и содержание территорий гаражно-строительных кооперативов организуется его правлением в пределах границ прилегающих территорий.</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Наличие емкостей для систематического сбора мусора обязательно для каждого гаражного кооператива. Запрещается сброс сточных вод из подвалов гаражей на рельеф местности. </w:t>
      </w:r>
      <w:proofErr w:type="gramStart"/>
      <w:r w:rsidRPr="00FC0FD0">
        <w:rPr>
          <w:rFonts w:ascii="Times New Roman" w:hAnsi="Times New Roman" w:cs="Times New Roman"/>
          <w:sz w:val="28"/>
          <w:szCs w:val="28"/>
        </w:rPr>
        <w:t>Территория размещения гаражей и открытых стоянок для постоянного и временного хранения транспортных средств должна иметь твердое покрытие и должна быть оборудована ливневой канализацией с очистными сооружениями;</w:t>
      </w:r>
      <w:proofErr w:type="gramEnd"/>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20) удаление с контейнерной площадки и прилегающей к ней территории отходов, высыпавшихся при выгрузке из контейнеров в </w:t>
      </w:r>
      <w:proofErr w:type="spellStart"/>
      <w:r w:rsidRPr="00FC0FD0">
        <w:rPr>
          <w:rFonts w:ascii="Times New Roman" w:hAnsi="Times New Roman" w:cs="Times New Roman"/>
          <w:sz w:val="28"/>
          <w:szCs w:val="28"/>
        </w:rPr>
        <w:t>мусоровозный</w:t>
      </w:r>
      <w:proofErr w:type="spellEnd"/>
      <w:r w:rsidRPr="00FC0FD0">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Транспортным средствам запрещается свалка всякого рода грунта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мусора в не отведенных для этих целей местах;</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 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 В случае невозможности установления виновников возникновения неорганизованных свалок, ликвидация их проводится физическими и юридическими лицами,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за которыми закреплена данная территория;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22)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 организациями, оказывающими услуги по вывозу твердых бытовых отходов;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23) позвонковая система вывоза отходов производства и потребления допускается </w:t>
      </w:r>
      <w:proofErr w:type="gramStart"/>
      <w:r w:rsidRPr="00FC0FD0">
        <w:rPr>
          <w:rFonts w:ascii="Times New Roman" w:hAnsi="Times New Roman" w:cs="Times New Roman"/>
          <w:sz w:val="28"/>
          <w:szCs w:val="28"/>
        </w:rPr>
        <w:t>для</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одно</w:t>
      </w:r>
      <w:proofErr w:type="gramEnd"/>
      <w:r w:rsidRPr="00FC0FD0">
        <w:rPr>
          <w:rFonts w:ascii="Times New Roman" w:hAnsi="Times New Roman" w:cs="Times New Roman"/>
          <w:sz w:val="28"/>
          <w:szCs w:val="28"/>
        </w:rPr>
        <w:t>-, двухэтажных домов;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24) на территориях общего пользования, а также в пределах границ имущества собственников, арендаторов, пользователей, в том числе: на всех площадях, вокзалах, остановках общественного транспорта,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урны для мусора.</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Урны, устанавливаемые у многоквартирных домов, предназначаются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для мелкого мусора, сброс крупных бытовых отходов запрещен.</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В местах общего пользования урны устанавливаются на расстоянии не менее 100 метров. В местах с интенсивным движением пешеходов - через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50 метров. Урны должны содержаться в исправном и опрятном состоянии, очищаться по мере накопления мусора и не реже одного раза в месяц </w:t>
      </w:r>
      <w:proofErr w:type="gramStart"/>
      <w:r w:rsidRPr="00FC0FD0">
        <w:rPr>
          <w:rFonts w:ascii="Times New Roman" w:hAnsi="Times New Roman" w:cs="Times New Roman"/>
          <w:sz w:val="28"/>
          <w:szCs w:val="28"/>
        </w:rPr>
        <w:t>промываться и дезинфицироваться</w:t>
      </w:r>
      <w:proofErr w:type="gramEnd"/>
      <w:r w:rsidRPr="00FC0FD0">
        <w:rPr>
          <w:rFonts w:ascii="Times New Roman" w:hAnsi="Times New Roman" w:cs="Times New Roman"/>
          <w:sz w:val="28"/>
          <w:szCs w:val="28"/>
        </w:rPr>
        <w:t>.</w:t>
      </w:r>
    </w:p>
    <w:p w:rsidR="00B76DE4"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15.2.2. При организации благоустройства территорий муниципального округа, в том числе прилегающих территорий, границы которых определены в соответствии со статьей 19 настоящих Правил, в летний период также должны осуществляться следующие работы:</w:t>
      </w:r>
    </w:p>
    <w:p w:rsidR="00041DDB" w:rsidRDefault="00041DDB" w:rsidP="00041DDB">
      <w:pPr>
        <w:pStyle w:val="ConsPlusNormal"/>
        <w:spacing w:line="312" w:lineRule="auto"/>
        <w:ind w:firstLine="540"/>
        <w:jc w:val="both"/>
        <w:rPr>
          <w:rFonts w:ascii="Times New Roman" w:hAnsi="Times New Roman" w:cs="Times New Roman"/>
          <w:sz w:val="28"/>
          <w:szCs w:val="28"/>
        </w:rPr>
      </w:pPr>
    </w:p>
    <w:p w:rsidR="00041DDB" w:rsidRPr="00FC0FD0" w:rsidRDefault="00041DDB" w:rsidP="00041DDB">
      <w:pPr>
        <w:pStyle w:val="ConsPlusNormal"/>
        <w:spacing w:line="312" w:lineRule="auto"/>
        <w:ind w:firstLine="540"/>
        <w:jc w:val="both"/>
        <w:rPr>
          <w:rFonts w:ascii="Times New Roman" w:hAnsi="Times New Roman" w:cs="Times New Roman"/>
          <w:sz w:val="28"/>
          <w:szCs w:val="28"/>
        </w:rPr>
      </w:pP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 покос трав. Высота скашиваемых трав на территории и прилегающей территории не должна превышать 15 сантиметров от поверхности земли. Скошенные травы должны быть убраны в течение трех суток;</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подметание дорожных покрытий, тротуаров в границах территории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(в предусмотренных настоящими Правилами случаях - прилегающей территории) механизированным или ручным способом;</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выполнение иных работ, предусмотренных действующим законодательством, настоящими Правилами и муниципальными правовыми актами;</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15.2.3. Уборка территории в зимний период:</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15.2.3.1. Период зимней уборки устанавливается с устойчивым образованием снежного покрова. В случае резкого изменения погодных условий (снег, мороз) сроки начала и окончания зимней уборки могут быть скорректированы Администрацией.</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15.2.3.2. При организации благоустройства территорий муниципального округа в зимний период также должны осуществляться следующие работы:</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территории (в предусмотренных настоящими Правилами случаях - прилегающие территории) подлежат регулярной очистке от снега и льда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срок, не превышающий трех суток после окончания снегопада до твердого покрытия. </w:t>
      </w:r>
      <w:proofErr w:type="gramStart"/>
      <w:r w:rsidRPr="00FC0FD0">
        <w:rPr>
          <w:rFonts w:ascii="Times New Roman" w:hAnsi="Times New Roman" w:cs="Times New Roman"/>
          <w:sz w:val="28"/>
          <w:szCs w:val="28"/>
        </w:rPr>
        <w:t>Очищаемая с территории снежная масса подлежит вывозу в место сбора снега и льда;</w:t>
      </w:r>
      <w:proofErr w:type="gramEnd"/>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допускается укладка выпавшего снега в валы и кучи на расстоянии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0,5 метра от бордюра вдоль тротуара при условии, что такие валы и кучи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не будут препятствовать движению транспортных средств и пешеходов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дальнейшим вывозом </w:t>
      </w:r>
      <w:proofErr w:type="gramStart"/>
      <w:r w:rsidRPr="00FC0FD0">
        <w:rPr>
          <w:rFonts w:ascii="Times New Roman" w:hAnsi="Times New Roman" w:cs="Times New Roman"/>
          <w:sz w:val="28"/>
          <w:szCs w:val="28"/>
        </w:rPr>
        <w:t>в место сбора</w:t>
      </w:r>
      <w:proofErr w:type="gramEnd"/>
      <w:r w:rsidRPr="00FC0FD0">
        <w:rPr>
          <w:rFonts w:ascii="Times New Roman" w:hAnsi="Times New Roman" w:cs="Times New Roman"/>
          <w:sz w:val="28"/>
          <w:szCs w:val="28"/>
        </w:rPr>
        <w:t xml:space="preserve"> снега, но не более чем на 10 суток;</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к контейнерным площадкам, контейнерам (бункерам) сбора отходов, площадкам сбора крупногабаритных отходов и пожарным гидрантам.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 Складирование снега на </w:t>
      </w:r>
      <w:proofErr w:type="spellStart"/>
      <w:r w:rsidRPr="00FC0FD0">
        <w:rPr>
          <w:rFonts w:ascii="Times New Roman" w:hAnsi="Times New Roman" w:cs="Times New Roman"/>
          <w:sz w:val="28"/>
          <w:szCs w:val="28"/>
        </w:rPr>
        <w:t>внутридворовых</w:t>
      </w:r>
      <w:proofErr w:type="spellEnd"/>
      <w:r w:rsidRPr="00FC0FD0">
        <w:rPr>
          <w:rFonts w:ascii="Times New Roman" w:hAnsi="Times New Roman" w:cs="Times New Roman"/>
          <w:sz w:val="28"/>
          <w:szCs w:val="28"/>
        </w:rPr>
        <w:t xml:space="preserve"> территориях должно предусматривать отвод талых вод;</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lastRenderedPageBreak/>
        <w:t xml:space="preserve">4) очистка территорий, в том числе прилегающих, от снега и удаление ледяных наростов силами и средствами собственников зданий, сооружений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грязи - при их</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наличии</w:t>
      </w:r>
      <w:proofErr w:type="gramEnd"/>
      <w:r w:rsidRPr="00FC0FD0">
        <w:rPr>
          <w:rFonts w:ascii="Times New Roman" w:hAnsi="Times New Roman" w:cs="Times New Roman"/>
          <w:sz w:val="28"/>
          <w:szCs w:val="28"/>
        </w:rPr>
        <w:t>. После окончания снегопада, в срок, не превышающий трех суток после окончания снегопада, указанные территории должны быть очищены до твердого покрытия;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5) посыпка проезжей части дороги реагентом производится при появлении гололеда. 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 места общего пользования;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 все тротуары, дворы, пешеходные лестницы, лотки проезжей части улиц, площадей, набережных, рыночных площадей, прилегающие территории, места общего пользования и других участков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асфальтобетонным и бетонным, грунтовым покрытием должны очищаться от снега, обледенелого наката под скребок, посыпаться песком при образовании скользкости.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с последующим вывозом в течение 10 суток;</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7)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с начала снегопада;</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8)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силами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средствами собственников, владельцев (в том числе и временными), собственниками объектов потребительского рынка самостоятельно или по договору со специализированной организацией, а случае если управление </w:t>
      </w:r>
      <w:r w:rsidRPr="00FC0FD0">
        <w:rPr>
          <w:rFonts w:ascii="Times New Roman" w:hAnsi="Times New Roman" w:cs="Times New Roman"/>
          <w:sz w:val="28"/>
          <w:szCs w:val="28"/>
        </w:rPr>
        <w:lastRenderedPageBreak/>
        <w:t>многоквартирным домом осуществляет управляющая организация - управляющей</w:t>
      </w:r>
      <w:proofErr w:type="gramEnd"/>
      <w:r w:rsidRPr="00FC0FD0">
        <w:rPr>
          <w:rFonts w:ascii="Times New Roman" w:hAnsi="Times New Roman" w:cs="Times New Roman"/>
          <w:sz w:val="28"/>
          <w:szCs w:val="28"/>
        </w:rPr>
        <w:t xml:space="preserve"> организацией,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10 сантиметров и сосулек при наступлении оттепели на сторонах, выходящих на пешеходную зону, не допускается;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 запрещается: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выдвижение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перемещение, переброска и складирование скола льда, загрязненного снега на трассы тепловых сетей, газоны, смотровые и дождевые колодцы,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к стенам зданий;</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вывоз снега в неустановленные места. Перечень мест временного складирования снега устанавливается Администрацией с соблюдением требований действующего законодательства Российской Федерации. Места временного складирования снега после снеготаяния должны быть </w:t>
      </w:r>
      <w:proofErr w:type="gramStart"/>
      <w:r w:rsidRPr="00FC0FD0">
        <w:rPr>
          <w:rFonts w:ascii="Times New Roman" w:hAnsi="Times New Roman" w:cs="Times New Roman"/>
          <w:sz w:val="28"/>
          <w:szCs w:val="28"/>
        </w:rPr>
        <w:t>очищены от отходов и благоустроены</w:t>
      </w:r>
      <w:proofErr w:type="gramEnd"/>
      <w:r w:rsidRPr="00FC0FD0">
        <w:rPr>
          <w:rFonts w:ascii="Times New Roman" w:hAnsi="Times New Roman" w:cs="Times New Roman"/>
          <w:sz w:val="28"/>
          <w:szCs w:val="28"/>
        </w:rPr>
        <w:t>.</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15.2.4. Особенности уборки территории:</w:t>
      </w:r>
    </w:p>
    <w:p w:rsidR="00B76DE4"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период уборки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Подметание производится с 22 часов до 7 часов утра, уборка лотков и бордюр от песка, пыли, мусора;</w:t>
      </w:r>
    </w:p>
    <w:p w:rsidR="00041DDB" w:rsidRPr="00FC0FD0" w:rsidRDefault="00041DDB" w:rsidP="00041DDB">
      <w:pPr>
        <w:pStyle w:val="ConsPlusNormal"/>
        <w:spacing w:line="312" w:lineRule="auto"/>
        <w:ind w:firstLine="540"/>
        <w:jc w:val="both"/>
        <w:rPr>
          <w:rFonts w:ascii="Times New Roman" w:hAnsi="Times New Roman" w:cs="Times New Roman"/>
          <w:sz w:val="28"/>
          <w:szCs w:val="28"/>
        </w:rPr>
      </w:pP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 очистка ливневой канализации производится по мере загрязнения,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но не менее двух раз в год (весной и осенью);</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3) с наступлением оттепели на территориях общего пользования проводятся работы по очистке кюветов, водопропускных труб, переходных мостиков, решеток ливневой сети за счет средств собственников либо пользователей объектов, расположенных вблизи системы ливневой канализации;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4) собственники индивидуальной застройки (жилых домов) обязаны производить на прилегающей территории очистку водопропускных труб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и территории, прилегающей к их домовладению;</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5) механизированное подметание уличных проездов и площадей, имеющих асфальтовое покрытие, производится организациями, осуществляющими содержание и уборку дорог в соответствии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заключенными муниципальными контрактами (договорами), в плановом порядке. Проезжая часть дорог должна быть полностью очищена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 xml:space="preserve">от загрязнений. </w:t>
      </w:r>
      <w:proofErr w:type="gramStart"/>
      <w:r w:rsidRPr="00FC0FD0">
        <w:rPr>
          <w:rFonts w:ascii="Times New Roman" w:hAnsi="Times New Roman" w:cs="Times New Roman"/>
          <w:sz w:val="28"/>
          <w:szCs w:val="28"/>
        </w:rPr>
        <w:t>Осевые, резервные полосы дорог, обозначенные линиями дорожной разметки, должны быть очищены от песка и мусора;</w:t>
      </w:r>
      <w:proofErr w:type="gramEnd"/>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7) обочины и кюветы дорог должны быть очищены от крупногабаритных и иных отходов;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8) в полосе отвода дорог, имеющих поперечный профиль шоссейных дорог, высота травяного покрова не должна превышать 15 см. Не допускается засорение полосы отвода дорог отходами, мусором;</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9) </w:t>
      </w:r>
      <w:proofErr w:type="spellStart"/>
      <w:r w:rsidRPr="00FC0FD0">
        <w:rPr>
          <w:rFonts w:ascii="Times New Roman" w:hAnsi="Times New Roman" w:cs="Times New Roman"/>
          <w:sz w:val="28"/>
          <w:szCs w:val="28"/>
        </w:rPr>
        <w:t>прибордюрные</w:t>
      </w:r>
      <w:proofErr w:type="spellEnd"/>
      <w:r w:rsidRPr="00FC0FD0">
        <w:rPr>
          <w:rFonts w:ascii="Times New Roman" w:hAnsi="Times New Roman" w:cs="Times New Roman"/>
          <w:sz w:val="28"/>
          <w:szCs w:val="28"/>
        </w:rPr>
        <w:t xml:space="preserve"> зоны не должны иметь грунтово-песчаных наносов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и загрязнений различным мусором;</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 во время листопада организации, ответственные за уборку закрепленных территорий, производят сгребание и вывоз опавшей листвы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с газонов вдоль улиц и магистралей, дворовых территорий;</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11) лица, указанные в пункте 15.1 настоящих Правил, на земельных участках и других объектов находящихся в их собственности или ином вещном праве, включая прилегающую к ним территорию, установленную </w:t>
      </w:r>
      <w:proofErr w:type="gramStart"/>
      <w:r w:rsidRPr="00FC0FD0">
        <w:rPr>
          <w:rFonts w:ascii="Times New Roman" w:hAnsi="Times New Roman" w:cs="Times New Roman"/>
          <w:sz w:val="28"/>
          <w:szCs w:val="28"/>
        </w:rPr>
        <w:t>согласно</w:t>
      </w:r>
      <w:proofErr w:type="gramEnd"/>
      <w:r w:rsidRPr="00FC0FD0">
        <w:rPr>
          <w:rFonts w:ascii="Times New Roman" w:hAnsi="Times New Roman" w:cs="Times New Roman"/>
          <w:sz w:val="28"/>
          <w:szCs w:val="28"/>
        </w:rPr>
        <w:t xml:space="preserve"> настоящих правил, организуют своевременный покос травы высотой не более 15 см и уборку сухой растительности, листвы и мусора.</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15.2.5. Субъекты благоустройства обязаны:</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соблюдать чистоту и порядок на всей территории муниципального округа в соответствии с настоящими Правилами;</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осуществлять благоустройство (включая своевременную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качественную очистку и уборку) объектов благоустройства, в том числе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содержать в порядке земельный участок в пределах землеотвода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и обеспечивать надлежащее санитарное состояние закрепленной территории;</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w:t>
      </w:r>
      <w:proofErr w:type="gramStart"/>
      <w:r w:rsidRPr="00FC0FD0">
        <w:rPr>
          <w:rFonts w:ascii="Times New Roman" w:hAnsi="Times New Roman" w:cs="Times New Roman"/>
          <w:sz w:val="28"/>
          <w:szCs w:val="28"/>
        </w:rPr>
        <w:t>разбирать и очищать</w:t>
      </w:r>
      <w:proofErr w:type="gramEnd"/>
      <w:r w:rsidRPr="00FC0FD0">
        <w:rPr>
          <w:rFonts w:ascii="Times New Roman" w:hAnsi="Times New Roman" w:cs="Times New Roman"/>
          <w:sz w:val="28"/>
          <w:szCs w:val="28"/>
        </w:rPr>
        <w:t xml:space="preserve"> от мусора пришедших в негодность вследствие пожара либо истечения срока эксплуатации жилых построек, сараев и других сооружений;</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при проектировании, размещении элементов благоустройства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и содержании территорий в охранной зоне инженерных коммуникаций получить письменное согласие от сетевых организаций, без получения которого в пределах территории охранных зон запрещается:</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производить строительство, капитальный ремонт, реконструкцию или снос любых зданий и сооружений;</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производить </w:t>
      </w:r>
      <w:proofErr w:type="gramStart"/>
      <w:r w:rsidRPr="00FC0FD0">
        <w:rPr>
          <w:rFonts w:ascii="Times New Roman" w:hAnsi="Times New Roman" w:cs="Times New Roman"/>
          <w:sz w:val="28"/>
          <w:szCs w:val="28"/>
        </w:rPr>
        <w:t>земляные</w:t>
      </w:r>
      <w:proofErr w:type="gramEnd"/>
      <w:r w:rsidRPr="00FC0FD0">
        <w:rPr>
          <w:rFonts w:ascii="Times New Roman" w:hAnsi="Times New Roman" w:cs="Times New Roman"/>
          <w:sz w:val="28"/>
          <w:szCs w:val="28"/>
        </w:rPr>
        <w:t xml:space="preserve"> работы, планировку грунта;</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производить </w:t>
      </w:r>
      <w:proofErr w:type="gramStart"/>
      <w:r w:rsidRPr="00FC0FD0">
        <w:rPr>
          <w:rFonts w:ascii="Times New Roman" w:hAnsi="Times New Roman" w:cs="Times New Roman"/>
          <w:sz w:val="28"/>
          <w:szCs w:val="28"/>
        </w:rPr>
        <w:t>погрузочно-разгрузочные</w:t>
      </w:r>
      <w:proofErr w:type="gramEnd"/>
      <w:r w:rsidRPr="00FC0FD0">
        <w:rPr>
          <w:rFonts w:ascii="Times New Roman" w:hAnsi="Times New Roman" w:cs="Times New Roman"/>
          <w:sz w:val="28"/>
          <w:szCs w:val="28"/>
        </w:rPr>
        <w:t xml:space="preserve"> работы, а также работы, связанные с разбиванием грунта и дорожных покрытий.</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огораживать земельный участок в обязательном порядке.</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Ограждение должно выглядеть аккуратно, быть прямостоящим, окрашенным. Не допускается наличие проломов и других нарушений целостности конструкций ограждений. Высота ограждения должна соответствовать требованиям нормативных документов.</w:t>
      </w:r>
    </w:p>
    <w:p w:rsidR="00B76DE4"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15.2.6. На территории Партизанского муниципального округа запрещается:</w:t>
      </w:r>
    </w:p>
    <w:p w:rsidR="000F70B2" w:rsidRPr="00FC0FD0" w:rsidRDefault="000F70B2" w:rsidP="000F70B2">
      <w:pPr>
        <w:pStyle w:val="ConsPlusNormal"/>
        <w:spacing w:line="334" w:lineRule="auto"/>
        <w:ind w:firstLine="539"/>
        <w:jc w:val="both"/>
        <w:rPr>
          <w:rFonts w:ascii="Times New Roman" w:hAnsi="Times New Roman" w:cs="Times New Roman"/>
          <w:sz w:val="28"/>
          <w:szCs w:val="28"/>
        </w:rPr>
      </w:pP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lastRenderedPageBreak/>
        <w:t>1) загрязнение или засорение объектов благоустройства, выбрасывание мусора, перемещение уличного смета, листвы,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промышленных отходов (горбыль, опилки и т.п.), дров, навоза, металлолома и разукомплектованных транспортных средств, крупногабаритного мусора, снега и льда в местах</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которые</w:t>
      </w:r>
      <w:proofErr w:type="gramEnd"/>
      <w:r w:rsidRPr="00FC0FD0">
        <w:rPr>
          <w:rFonts w:ascii="Times New Roman" w:hAnsi="Times New Roman" w:cs="Times New Roman"/>
          <w:sz w:val="28"/>
          <w:szCs w:val="28"/>
        </w:rPr>
        <w:t xml:space="preserve"> не предусмотрены для этого в соответствии настоящими Правилами;</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размещение транспортных средств, а также иных объектов движимого имущества на детских, бельевых и спортивных площадках, газонах и иных объектах озеленения:</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3) выдвижение или перемещение на проезжую часть улиц, дорог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 проездов снежных масс, снежно - 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4) осуществление сноса, подрезки, пересадки зеленых насаждений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нарушением требований, установленных настоящими Правилами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 муниципальными правовыми актами, а также вытаптывать газоны, срывать цветы с клумб, обматывать стволы деревьев проволокой (кроме случаев временного укрепления ствола при посадке), забивать гвозди в деревья подвергать зеленые насаждения воздействию агрессивных химических веществ (кислот, щелочей, солей, бензина, дизельного топлива, минеральных масел и т.п.);</w:t>
      </w:r>
      <w:proofErr w:type="gramEnd"/>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засорение канализационных, водопроводных колодцев и других инженерных коммуникаций; осуществление сброса воды и сточных вод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водопроводные, канализационные, дренажные, ливневые колодцы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 трубопроводы, а также в других неустановленных местах;</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 осуществление ремонта и мойки (чистки) транспортных средств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7)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 осуществление самовольного подключения хозяйственно-бытовой канализации в дренажную сеть и сеть ливневой канализации;</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9)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 использование малых архитектурных форм, размещенных на территориях общего пользования, не по назначению (функциональному или художественному);</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 вынос транспортными средствами грунта и мусора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со стройплощадок на проезжую часть улиц и дорог, другое загрязнение транспортными средствами проезжей части улиц и дорог;</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12) загромождение проезжей части улиц, дорог и проездов при производстве земляных и строительных работ;</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13) использование малых архитектурных форм, размещенных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территориях общего пользования, не по назначению (функциональному или художественному);</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14) перевозка грунта, сыпучих строительных материалов, отходов лесопереработки, легкой тары, листвы, отходов, в том числе от спила деревьев, без покрытия брезентом или другим материалом, исключающим загрязнение дорог;</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 складирование тары и запасов товара у киосков, палаток, павильонов мелкорозничной торговли и магазинов, а также использование для складирования прилегающих к ним территорий;</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16) движение и стоянка </w:t>
      </w:r>
      <w:proofErr w:type="gramStart"/>
      <w:r w:rsidRPr="00FC0FD0">
        <w:rPr>
          <w:rFonts w:ascii="Times New Roman" w:hAnsi="Times New Roman" w:cs="Times New Roman"/>
          <w:sz w:val="28"/>
          <w:szCs w:val="28"/>
        </w:rPr>
        <w:t>большегрузного</w:t>
      </w:r>
      <w:proofErr w:type="gramEnd"/>
      <w:r w:rsidRPr="00FC0FD0">
        <w:rPr>
          <w:rFonts w:ascii="Times New Roman" w:hAnsi="Times New Roman" w:cs="Times New Roman"/>
          <w:sz w:val="28"/>
          <w:szCs w:val="28"/>
        </w:rPr>
        <w:t xml:space="preserve"> транспорта на внутриквартальных (</w:t>
      </w:r>
      <w:proofErr w:type="spellStart"/>
      <w:r w:rsidRPr="00FC0FD0">
        <w:rPr>
          <w:rFonts w:ascii="Times New Roman" w:hAnsi="Times New Roman" w:cs="Times New Roman"/>
          <w:sz w:val="28"/>
          <w:szCs w:val="28"/>
        </w:rPr>
        <w:t>внутридворовых</w:t>
      </w:r>
      <w:proofErr w:type="spellEnd"/>
      <w:r w:rsidRPr="00FC0FD0">
        <w:rPr>
          <w:rFonts w:ascii="Times New Roman" w:hAnsi="Times New Roman" w:cs="Times New Roman"/>
          <w:sz w:val="28"/>
          <w:szCs w:val="28"/>
        </w:rPr>
        <w:t>) пешеходных дорожках, тротуарах;</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 заполнение контейнеров выше верхней кромки контейнера;</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18) прессование или уплотнение отходов в контейнере таким образом, что станет невозможным высыпание его содержимого при загрузке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в мусоровоз;</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 складирование и хранение мусора и других отходов (строительных, бытовых крупногабаритных) в не предназначенных для этих целей местах,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том числе на грунте, в зоне зеленых насаждений, у подъездов многоквартирных домов, </w:t>
      </w:r>
      <w:proofErr w:type="spellStart"/>
      <w:r w:rsidRPr="00FC0FD0">
        <w:rPr>
          <w:rFonts w:ascii="Times New Roman" w:hAnsi="Times New Roman" w:cs="Times New Roman"/>
          <w:sz w:val="28"/>
          <w:szCs w:val="28"/>
        </w:rPr>
        <w:t>внутридворовых</w:t>
      </w:r>
      <w:proofErr w:type="spellEnd"/>
      <w:r w:rsidRPr="00FC0FD0">
        <w:rPr>
          <w:rFonts w:ascii="Times New Roman" w:hAnsi="Times New Roman" w:cs="Times New Roman"/>
          <w:sz w:val="28"/>
          <w:szCs w:val="28"/>
        </w:rPr>
        <w:t xml:space="preserve"> проездов и площадках, дорогах;</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20)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оборудования детских и спортивных площадок, скульптур), </w:t>
      </w:r>
      <w:proofErr w:type="spellStart"/>
      <w:r w:rsidRPr="00FC0FD0">
        <w:rPr>
          <w:rFonts w:ascii="Times New Roman" w:hAnsi="Times New Roman" w:cs="Times New Roman"/>
          <w:sz w:val="28"/>
          <w:szCs w:val="28"/>
        </w:rPr>
        <w:t>противопроездных</w:t>
      </w:r>
      <w:proofErr w:type="spellEnd"/>
      <w:r w:rsidRPr="00FC0FD0">
        <w:rPr>
          <w:rFonts w:ascii="Times New Roman" w:hAnsi="Times New Roman" w:cs="Times New Roman"/>
          <w:sz w:val="28"/>
          <w:szCs w:val="28"/>
        </w:rPr>
        <w:t xml:space="preserve"> устройств, блоков, механических блокираторов, расположенных на территориях общего пользования;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 осуществление сброса излишков воды при бурении водяных скважин на территорию общественных пешеходных дорожек, проезжей части дорог, кюветы,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22) установка металлических гаражей,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предоставлением, так и без предоставления земельного участка), самовольное использование земельных участков за пределами территорий, отведенных собственнику жилого дома под личное подсобное хозяйство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w:t>
      </w:r>
      <w:proofErr w:type="gramEnd"/>
      <w:r w:rsidRPr="00FC0FD0">
        <w:rPr>
          <w:rFonts w:ascii="Times New Roman" w:hAnsi="Times New Roman" w:cs="Times New Roman"/>
          <w:sz w:val="28"/>
          <w:szCs w:val="28"/>
        </w:rPr>
        <w:t xml:space="preserve"> иные нужды, для складирования мусора, горючих материалов, удобрений, возведения построек, </w:t>
      </w:r>
      <w:proofErr w:type="spellStart"/>
      <w:r w:rsidRPr="00FC0FD0">
        <w:rPr>
          <w:rFonts w:ascii="Times New Roman" w:hAnsi="Times New Roman" w:cs="Times New Roman"/>
          <w:sz w:val="28"/>
          <w:szCs w:val="28"/>
        </w:rPr>
        <w:t>пристроев</w:t>
      </w:r>
      <w:proofErr w:type="spellEnd"/>
      <w:r w:rsidRPr="00FC0FD0">
        <w:rPr>
          <w:rFonts w:ascii="Times New Roman" w:hAnsi="Times New Roman" w:cs="Times New Roman"/>
          <w:sz w:val="28"/>
          <w:szCs w:val="28"/>
        </w:rPr>
        <w:t>, гаражей, погребов и др.);</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23) самовольно размещать временные постройки, киоски, навесы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 другие подобные постройки, рекламные конструкции;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24) устанавливать в качестве урн приспособленную тару (коробки, ведра и тому подобное);</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25) складировать твердое топливо дрова, уголь, шлак, грунт, золу, сено, стройматериалы, автомобильную технику на прилегающую территорию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на срок более 10 дней;</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26) </w:t>
      </w:r>
      <w:proofErr w:type="gramStart"/>
      <w:r w:rsidRPr="00FC0FD0">
        <w:rPr>
          <w:rFonts w:ascii="Times New Roman" w:hAnsi="Times New Roman" w:cs="Times New Roman"/>
          <w:sz w:val="28"/>
          <w:szCs w:val="28"/>
        </w:rPr>
        <w:t>выгораживать</w:t>
      </w:r>
      <w:proofErr w:type="gramEnd"/>
      <w:r w:rsidRPr="00FC0FD0">
        <w:rPr>
          <w:rFonts w:ascii="Times New Roman" w:hAnsi="Times New Roman" w:cs="Times New Roman"/>
          <w:sz w:val="28"/>
          <w:szCs w:val="28"/>
        </w:rPr>
        <w:t xml:space="preserve"> земельные участки и производить посадки овощей на придомовых территориях в многоэтажной застройке, на обочинах дорог,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в скверах и парках, на газонах и прочих местах, не отведенных для этих целей;</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27) осуществлять захоронения домашних животных в неустановленных для этих целей местах.</w:t>
      </w: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lastRenderedPageBreak/>
        <w:t>Статья 16. Организация стоков ливневых вод</w:t>
      </w:r>
    </w:p>
    <w:p w:rsidR="00B76DE4" w:rsidRPr="00FC0FD0" w:rsidRDefault="00B76DE4" w:rsidP="00C6251D">
      <w:pPr>
        <w:pStyle w:val="ConsPlusNormal"/>
        <w:spacing w:line="312" w:lineRule="auto"/>
        <w:jc w:val="both"/>
        <w:rPr>
          <w:rFonts w:ascii="Times New Roman" w:hAnsi="Times New Roman" w:cs="Times New Roman"/>
          <w:sz w:val="28"/>
          <w:szCs w:val="28"/>
        </w:rPr>
      </w:pP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16.1.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FC0FD0">
        <w:rPr>
          <w:rFonts w:ascii="Times New Roman" w:hAnsi="Times New Roman" w:cs="Times New Roman"/>
          <w:sz w:val="28"/>
          <w:szCs w:val="28"/>
        </w:rPr>
        <w:t>дождеприемных</w:t>
      </w:r>
      <w:proofErr w:type="spellEnd"/>
      <w:r w:rsidRPr="00FC0FD0">
        <w:rPr>
          <w:rFonts w:ascii="Times New Roman" w:hAnsi="Times New Roman" w:cs="Times New Roman"/>
          <w:sz w:val="28"/>
          <w:szCs w:val="28"/>
        </w:rPr>
        <w:t xml:space="preserve"> колодцев.</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16.2.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санитарных правил.</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16.3. </w:t>
      </w:r>
      <w:proofErr w:type="spellStart"/>
      <w:r w:rsidRPr="00FC0FD0">
        <w:rPr>
          <w:rFonts w:ascii="Times New Roman" w:hAnsi="Times New Roman" w:cs="Times New Roman"/>
          <w:sz w:val="28"/>
          <w:szCs w:val="28"/>
        </w:rPr>
        <w:t>Дождеприемные</w:t>
      </w:r>
      <w:proofErr w:type="spellEnd"/>
      <w:r w:rsidRPr="00FC0FD0">
        <w:rPr>
          <w:rFonts w:ascii="Times New Roman" w:hAnsi="Times New Roman" w:cs="Times New Roman"/>
          <w:sz w:val="28"/>
          <w:szCs w:val="28"/>
        </w:rPr>
        <w:t xml:space="preserve"> колодцы являются элементами закрытой системы дождевой (</w:t>
      </w:r>
      <w:proofErr w:type="gramStart"/>
      <w:r w:rsidRPr="00FC0FD0">
        <w:rPr>
          <w:rFonts w:ascii="Times New Roman" w:hAnsi="Times New Roman" w:cs="Times New Roman"/>
          <w:sz w:val="28"/>
          <w:szCs w:val="28"/>
        </w:rPr>
        <w:t xml:space="preserve">ливневой) </w:t>
      </w:r>
      <w:proofErr w:type="gramEnd"/>
      <w:r w:rsidRPr="00FC0FD0">
        <w:rPr>
          <w:rFonts w:ascii="Times New Roman" w:hAnsi="Times New Roman" w:cs="Times New Roman"/>
          <w:sz w:val="28"/>
          <w:szCs w:val="28"/>
        </w:rPr>
        <w:t>канализации, устанавливаются в местах понижения проектного рельефа.</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16.4.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с поверхностью. Дренажные решетки не рекомендуется располагать вдоль направления пешеходного движения.</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16.5. При организации стока воды со скатных крыш через водосточные трубы надлежит:</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предусматривать устройство дренажа в местах стока воды из трубы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на газон или иные мягкие виды покрытия.</w:t>
      </w:r>
    </w:p>
    <w:p w:rsidR="00B76DE4" w:rsidRPr="00FC0FD0" w:rsidRDefault="00B76DE4">
      <w:pPr>
        <w:pStyle w:val="ConsPlusNormal"/>
        <w:jc w:val="both"/>
        <w:rPr>
          <w:rFonts w:ascii="Times New Roman" w:hAnsi="Times New Roman" w:cs="Times New Roman"/>
          <w:sz w:val="28"/>
          <w:szCs w:val="28"/>
        </w:rPr>
      </w:pPr>
    </w:p>
    <w:p w:rsidR="00C6251D" w:rsidRDefault="00C6251D">
      <w:pPr>
        <w:pStyle w:val="ConsPlusNormal"/>
        <w:ind w:firstLine="540"/>
        <w:jc w:val="both"/>
        <w:outlineLvl w:val="1"/>
        <w:rPr>
          <w:rFonts w:ascii="Times New Roman" w:hAnsi="Times New Roman" w:cs="Times New Roman"/>
          <w:b/>
          <w:sz w:val="28"/>
          <w:szCs w:val="28"/>
        </w:rPr>
      </w:pPr>
    </w:p>
    <w:p w:rsidR="00C6251D" w:rsidRDefault="00C6251D">
      <w:pPr>
        <w:pStyle w:val="ConsPlusNormal"/>
        <w:ind w:firstLine="540"/>
        <w:jc w:val="both"/>
        <w:outlineLvl w:val="1"/>
        <w:rPr>
          <w:rFonts w:ascii="Times New Roman" w:hAnsi="Times New Roman" w:cs="Times New Roman"/>
          <w:b/>
          <w:sz w:val="28"/>
          <w:szCs w:val="28"/>
        </w:rPr>
      </w:pPr>
    </w:p>
    <w:p w:rsidR="00C6251D" w:rsidRDefault="00C6251D">
      <w:pPr>
        <w:pStyle w:val="ConsPlusNormal"/>
        <w:ind w:firstLine="540"/>
        <w:jc w:val="both"/>
        <w:outlineLvl w:val="1"/>
        <w:rPr>
          <w:rFonts w:ascii="Times New Roman" w:hAnsi="Times New Roman" w:cs="Times New Roman"/>
          <w:b/>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lastRenderedPageBreak/>
        <w:t>Статья 17. Порядок проведения земляных работ</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17.2. Разрешение на проведение земляных работ, работ по строительству, реконструкции, ремонту коммуникаций (далее - ордер), выдается органом, уполномоченным в сфере жилищно-коммунального хозяйства при предъявлении проекта проведения работ, согласованного с заинтересованными службами, отвечающими за сохранность инженерных коммуникаций. При производстве работ, связанных с необходимостью восстановления покрытия дорог, тротуаров или газонов, ордер на производство земляных работ выдается только по согласованию со специализированной организацией;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17.4. </w:t>
      </w:r>
      <w:proofErr w:type="gramStart"/>
      <w:r w:rsidRPr="00FC0FD0">
        <w:rPr>
          <w:rFonts w:ascii="Times New Roman" w:hAnsi="Times New Roman" w:cs="Times New Roman"/>
          <w:sz w:val="28"/>
          <w:szCs w:val="28"/>
        </w:rPr>
        <w:t>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органом Администрации, осуществляющим полномочия в сфере градостроительства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которых</w:t>
      </w:r>
      <w:proofErr w:type="gramEnd"/>
      <w:r w:rsidRPr="00FC0FD0">
        <w:rPr>
          <w:rFonts w:ascii="Times New Roman" w:hAnsi="Times New Roman" w:cs="Times New Roman"/>
          <w:sz w:val="28"/>
          <w:szCs w:val="28"/>
        </w:rPr>
        <w:t xml:space="preserve"> предполагается провести инженерные сети.</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17.5. </w:t>
      </w:r>
      <w:proofErr w:type="gramStart"/>
      <w:r w:rsidRPr="00FC0FD0">
        <w:rPr>
          <w:rFonts w:ascii="Times New Roman" w:hAnsi="Times New Roman" w:cs="Times New Roman"/>
          <w:sz w:val="28"/>
          <w:szCs w:val="28"/>
        </w:rPr>
        <w:t>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Ордера, в котором указывается информация о виде аварийно-восстановительных работ, в течение суток со дня начала производства аварийно-восстановительных работ.</w:t>
      </w:r>
      <w:proofErr w:type="gramEnd"/>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17.6. Сроки производства работ устанавливаются в соответствии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действующими нормами продолжительности строительства. При строительстве коммуникаций с продолжительностью работ более 2-х месяцев ордер выдается на отдельные участки, но не более чем на 2 месяца. Если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течение 5 дней со дня выдачи ордера организация не приступила к работам, он аннулируется и затраты, понесенные организацией за выдачу ордера,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не возмещаются;</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17.7. Ордер на производство работ должен находиться на месте работ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предъявляться по первому требованию лиц, осуществляющих </w:t>
      </w:r>
      <w:proofErr w:type="gramStart"/>
      <w:r w:rsidRPr="00FC0FD0">
        <w:rPr>
          <w:rFonts w:ascii="Times New Roman" w:hAnsi="Times New Roman" w:cs="Times New Roman"/>
          <w:sz w:val="28"/>
          <w:szCs w:val="28"/>
        </w:rPr>
        <w:t xml:space="preserve">контроль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за</w:t>
      </w:r>
      <w:proofErr w:type="gramEnd"/>
      <w:r w:rsidRPr="00FC0FD0">
        <w:rPr>
          <w:rFonts w:ascii="Times New Roman" w:hAnsi="Times New Roman" w:cs="Times New Roman"/>
          <w:sz w:val="28"/>
          <w:szCs w:val="28"/>
        </w:rPr>
        <w:t xml:space="preserve"> выполнением Правил.</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17.8. При необходимости прокладки подземных коммуникаций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17.9. </w:t>
      </w:r>
      <w:proofErr w:type="gramStart"/>
      <w:r w:rsidRPr="00FC0FD0">
        <w:rPr>
          <w:rFonts w:ascii="Times New Roman" w:hAnsi="Times New Roman" w:cs="Times New Roman"/>
          <w:sz w:val="28"/>
          <w:szCs w:val="28"/>
        </w:rPr>
        <w:t>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w:t>
      </w:r>
      <w:proofErr w:type="gramEnd"/>
      <w:r w:rsidRPr="00FC0FD0">
        <w:rPr>
          <w:rFonts w:ascii="Times New Roman" w:hAnsi="Times New Roman" w:cs="Times New Roman"/>
          <w:sz w:val="28"/>
          <w:szCs w:val="28"/>
        </w:rPr>
        <w:t xml:space="preserve"> проходящих в технической зоне коммуникаций.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17.10. Все разрушения и повреждения дорожных покрытий, озеленения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элементов благоустройства, произведенные по вине строительных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ордер на производство работ, в сроки, согласованные с Администрацией;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17.11. До начала производства работ по разрытию необходимо:</w:t>
      </w:r>
    </w:p>
    <w:p w:rsidR="00B76DE4"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известить Государственную инспекцию безопасности дорожного движения (ГИБДД) и установить дорожные знаки в соответствии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с согласованной схемой (проекта);</w:t>
      </w:r>
    </w:p>
    <w:p w:rsidR="00C6251D" w:rsidRPr="00FC0FD0" w:rsidRDefault="00C6251D" w:rsidP="00C6251D">
      <w:pPr>
        <w:pStyle w:val="ConsPlusNormal"/>
        <w:spacing w:line="312" w:lineRule="auto"/>
        <w:ind w:firstLine="539"/>
        <w:jc w:val="both"/>
        <w:rPr>
          <w:rFonts w:ascii="Times New Roman" w:hAnsi="Times New Roman" w:cs="Times New Roman"/>
          <w:sz w:val="28"/>
          <w:szCs w:val="28"/>
        </w:rPr>
      </w:pPr>
    </w:p>
    <w:p w:rsidR="00B76DE4" w:rsidRPr="00FC0FD0" w:rsidRDefault="00FC0FD0" w:rsidP="000B3609">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пешеходов, в темное время суток - обозначено красными светоотражающими элементами. Ограждение должно быть сплошным </w:t>
      </w:r>
      <w:r w:rsidR="00A01E26">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надежно предотвращать попадание посторонних на стройплощадку. </w:t>
      </w:r>
      <w:r w:rsidR="00A01E26">
        <w:rPr>
          <w:rFonts w:ascii="Times New Roman" w:hAnsi="Times New Roman" w:cs="Times New Roman"/>
          <w:sz w:val="28"/>
          <w:szCs w:val="28"/>
        </w:rPr>
        <w:t xml:space="preserve">                     </w:t>
      </w:r>
      <w:r w:rsidRPr="00FC0FD0">
        <w:rPr>
          <w:rFonts w:ascii="Times New Roman" w:hAnsi="Times New Roman" w:cs="Times New Roman"/>
          <w:sz w:val="28"/>
          <w:szCs w:val="28"/>
        </w:rPr>
        <w:t>На направлениях массовых пешеходных потоков через траншеи следует устраивать мостки;</w:t>
      </w:r>
    </w:p>
    <w:p w:rsidR="00B76DE4" w:rsidRPr="00FC0FD0" w:rsidRDefault="00FC0FD0" w:rsidP="000B3609">
      <w:pPr>
        <w:pStyle w:val="ConsPlusNormal"/>
        <w:spacing w:line="326"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roofErr w:type="gramEnd"/>
    </w:p>
    <w:p w:rsidR="00B76DE4" w:rsidRPr="00FC0FD0" w:rsidRDefault="00FC0FD0" w:rsidP="000B3609">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на расстоянии до них меньше допустимого, балансовая стоимость этих насаждений не возмещается.</w:t>
      </w:r>
    </w:p>
    <w:p w:rsidR="00B76DE4" w:rsidRPr="00FC0FD0" w:rsidRDefault="00FC0FD0" w:rsidP="000B3609">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17.12. До начала земляных работ строительная организация вызывает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место представителей эксплуатационных служб, которые обязаны уточнить на месте положение своих коммуникаций и зафиксировать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B76DE4" w:rsidRDefault="00FC0FD0" w:rsidP="000B3609">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C0FD0">
        <w:rPr>
          <w:rFonts w:ascii="Times New Roman" w:hAnsi="Times New Roman" w:cs="Times New Roman"/>
          <w:sz w:val="28"/>
          <w:szCs w:val="28"/>
        </w:rPr>
        <w:t>топооснове</w:t>
      </w:r>
      <w:proofErr w:type="spellEnd"/>
      <w:r w:rsidRPr="00FC0FD0">
        <w:rPr>
          <w:rFonts w:ascii="Times New Roman" w:hAnsi="Times New Roman" w:cs="Times New Roman"/>
          <w:sz w:val="28"/>
          <w:szCs w:val="28"/>
        </w:rPr>
        <w:t>.</w:t>
      </w:r>
    </w:p>
    <w:p w:rsidR="000B3609" w:rsidRDefault="000B3609" w:rsidP="000B3609">
      <w:pPr>
        <w:pStyle w:val="ConsPlusNormal"/>
        <w:spacing w:line="326" w:lineRule="auto"/>
        <w:ind w:firstLine="539"/>
        <w:jc w:val="both"/>
        <w:rPr>
          <w:rFonts w:ascii="Times New Roman" w:hAnsi="Times New Roman" w:cs="Times New Roman"/>
          <w:sz w:val="28"/>
          <w:szCs w:val="28"/>
        </w:rPr>
      </w:pPr>
    </w:p>
    <w:p w:rsidR="000B3609" w:rsidRPr="00FC0FD0" w:rsidRDefault="000B3609" w:rsidP="000B3609">
      <w:pPr>
        <w:pStyle w:val="ConsPlusNormal"/>
        <w:spacing w:line="326" w:lineRule="auto"/>
        <w:ind w:firstLine="539"/>
        <w:jc w:val="both"/>
        <w:rPr>
          <w:rFonts w:ascii="Times New Roman" w:hAnsi="Times New Roman" w:cs="Times New Roman"/>
          <w:sz w:val="28"/>
          <w:szCs w:val="28"/>
        </w:rPr>
      </w:pP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17.14. При производстве работ на проезжей части улиц асфальт и щебень в пределах траншеи </w:t>
      </w:r>
      <w:proofErr w:type="gramStart"/>
      <w:r w:rsidRPr="00FC0FD0">
        <w:rPr>
          <w:rFonts w:ascii="Times New Roman" w:hAnsi="Times New Roman" w:cs="Times New Roman"/>
          <w:sz w:val="28"/>
          <w:szCs w:val="28"/>
        </w:rPr>
        <w:t>разбираются и вывозятся</w:t>
      </w:r>
      <w:proofErr w:type="gramEnd"/>
      <w:r w:rsidRPr="00FC0FD0">
        <w:rPr>
          <w:rFonts w:ascii="Times New Roman" w:hAnsi="Times New Roman" w:cs="Times New Roman"/>
          <w:sz w:val="28"/>
          <w:szCs w:val="28"/>
        </w:rPr>
        <w:t xml:space="preserve"> производителем работ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специально отведенное место. Бордюр разбирается, складируется на месте производства работ для дальнейшей установки. При производстве работ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17.15. Траншеи под проезжей частью и тротуарами засыпаются песком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17.17. При засыпке траншеи некондиционным грунтом без необходимого уплотнения или иных нарушениях правил производства земляных </w:t>
      </w:r>
      <w:proofErr w:type="gramStart"/>
      <w:r w:rsidRPr="00FC0FD0">
        <w:rPr>
          <w:rFonts w:ascii="Times New Roman" w:hAnsi="Times New Roman" w:cs="Times New Roman"/>
          <w:sz w:val="28"/>
          <w:szCs w:val="28"/>
        </w:rPr>
        <w:t>работ</w:t>
      </w:r>
      <w:proofErr w:type="gramEnd"/>
      <w:r w:rsidRPr="00FC0FD0">
        <w:rPr>
          <w:rFonts w:ascii="Times New Roman" w:hAnsi="Times New Roman" w:cs="Times New Roman"/>
          <w:sz w:val="28"/>
          <w:szCs w:val="28"/>
        </w:rPr>
        <w:t xml:space="preserve"> уполномоченные должностные лица Администрации имеют право составить протокол для привлечения виновных лиц к административной ответственности.</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17.18. Датой окончания работ считается дата подписания контрольного талона.</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ордер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B76DE4"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0B3609" w:rsidRDefault="000B3609" w:rsidP="00C6251D">
      <w:pPr>
        <w:pStyle w:val="ConsPlusNormal"/>
        <w:spacing w:line="312" w:lineRule="auto"/>
        <w:ind w:firstLine="539"/>
        <w:jc w:val="both"/>
        <w:rPr>
          <w:rFonts w:ascii="Times New Roman" w:hAnsi="Times New Roman" w:cs="Times New Roman"/>
          <w:sz w:val="28"/>
          <w:szCs w:val="28"/>
        </w:rPr>
      </w:pPr>
    </w:p>
    <w:p w:rsidR="000B3609" w:rsidRPr="00FC0FD0" w:rsidRDefault="000B3609" w:rsidP="00C6251D">
      <w:pPr>
        <w:pStyle w:val="ConsPlusNormal"/>
        <w:spacing w:line="312" w:lineRule="auto"/>
        <w:ind w:firstLine="539"/>
        <w:jc w:val="both"/>
        <w:rPr>
          <w:rFonts w:ascii="Times New Roman" w:hAnsi="Times New Roman" w:cs="Times New Roman"/>
          <w:sz w:val="28"/>
          <w:szCs w:val="28"/>
        </w:rPr>
      </w:pP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17.21. При производстве земляных работ запрещается:</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Снос зеленых насаждений без оформления Разрешения на снос зеленых насаждений;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Загрязнение прилегающих участков улиц;</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Засорение ливневой канализации.</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18. Участие, в том числе финансовое,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18.1.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со статьей 19 настоящих Правил.</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18.2. </w:t>
      </w:r>
      <w:proofErr w:type="gramStart"/>
      <w:r w:rsidRPr="00FC0FD0">
        <w:rPr>
          <w:rFonts w:ascii="Times New Roman" w:hAnsi="Times New Roman" w:cs="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18.3. </w:t>
      </w:r>
      <w:proofErr w:type="gramStart"/>
      <w:r w:rsidRPr="00FC0FD0">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содержание деревьев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и кустарников</w:t>
      </w:r>
      <w:proofErr w:type="gramEnd"/>
      <w:r w:rsidRPr="00FC0FD0">
        <w:rPr>
          <w:rFonts w:ascii="Times New Roman" w:hAnsi="Times New Roman" w:cs="Times New Roman"/>
          <w:sz w:val="28"/>
          <w:szCs w:val="28"/>
        </w:rPr>
        <w:t>, а в зимний период - от снега и наледи своими силами и за счет собственных средств.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bookmarkStart w:id="8" w:name="Par851"/>
      <w:bookmarkEnd w:id="8"/>
      <w:r w:rsidRPr="00FC0FD0">
        <w:rPr>
          <w:rFonts w:ascii="Times New Roman" w:hAnsi="Times New Roman" w:cs="Times New Roman"/>
          <w:b/>
          <w:sz w:val="28"/>
          <w:szCs w:val="28"/>
        </w:rPr>
        <w:lastRenderedPageBreak/>
        <w:t>Статья 19. Определение границ прилегающих территорий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19.1. </w:t>
      </w:r>
      <w:proofErr w:type="gramStart"/>
      <w:r w:rsidRPr="00FC0FD0">
        <w:rPr>
          <w:rFonts w:ascii="Times New Roman" w:hAnsi="Times New Roman" w:cs="Times New Roman"/>
          <w:sz w:val="28"/>
          <w:szCs w:val="28"/>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Законом Приморского края от 09.07.2018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расстояния от объекта</w:t>
      </w:r>
      <w:proofErr w:type="gramEnd"/>
      <w:r w:rsidRPr="00FC0FD0">
        <w:rPr>
          <w:rFonts w:ascii="Times New Roman" w:hAnsi="Times New Roman" w:cs="Times New Roman"/>
          <w:sz w:val="28"/>
          <w:szCs w:val="28"/>
        </w:rPr>
        <w:t xml:space="preserve"> до границ прилегающей территории такого объекта.</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19.2. При определении границ прилегающих территорий учитываются наличие рядом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rsidRPr="00FC0FD0">
        <w:rPr>
          <w:rFonts w:ascii="Times New Roman" w:hAnsi="Times New Roman" w:cs="Times New Roman"/>
          <w:sz w:val="28"/>
          <w:szCs w:val="28"/>
        </w:rPr>
        <w:t>водоохранных</w:t>
      </w:r>
      <w:proofErr w:type="spellEnd"/>
      <w:r w:rsidRPr="00FC0FD0">
        <w:rPr>
          <w:rFonts w:ascii="Times New Roman" w:hAnsi="Times New Roman" w:cs="Times New Roman"/>
          <w:sz w:val="28"/>
          <w:szCs w:val="28"/>
        </w:rPr>
        <w:t xml:space="preserve"> зон и иных зон, устанавливаемых в соответствии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с законодательством Российской Федерации).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19.3. Минимальные расстояния от объекта до границ прилегающей территории: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19.3.1. Устанавливаются следующие минимальные расстояния от объекта до границ прилегающей территории в зависимости от предназначения объекта:</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для индивидуальных жилых домов и домов блокированной застройки: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в случае если в отношении земельного участка, на котором расположен жилой дом, осуществлен государственный кадастровый учет - 4 метра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по периметру границы этого земельного участка;</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- 20 метров по периметру стен дома;</w:t>
      </w:r>
    </w:p>
    <w:p w:rsidR="00B76DE4"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 метров по периметру ограждения;</w:t>
      </w:r>
    </w:p>
    <w:p w:rsidR="000B3609" w:rsidRPr="00FC0FD0" w:rsidRDefault="000B3609" w:rsidP="000B3609">
      <w:pPr>
        <w:pStyle w:val="ConsPlusNormal"/>
        <w:spacing w:line="312" w:lineRule="auto"/>
        <w:ind w:firstLine="539"/>
        <w:jc w:val="both"/>
        <w:rPr>
          <w:rFonts w:ascii="Times New Roman" w:hAnsi="Times New Roman" w:cs="Times New Roman"/>
          <w:sz w:val="28"/>
          <w:szCs w:val="28"/>
        </w:rPr>
      </w:pP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2) для многоквартирных домов - 4 метра от границ земельных участков, на которых расположены многоквартирные дома;</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для нежилых зданий, пристроенных к многоквартирным домам -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40 метров по периметру ограждающих конструкций (стен);</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имеющих ограждение - 10 метров по периметру ограждения;</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не имеющих ограждения - 40 метров по периметру стен здания (каждого здания), а в случае наличия парковки для автомобильного транспорта - 30 метров по периметру парковки;</w:t>
      </w:r>
      <w:proofErr w:type="gramEnd"/>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для отдельно стоящих стационарных и нестационарных объектов потребительского рынка (киосков, палаток, павильонов, автомоек) -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10 метров по периметру такого объекта;</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 для отдельно стоящей рекламной конструкции - 10 метров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по периметру опоры рекламной конструкции;</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 для автостоянок - 30 метров по периметру автостоянки;</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 для промышленных объектов, включая объекты захоронения, хранения, обезвреживания, размещения отходов - 100 метров по периметру ограждения указанных объектов;</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9) для строительных площадок - 30 метров по периметру ограждения строительной площадки;</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 для автозаправочных станций 50 метров от границ земельных участков, предоставленных для их размещения;</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11) для розничных рынков - 40 метров от границ земельных участков, предоставленных для их размещения;</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12) для мест (площадок) накопления твердых коммунальных отходов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случае, если такие площадки не расположены на земельном участке многоквартирного дома, поставленного на кадастровый учет - 20 метров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по периметру контейнерной площадки;</w:t>
      </w:r>
    </w:p>
    <w:p w:rsidR="00B76DE4"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13) для кладбищ 30 метров по периметру земельного участка, выделенного под размещение кладбища.</w:t>
      </w:r>
    </w:p>
    <w:p w:rsidR="00C8066D" w:rsidRDefault="00C8066D" w:rsidP="00C8066D">
      <w:pPr>
        <w:pStyle w:val="ConsPlusNormal"/>
        <w:spacing w:line="326" w:lineRule="auto"/>
        <w:ind w:firstLine="539"/>
        <w:jc w:val="both"/>
        <w:rPr>
          <w:rFonts w:ascii="Times New Roman" w:hAnsi="Times New Roman" w:cs="Times New Roman"/>
          <w:sz w:val="28"/>
          <w:szCs w:val="28"/>
        </w:rPr>
      </w:pPr>
    </w:p>
    <w:p w:rsidR="00C8066D" w:rsidRPr="00FC0FD0" w:rsidRDefault="00C8066D" w:rsidP="00C8066D">
      <w:pPr>
        <w:pStyle w:val="ConsPlusNormal"/>
        <w:spacing w:line="326" w:lineRule="auto"/>
        <w:ind w:firstLine="539"/>
        <w:jc w:val="both"/>
        <w:rPr>
          <w:rFonts w:ascii="Times New Roman" w:hAnsi="Times New Roman" w:cs="Times New Roman"/>
          <w:sz w:val="28"/>
          <w:szCs w:val="28"/>
        </w:rPr>
      </w:pP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19.4.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bookmarkStart w:id="9" w:name="Par876"/>
      <w:bookmarkEnd w:id="9"/>
      <w:r w:rsidRPr="00FC0FD0">
        <w:rPr>
          <w:rFonts w:ascii="Times New Roman" w:hAnsi="Times New Roman" w:cs="Times New Roman"/>
          <w:sz w:val="28"/>
          <w:szCs w:val="28"/>
        </w:rPr>
        <w:t xml:space="preserve">19.4.1. Расстояние от объекта до границ прилегающей территории может превышать расстояния от объектов до границ прилегающих территорий, установленные статьей 19 настоящих Правил, но не более чем на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30 процентов.</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19.4.2. При нахождении рядом двух и более граничащих (соседних) объектов границы прилегающих территорий между ними определяются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с учетом:</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суммы расстояний, установленных настоящими Правилами;</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возможного максимального значения расстояния от объекта до границ прилегающей территории, определенного в соответствии с пунктом 19.4.1 настоящей статьи;</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фактического расстояния до соседнего объекта.</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19.4.3. В случае если фактическое расстояние между двумя рядом расположенными (соседними) объектами меньше суммы расстояний установленных настоящими Правилами, расстояние до границ прилегающих территорий по каждому из объектов уменьшаются в пропорциональной зависимости от расстояний, установленных настоящими Правилами.</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19.4.4. В случае</w:t>
      </w:r>
      <w:proofErr w:type="gramStart"/>
      <w:r w:rsidRPr="00FC0FD0">
        <w:rPr>
          <w:rFonts w:ascii="Times New Roman" w:hAnsi="Times New Roman" w:cs="Times New Roman"/>
          <w:sz w:val="28"/>
          <w:szCs w:val="28"/>
        </w:rPr>
        <w:t>,</w:t>
      </w:r>
      <w:proofErr w:type="gramEnd"/>
      <w:r w:rsidRPr="00FC0FD0">
        <w:rPr>
          <w:rFonts w:ascii="Times New Roman" w:hAnsi="Times New Roman" w:cs="Times New Roman"/>
          <w:sz w:val="28"/>
          <w:szCs w:val="28"/>
        </w:rPr>
        <w:t xml:space="preserve"> если фактическое расстояние между двумя рядом расположенными (соседними) объектами больше суммы расстояний, установленных ст. 19.3 настоящих Правил, расстояние до границ прилегающих территорий по каждому из объектов увеличивается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в пропорциональной зависимости от расстояний, установленных правилами благоустройства, но не более чем на 30 процентов.</w:t>
      </w:r>
    </w:p>
    <w:p w:rsidR="00B76DE4"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19.4.5.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C8066D" w:rsidRPr="00FC0FD0" w:rsidRDefault="00C8066D" w:rsidP="00C8066D">
      <w:pPr>
        <w:pStyle w:val="ConsPlusNormal"/>
        <w:spacing w:line="348" w:lineRule="auto"/>
        <w:ind w:firstLine="539"/>
        <w:jc w:val="both"/>
        <w:rPr>
          <w:rFonts w:ascii="Times New Roman" w:hAnsi="Times New Roman" w:cs="Times New Roman"/>
          <w:sz w:val="28"/>
          <w:szCs w:val="28"/>
        </w:rPr>
      </w:pP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 при наличии тротуара - до края тротуара со стороны автомобильной дороги, при условии, что такое расстояние не превышает максимального значения расстояния, установленного в соответствии с пунктом 19.4.1 настоящей статьи. В случае</w:t>
      </w:r>
      <w:proofErr w:type="gramStart"/>
      <w:r w:rsidRPr="00FC0FD0">
        <w:rPr>
          <w:rFonts w:ascii="Times New Roman" w:hAnsi="Times New Roman" w:cs="Times New Roman"/>
          <w:sz w:val="28"/>
          <w:szCs w:val="28"/>
        </w:rPr>
        <w:t>,</w:t>
      </w:r>
      <w:proofErr w:type="gramEnd"/>
      <w:r w:rsidRPr="00FC0FD0">
        <w:rPr>
          <w:rFonts w:ascii="Times New Roman" w:hAnsi="Times New Roman" w:cs="Times New Roman"/>
          <w:sz w:val="28"/>
          <w:szCs w:val="28"/>
        </w:rPr>
        <w:t xml:space="preserve"> если граница прилегающей территории объекта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с учетом максимального значения расстояния, определенного в соответствии с пунктом 19.4.1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автомобильной дороги;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при отсутствии тротуара и наличии кювета, прилегающего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к автомобильной дороге, - до границы кювета автомобильной дороги при условии, что такое расстояние не превышает максимального значения расстояния, установленного в соответствии с пунктом 19.4.1 настоящей статьи;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при отсутствии тротуара и кювета,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19.4.1 настоящей статьи.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19.4.6. </w:t>
      </w:r>
      <w:proofErr w:type="gramStart"/>
      <w:r w:rsidRPr="00FC0FD0">
        <w:rPr>
          <w:rFonts w:ascii="Times New Roman" w:hAnsi="Times New Roman" w:cs="Times New Roman"/>
          <w:sz w:val="28"/>
          <w:szCs w:val="28"/>
        </w:rPr>
        <w:t xml:space="preserve">В случае если объект граничит с территориями, имеющими охранные, санитарно-защитные, зоны охраны объектов культурного наследия, </w:t>
      </w:r>
      <w:proofErr w:type="spellStart"/>
      <w:r w:rsidRPr="00FC0FD0">
        <w:rPr>
          <w:rFonts w:ascii="Times New Roman" w:hAnsi="Times New Roman" w:cs="Times New Roman"/>
          <w:sz w:val="28"/>
          <w:szCs w:val="28"/>
        </w:rPr>
        <w:t>водоохранные</w:t>
      </w:r>
      <w:proofErr w:type="spellEnd"/>
      <w:r w:rsidRPr="00FC0FD0">
        <w:rPr>
          <w:rFonts w:ascii="Times New Roman" w:hAnsi="Times New Roman" w:cs="Times New Roman"/>
          <w:sz w:val="28"/>
          <w:szCs w:val="28"/>
        </w:rPr>
        <w:t xml:space="preserve"> зоны и иные зоны, устанавливаемые в соответствии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законодательством Российской Федерации, границы прилегающей территории такого объекта определяются до границ установленных зон,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но не более максимального значения расстояния, установленного пунктом 19.4.1 настоящей статьи.</w:t>
      </w:r>
      <w:proofErr w:type="gramEnd"/>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20. Праздничное оформление территории муниципального образования</w:t>
      </w:r>
    </w:p>
    <w:p w:rsidR="00B76DE4" w:rsidRPr="00FC0FD0" w:rsidRDefault="00B76DE4">
      <w:pPr>
        <w:pStyle w:val="ConsPlusNormal"/>
        <w:jc w:val="both"/>
        <w:rPr>
          <w:rFonts w:ascii="Times New Roman" w:hAnsi="Times New Roman" w:cs="Times New Roman"/>
          <w:sz w:val="28"/>
          <w:szCs w:val="28"/>
        </w:rPr>
      </w:pPr>
    </w:p>
    <w:p w:rsidR="00B76DE4"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20.1. Праздничное и (или) тематическое оформление территории муниципального округа организуется Администрацией в целях создания высокохудожественной среды населенных пунктов, входящих в состав муниципального округа, на период проведения государственных, краевых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и районных праздников, мероприятий, связанных со знаменательными событиями.</w:t>
      </w:r>
    </w:p>
    <w:p w:rsidR="00CA2998" w:rsidRPr="00FC0FD0" w:rsidRDefault="00CA2998" w:rsidP="00CA2998">
      <w:pPr>
        <w:pStyle w:val="ConsPlusNormal"/>
        <w:spacing w:line="312" w:lineRule="auto"/>
        <w:ind w:firstLine="539"/>
        <w:jc w:val="both"/>
        <w:rPr>
          <w:rFonts w:ascii="Times New Roman" w:hAnsi="Times New Roman" w:cs="Times New Roman"/>
          <w:sz w:val="28"/>
          <w:szCs w:val="28"/>
        </w:rPr>
      </w:pP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В праздничное и (или) тематическое оформление рекомендуется включать: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Оформление зданий, сооружений осуществляется их правообладателями.</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20.2. Концепцию праздничного и (или) тематического оформления необходимо определять программой мероприятий и схемой размещения объектов и элементов праздничного оформления. Элементы праздничного оформления должны отвечать требованиям безопасности, установленным законодательством Российской Федерации, отвечать техническим нормам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и требованиям, предъявляемым к соответствующим элементам.</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Размещение элементов оформления на опорах освещения и контактной сети необходимо согласовывать с владельцами опор.</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20.4. При проектировании объектов оформления предусматриваются меры по их безопасной утилизации по окончании эксплуатации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20.5. Проведение общественных и массовых мероприятий, народных гуляний, включая любые формы торговли и все виды обслуживания населения, производится их организаторами с выполнением и соблюдением настоящих Правил.</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21. Порядок участия граждан и организаций в реализации мероприятий по благоустройству территории муниципального образования</w:t>
      </w:r>
    </w:p>
    <w:p w:rsidR="00B76DE4" w:rsidRPr="00FC0FD0" w:rsidRDefault="00B76DE4">
      <w:pPr>
        <w:pStyle w:val="ConsPlusNormal"/>
        <w:jc w:val="both"/>
        <w:rPr>
          <w:rFonts w:ascii="Times New Roman" w:hAnsi="Times New Roman" w:cs="Times New Roman"/>
          <w:sz w:val="28"/>
          <w:szCs w:val="28"/>
        </w:rPr>
      </w:pPr>
    </w:p>
    <w:p w:rsidR="00B76DE4"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21.1. Физические и юридические лица участвуют в благоустройстве прилегающих территорий в порядке, предусмотренном настоящими Правилами.</w:t>
      </w:r>
    </w:p>
    <w:p w:rsidR="00DD356B" w:rsidRPr="00FC0FD0" w:rsidRDefault="00DD356B" w:rsidP="00DD356B">
      <w:pPr>
        <w:pStyle w:val="ConsPlusNormal"/>
        <w:spacing w:line="312" w:lineRule="auto"/>
        <w:ind w:firstLine="540"/>
        <w:jc w:val="both"/>
        <w:rPr>
          <w:rFonts w:ascii="Times New Roman" w:hAnsi="Times New Roman" w:cs="Times New Roman"/>
          <w:sz w:val="28"/>
          <w:szCs w:val="28"/>
        </w:rPr>
      </w:pP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21.2.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и физическими лицами с Администрацией в установленном законом порядке соглашений о благоустройстве прилегающих территорий.</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21.3. </w:t>
      </w:r>
      <w:proofErr w:type="gramStart"/>
      <w:r w:rsidRPr="00FC0FD0">
        <w:rPr>
          <w:rFonts w:ascii="Times New Roman" w:hAnsi="Times New Roman" w:cs="Times New Roman"/>
          <w:sz w:val="28"/>
          <w:szCs w:val="28"/>
        </w:rPr>
        <w:t xml:space="preserve">На основании соглашений, заключаемых между Администрацией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roofErr w:type="gramEnd"/>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21.4. Администрация может на добровольной основе привлекать граждан для выполнения работ по уборке, благоустройству и озеленению территории муниципального округа. Привлечение граждан к выполнению работ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по уборке, благоустройству и озеленению территории муниципального округа осуществляется на основании постановления главы Партизанского муниципального округа;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21.5. Распорядительными актами Администрации определяются: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месячники по благоустройству и очистке территорий;</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субботники по благоустройству и очистке территорий;</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мероприятия по подготовке территорий муниципального округа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к проведению праздников.</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21.6.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законодательством Российской Федерации, муниципальными правовыми актами.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Формами участия являются: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самостоятельное благоустройство территории, в том числе озеленение;</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 участие в конкурсе на лучший проект благоустройства (далее - конкурс) с последующей передачей его для реализации в Администрацию;</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3) направление предложений по благоустройству в Администрацию;</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Pr="00FC0FD0">
        <w:rPr>
          <w:rFonts w:ascii="Times New Roman" w:hAnsi="Times New Roman" w:cs="Times New Roman"/>
          <w:sz w:val="28"/>
          <w:szCs w:val="28"/>
        </w:rPr>
        <w:t>софинансировании</w:t>
      </w:r>
      <w:proofErr w:type="spellEnd"/>
      <w:r w:rsidRPr="00FC0FD0">
        <w:rPr>
          <w:rFonts w:ascii="Times New Roman" w:hAnsi="Times New Roman" w:cs="Times New Roman"/>
          <w:sz w:val="28"/>
          <w:szCs w:val="28"/>
        </w:rPr>
        <w:t xml:space="preserve"> мероприятий муниципальных программ, предусматривающих благоустройство дворовых территорий.</w:t>
      </w:r>
      <w:proofErr w:type="gramEnd"/>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Самостоятельное благоустройство осуществляется на основании проекта благоустройства, согласованного органом Администрации, осуществляющим полномочия в области благоустройства.</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Порядок проведения конкурса, сроки его проведения, требования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к участникам конкурса устанавливаются Администрацией.</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21.7. Участники деятельности по благоустройству:</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Участниками деятельности по благоустройству в муниципальном округе выступают:</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население Партизанского муниципального округа - при формировании запроса на благоустройство путем инициирования проектов благоустройства и при принятии участия в оценке предлагаемых проектов решений.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отдельных случаях население муниципального округа участвует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выполнении работ. Население может быть представлено общественными организациями и объединениями;</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Администрация Партизанского муниципального округа - при формировании технических заданий, выборе исполнителей и обеспечении финансирования в пределах своих полномочий;</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хозяйствующие субъекты, осуществляющие деятельность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территории муниципального округа, которые могут участвовать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формировании запроса на благоустройство и в финансировании мероприятий по благоустройству;</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 при разработке концепций и проектов благоустройства, рабочей документации;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5) исполнители работ, специалисты по благоустройству и озеленению,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том числе возведению малых архитектурных форм - при исполнении соответствующих видов работ;</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 иные лица.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21.8. Участие лиц, осуществляющих предпринимательскую деятельность, в реализации комплексных проектов благоустройства: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в реализации комплексных проектов благоустройства на территории муниципального округа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участие лиц, осуществляющих предпринимательскую деятельность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реализации комплексных проектов благоустройства, заключается: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создании и предоставлении разного рода услуг и сервисов для посетителей общественных пространств;</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приведении в соответствие с требованиями проектных решений фасадов принадлежащих на праве собственности либо ином вещном праве или арендуемых объектов, в том числе размещенных на них вывесок;</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строительстве, реконструкции, реставрации объектов недвижимости;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производстве или размещении элементов благоустройства;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в комплексном благоустройстве отдельных территорий, прилегающих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к территориям, благоустраиваемым за счет средств муниципального образования;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организации мероприятий, обеспечивающих приток посетителей на создаваемые общественные пространства;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организации уборки благоустроенных территорий, предоставлении сре</w:t>
      </w:r>
      <w:proofErr w:type="gramStart"/>
      <w:r w:rsidRPr="00FC0FD0">
        <w:rPr>
          <w:rFonts w:ascii="Times New Roman" w:hAnsi="Times New Roman" w:cs="Times New Roman"/>
          <w:sz w:val="28"/>
          <w:szCs w:val="28"/>
        </w:rPr>
        <w:t>дств дл</w:t>
      </w:r>
      <w:proofErr w:type="gramEnd"/>
      <w:r w:rsidRPr="00FC0FD0">
        <w:rPr>
          <w:rFonts w:ascii="Times New Roman" w:hAnsi="Times New Roman" w:cs="Times New Roman"/>
          <w:sz w:val="28"/>
          <w:szCs w:val="28"/>
        </w:rPr>
        <w:t xml:space="preserve">я подготовки проектов или проведения творческих конкурсов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на разработку архитектурных концепций общественных пространств;</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иных формах.</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21.9. Вовлечение лиц, осуществляющих предпринимательскую деятельность, в реализацию комплексных проектов благоустройства следует осуществлять на стадии проектирования общественных пространств, подготовки технического задания, выбора зон для благоустройства.</w:t>
      </w:r>
    </w:p>
    <w:p w:rsidR="00111B29" w:rsidRDefault="00111B29" w:rsidP="00DD356B">
      <w:pPr>
        <w:pStyle w:val="ConsPlusNormal"/>
        <w:spacing w:line="312" w:lineRule="auto"/>
        <w:ind w:firstLine="540"/>
        <w:jc w:val="both"/>
        <w:rPr>
          <w:rFonts w:ascii="Times New Roman" w:hAnsi="Times New Roman" w:cs="Times New Roman"/>
          <w:sz w:val="28"/>
          <w:szCs w:val="28"/>
        </w:rPr>
      </w:pPr>
    </w:p>
    <w:p w:rsidR="00111B29" w:rsidRDefault="00111B29" w:rsidP="00DD356B">
      <w:pPr>
        <w:pStyle w:val="ConsPlusNormal"/>
        <w:spacing w:line="312" w:lineRule="auto"/>
        <w:ind w:firstLine="540"/>
        <w:jc w:val="both"/>
        <w:rPr>
          <w:rFonts w:ascii="Times New Roman" w:hAnsi="Times New Roman" w:cs="Times New Roman"/>
          <w:sz w:val="28"/>
          <w:szCs w:val="28"/>
        </w:rPr>
      </w:pP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21.10. Формы общественного участия: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Для осуществления участия физических лиц, индивидуальных предпринимателей, юридических лиц независимо от организационно-правовой формы в процессе принятия решений и реализации проектов комплексного благоустройства используются следующие формы:</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совместное определение целей и задач по развитию территории муниципального округа, инвентаризация проблем и потенциалов среды;</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C0FD0">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5) консультации по предполагаемым типам озеленения;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 консультации по предполагаемым типам освещения и осветительного оборудования;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76DE4"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709A" w:rsidRDefault="00CF709A" w:rsidP="00DD356B">
      <w:pPr>
        <w:pStyle w:val="ConsPlusNormal"/>
        <w:spacing w:line="312" w:lineRule="auto"/>
        <w:ind w:firstLine="540"/>
        <w:jc w:val="both"/>
        <w:rPr>
          <w:rFonts w:ascii="Times New Roman" w:hAnsi="Times New Roman" w:cs="Times New Roman"/>
          <w:sz w:val="28"/>
          <w:szCs w:val="28"/>
        </w:rPr>
      </w:pPr>
    </w:p>
    <w:p w:rsidR="00CF709A" w:rsidRPr="00FC0FD0" w:rsidRDefault="00CF709A" w:rsidP="00DD356B">
      <w:pPr>
        <w:pStyle w:val="ConsPlusNormal"/>
        <w:spacing w:line="312" w:lineRule="auto"/>
        <w:ind w:firstLine="540"/>
        <w:jc w:val="both"/>
        <w:rPr>
          <w:rFonts w:ascii="Times New Roman" w:hAnsi="Times New Roman" w:cs="Times New Roman"/>
          <w:sz w:val="28"/>
          <w:szCs w:val="28"/>
        </w:rPr>
      </w:pP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21.11. Информирование при реализации проектов благоустройства.</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Способами информирования населения при реализации проектов благоустройства, о планирующихся изменениях и возможности участия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в этом процессе являются:</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создание единого информационного </w:t>
      </w:r>
      <w:proofErr w:type="spellStart"/>
      <w:r w:rsidRPr="00FC0FD0">
        <w:rPr>
          <w:rFonts w:ascii="Times New Roman" w:hAnsi="Times New Roman" w:cs="Times New Roman"/>
          <w:sz w:val="28"/>
          <w:szCs w:val="28"/>
        </w:rPr>
        <w:t>интернет-ресурса</w:t>
      </w:r>
      <w:proofErr w:type="spellEnd"/>
      <w:r w:rsidRPr="00FC0FD0">
        <w:rPr>
          <w:rFonts w:ascii="Times New Roman" w:hAnsi="Times New Roman" w:cs="Times New Roman"/>
          <w:sz w:val="28"/>
          <w:szCs w:val="28"/>
        </w:rPr>
        <w:t xml:space="preserve"> (сайта или приложения), который решает задачи по сбору информации, обеспечению "онлайн" участия и регулярному информированию о ходе проекта,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с публикацией фото, видео и текстовых отчетов по итогам проведения общественных обсуждений;</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работа с местными средствами массовой информации, охватывающими широкий круг людей разных возрастных групп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и потенциальные аудитории проекта;</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вывешивание афиш и объявлений на информационных досках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подъездах жилых домов, расположенных в непосредственной близости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 xml:space="preserve">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(в зоне входной группы, на специальных информационных стендах);</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информирование населения муниципального округа через школы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установка интерактивных стендов с устройствами для заполнения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76DE4" w:rsidRPr="00FC0FD0" w:rsidRDefault="00FC0FD0" w:rsidP="00650F67">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6)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22. Оформление витрин и размещение рекламных конструкций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22.1. Размещение на территории Партизанского муниципального округа рекламных конструкций осуществляется в соответствии с действующим законодательством РФ.</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На территории Партизанского муниципального округа к рекламным конструкциям предъявляются следующие требования:</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рекламные конструкции могут быть оборудованы системой подсветки;</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а) освещенность рекламного изображения должна быть достаточна для его восприятия в темное время суток;</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б) уличное освещение или отраженный свет не должны использоваться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в качестве источника освещения рекламной конструкции;</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в) время работы подсветки рекламных конструкций должно совпадать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со временем работы уличного освещения;</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наземные рекламные конструкции не должны быть односторонними,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B76DE4"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фундамент наземной рекламной конструкции не должен возвышаться над поверхностью земли;</w:t>
      </w:r>
    </w:p>
    <w:p w:rsidR="00650F67" w:rsidRPr="00FC0FD0" w:rsidRDefault="00650F67" w:rsidP="00650F67">
      <w:pPr>
        <w:pStyle w:val="ConsPlusNormal"/>
        <w:spacing w:line="358" w:lineRule="auto"/>
        <w:ind w:firstLine="539"/>
        <w:jc w:val="both"/>
        <w:rPr>
          <w:rFonts w:ascii="Times New Roman" w:hAnsi="Times New Roman" w:cs="Times New Roman"/>
          <w:sz w:val="28"/>
          <w:szCs w:val="28"/>
        </w:rPr>
      </w:pP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22.2. Рекламные конструкции должны </w:t>
      </w:r>
      <w:proofErr w:type="gramStart"/>
      <w:r w:rsidRPr="00FC0FD0">
        <w:rPr>
          <w:rFonts w:ascii="Times New Roman" w:hAnsi="Times New Roman" w:cs="Times New Roman"/>
          <w:sz w:val="28"/>
          <w:szCs w:val="28"/>
        </w:rPr>
        <w:t>содержаться в исправном инженерно-техническом состоянии и соответствовать</w:t>
      </w:r>
      <w:proofErr w:type="gramEnd"/>
      <w:r w:rsidRPr="00FC0FD0">
        <w:rPr>
          <w:rFonts w:ascii="Times New Roman" w:hAnsi="Times New Roman" w:cs="Times New Roman"/>
          <w:sz w:val="28"/>
          <w:szCs w:val="28"/>
        </w:rPr>
        <w:t xml:space="preserve"> разрешительной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 - печатной продукции и их частей. Рекламные конструкции должны иметь целостное, ненарушенное изображение.</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22.3.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22.4. Материалы, используемые при изготовлении всех типов и видов рекламных конструкций, должны отвечать требованиям качества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безопасности. Рекламные конструкции должны быть выполнены из прочных материалов, стойких к коррозии, и соответствовать расчету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22.5.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 Указанные требования должны быть выполнены владельцем рекламной конструкции также в случае демонтажа рекламной конструкции, в течение 3-х дней.</w:t>
      </w:r>
    </w:p>
    <w:p w:rsidR="00B76DE4"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22.6.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и дорожного покрытия.</w:t>
      </w:r>
    </w:p>
    <w:p w:rsidR="00650F67" w:rsidRPr="00FC0FD0" w:rsidRDefault="00650F67" w:rsidP="00650F67">
      <w:pPr>
        <w:pStyle w:val="ConsPlusNormal"/>
        <w:spacing w:line="312" w:lineRule="auto"/>
        <w:ind w:firstLine="539"/>
        <w:jc w:val="both"/>
        <w:rPr>
          <w:rFonts w:ascii="Times New Roman" w:hAnsi="Times New Roman" w:cs="Times New Roman"/>
          <w:sz w:val="28"/>
          <w:szCs w:val="28"/>
        </w:rPr>
      </w:pP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2.7. Запрещается:</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эксплуатация рекламных конструкций с рекламными изображениями, имеющими повреждения (нарушения целостности изображения, надписи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и т.д.), более двух дней;</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эксплуатация рекламных конструкций, имеющих механические повреждения (деформация конструкции, поврежденный щит и т.п.), более двух суток;</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установка выносных щитовых рекламных конструкций (</w:t>
      </w:r>
      <w:proofErr w:type="spellStart"/>
      <w:r w:rsidRPr="00FC0FD0">
        <w:rPr>
          <w:rFonts w:ascii="Times New Roman" w:hAnsi="Times New Roman" w:cs="Times New Roman"/>
          <w:sz w:val="28"/>
          <w:szCs w:val="28"/>
        </w:rPr>
        <w:t>штендеров</w:t>
      </w:r>
      <w:proofErr w:type="spellEnd"/>
      <w:r w:rsidRPr="00FC0FD0">
        <w:rPr>
          <w:rFonts w:ascii="Times New Roman" w:hAnsi="Times New Roman" w:cs="Times New Roman"/>
          <w:sz w:val="28"/>
          <w:szCs w:val="28"/>
        </w:rPr>
        <w:t>);</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производить смену изображений на рекламных конструкциях с заездом автотранспорта на газоны.</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22.8. 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землях общего пользования благоустройство прилегающих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 xml:space="preserve">к отдельно стоящим рекламным конструкциям территорий осуществляется владельцами рекламных конструкций </w:t>
      </w:r>
      <w:proofErr w:type="gramStart"/>
      <w:r w:rsidRPr="00FC0FD0">
        <w:rPr>
          <w:rFonts w:ascii="Times New Roman" w:hAnsi="Times New Roman" w:cs="Times New Roman"/>
          <w:sz w:val="28"/>
          <w:szCs w:val="28"/>
        </w:rPr>
        <w:t xml:space="preserve">в соответствии с заключенным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в установленном законом порядке с Администрацией договором на установку</w:t>
      </w:r>
      <w:proofErr w:type="gramEnd"/>
      <w:r w:rsidRPr="00FC0FD0">
        <w:rPr>
          <w:rFonts w:ascii="Times New Roman" w:hAnsi="Times New Roman" w:cs="Times New Roman"/>
          <w:sz w:val="28"/>
          <w:szCs w:val="28"/>
        </w:rPr>
        <w:t xml:space="preserve"> и эксплуатацию рекламной конструкции.</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22.9. 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76DE4" w:rsidRDefault="00B76DE4">
      <w:pPr>
        <w:pStyle w:val="ConsPlusNormal"/>
        <w:jc w:val="both"/>
        <w:rPr>
          <w:rFonts w:ascii="Times New Roman" w:hAnsi="Times New Roman" w:cs="Times New Roman"/>
          <w:sz w:val="28"/>
          <w:szCs w:val="28"/>
        </w:rPr>
      </w:pPr>
    </w:p>
    <w:p w:rsidR="00650F67" w:rsidRDefault="00650F67">
      <w:pPr>
        <w:pStyle w:val="ConsPlusNormal"/>
        <w:jc w:val="both"/>
        <w:rPr>
          <w:rFonts w:ascii="Times New Roman" w:hAnsi="Times New Roman" w:cs="Times New Roman"/>
          <w:sz w:val="28"/>
          <w:szCs w:val="28"/>
        </w:rPr>
      </w:pPr>
    </w:p>
    <w:p w:rsidR="00650F67" w:rsidRPr="00FC0FD0" w:rsidRDefault="00650F67">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lastRenderedPageBreak/>
        <w:t>Статья 23. Ответственность</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23.1. Физические и юридические лица, допустившие нарушение требований, установленных настоящими Правилами, несут ответственность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действующим законодательством Российской Федерации.</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23.2. Привлечение к ответственности за нарушение настоящих Правил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не освобождает виновных лиц от обязанности устранить допущенное нарушение и возместить причиненный ими вред.</w:t>
      </w:r>
    </w:p>
    <w:p w:rsidR="00B76DE4" w:rsidRPr="00FC0FD0" w:rsidRDefault="00B76DE4">
      <w:pPr>
        <w:pStyle w:val="ConsPlusNormal"/>
        <w:jc w:val="both"/>
        <w:rPr>
          <w:rFonts w:ascii="Times New Roman" w:hAnsi="Times New Roman" w:cs="Times New Roman"/>
          <w:sz w:val="28"/>
          <w:szCs w:val="28"/>
        </w:rPr>
      </w:pPr>
    </w:p>
    <w:p w:rsidR="00650F67" w:rsidRDefault="00650F67" w:rsidP="00650F67">
      <w:pPr>
        <w:pStyle w:val="ConsPlusNormal"/>
        <w:jc w:val="center"/>
      </w:pPr>
    </w:p>
    <w:p w:rsidR="00650F67" w:rsidRDefault="00650F67" w:rsidP="00650F67">
      <w:pPr>
        <w:pStyle w:val="ConsPlusNormal"/>
        <w:jc w:val="center"/>
      </w:pPr>
    </w:p>
    <w:p w:rsidR="00B76DE4" w:rsidRDefault="00650F67" w:rsidP="00650F67">
      <w:pPr>
        <w:pStyle w:val="ConsPlusNormal"/>
        <w:jc w:val="center"/>
      </w:pPr>
      <w:r>
        <w:t>________________________</w:t>
      </w:r>
    </w:p>
    <w:sectPr w:rsidR="00B76DE4" w:rsidSect="009616A5">
      <w:headerReference w:type="default" r:id="rId10"/>
      <w:pgSz w:w="11906" w:h="16838"/>
      <w:pgMar w:top="907" w:right="851" w:bottom="851" w:left="1701" w:header="567"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92" w:rsidRDefault="00370592" w:rsidP="009616A5">
      <w:r>
        <w:separator/>
      </w:r>
    </w:p>
  </w:endnote>
  <w:endnote w:type="continuationSeparator" w:id="0">
    <w:p w:rsidR="00370592" w:rsidRDefault="00370592" w:rsidP="0096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92" w:rsidRDefault="00370592" w:rsidP="009616A5">
      <w:r>
        <w:separator/>
      </w:r>
    </w:p>
  </w:footnote>
  <w:footnote w:type="continuationSeparator" w:id="0">
    <w:p w:rsidR="00370592" w:rsidRDefault="00370592" w:rsidP="0096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54612"/>
      <w:docPartObj>
        <w:docPartGallery w:val="Page Numbers (Top of Page)"/>
        <w:docPartUnique/>
      </w:docPartObj>
    </w:sdtPr>
    <w:sdtContent>
      <w:p w:rsidR="00370592" w:rsidRDefault="00370592">
        <w:pPr>
          <w:pStyle w:val="a9"/>
          <w:jc w:val="center"/>
        </w:pPr>
        <w:r>
          <w:fldChar w:fldCharType="begin"/>
        </w:r>
        <w:r>
          <w:instrText>PAGE   \* MERGEFORMAT</w:instrText>
        </w:r>
        <w:r>
          <w:fldChar w:fldCharType="separate"/>
        </w:r>
        <w:r w:rsidR="00372192">
          <w:rPr>
            <w:noProof/>
          </w:rPr>
          <w:t>64</w:t>
        </w:r>
        <w:r>
          <w:fldChar w:fldCharType="end"/>
        </w:r>
      </w:p>
    </w:sdtContent>
  </w:sdt>
  <w:p w:rsidR="00370592" w:rsidRDefault="003705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41DDB"/>
    <w:rsid w:val="00063140"/>
    <w:rsid w:val="00063BE1"/>
    <w:rsid w:val="000B3609"/>
    <w:rsid w:val="000F70B2"/>
    <w:rsid w:val="00111B29"/>
    <w:rsid w:val="00251A27"/>
    <w:rsid w:val="00370592"/>
    <w:rsid w:val="00372192"/>
    <w:rsid w:val="0037314F"/>
    <w:rsid w:val="00471882"/>
    <w:rsid w:val="004900B2"/>
    <w:rsid w:val="004D5D06"/>
    <w:rsid w:val="004F0984"/>
    <w:rsid w:val="00650F67"/>
    <w:rsid w:val="009616A5"/>
    <w:rsid w:val="009A537A"/>
    <w:rsid w:val="009F1B8B"/>
    <w:rsid w:val="00A01E26"/>
    <w:rsid w:val="00A272F1"/>
    <w:rsid w:val="00AA29BA"/>
    <w:rsid w:val="00B00E26"/>
    <w:rsid w:val="00B76DE4"/>
    <w:rsid w:val="00B86ECB"/>
    <w:rsid w:val="00BA2514"/>
    <w:rsid w:val="00C175C3"/>
    <w:rsid w:val="00C6251D"/>
    <w:rsid w:val="00C8066D"/>
    <w:rsid w:val="00CA2998"/>
    <w:rsid w:val="00CF409D"/>
    <w:rsid w:val="00CF709A"/>
    <w:rsid w:val="00D17E44"/>
    <w:rsid w:val="00D7579E"/>
    <w:rsid w:val="00DD356B"/>
    <w:rsid w:val="00F91D05"/>
    <w:rsid w:val="00FC0F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ahoma" w:hAnsi="PT Astra Serif"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pPr>
    <w:rPr>
      <w:rFonts w:ascii="Arial" w:eastAsia="Arial" w:hAnsi="Arial" w:cs="Courier New"/>
      <w:sz w:val="16"/>
    </w:rPr>
  </w:style>
  <w:style w:type="paragraph" w:customStyle="1" w:styleId="ConsPlusNonformat">
    <w:name w:val="ConsPlusNonformat"/>
    <w:qFormat/>
    <w:pPr>
      <w:widowControl w:val="0"/>
    </w:pPr>
    <w:rPr>
      <w:rFonts w:ascii="Courier New" w:eastAsia="Arial" w:hAnsi="Courier New" w:cs="Courier New"/>
      <w:sz w:val="20"/>
    </w:rPr>
  </w:style>
  <w:style w:type="paragraph" w:customStyle="1" w:styleId="ConsPlusTitle">
    <w:name w:val="ConsPlusTitle"/>
    <w:qFormat/>
    <w:pPr>
      <w:widowControl w:val="0"/>
    </w:pPr>
    <w:rPr>
      <w:rFonts w:ascii="Arial" w:eastAsia="Arial" w:hAnsi="Arial" w:cs="Courier New"/>
      <w:b/>
      <w:sz w:val="16"/>
    </w:rPr>
  </w:style>
  <w:style w:type="paragraph" w:customStyle="1" w:styleId="ConsPlusCell">
    <w:name w:val="ConsPlusCell"/>
    <w:qFormat/>
    <w:pPr>
      <w:widowControl w:val="0"/>
    </w:pPr>
    <w:rPr>
      <w:rFonts w:ascii="Courier New" w:eastAsia="Arial" w:hAnsi="Courier New" w:cs="Courier New"/>
      <w:sz w:val="20"/>
    </w:rPr>
  </w:style>
  <w:style w:type="paragraph" w:customStyle="1" w:styleId="ConsPlusDocList">
    <w:name w:val="ConsPlusDocList"/>
    <w:qFormat/>
    <w:pPr>
      <w:widowControl w:val="0"/>
    </w:pPr>
    <w:rPr>
      <w:rFonts w:ascii="Courier New" w:eastAsia="Arial" w:hAnsi="Courier New" w:cs="Courier New"/>
      <w:sz w:val="16"/>
    </w:rPr>
  </w:style>
  <w:style w:type="paragraph" w:customStyle="1" w:styleId="ConsPlusTitlePage">
    <w:name w:val="ConsPlusTitlePage"/>
    <w:qFormat/>
    <w:pPr>
      <w:widowControl w:val="0"/>
    </w:pPr>
    <w:rPr>
      <w:rFonts w:ascii="Tahoma" w:eastAsia="Arial" w:hAnsi="Tahoma" w:cs="Courier New"/>
      <w:sz w:val="16"/>
    </w:rPr>
  </w:style>
  <w:style w:type="paragraph" w:customStyle="1" w:styleId="ConsPlusJurTerm">
    <w:name w:val="ConsPlusJurTerm"/>
    <w:qFormat/>
    <w:pPr>
      <w:widowControl w:val="0"/>
    </w:pPr>
    <w:rPr>
      <w:rFonts w:ascii="Arial" w:eastAsia="Arial" w:hAnsi="Arial" w:cs="Courier New"/>
      <w:sz w:val="26"/>
    </w:rPr>
  </w:style>
  <w:style w:type="paragraph" w:customStyle="1" w:styleId="ConsPlusTextList">
    <w:name w:val="ConsPlusTextList"/>
    <w:qFormat/>
    <w:pPr>
      <w:widowControl w:val="0"/>
    </w:pPr>
    <w:rPr>
      <w:rFonts w:ascii="Arial" w:eastAsia="Arial" w:hAnsi="Arial" w:cs="Courier New"/>
      <w:sz w:val="20"/>
    </w:rPr>
  </w:style>
  <w:style w:type="paragraph" w:styleId="a9">
    <w:name w:val="header"/>
    <w:basedOn w:val="a"/>
    <w:link w:val="aa"/>
    <w:uiPriority w:val="99"/>
    <w:unhideWhenUsed/>
    <w:rsid w:val="009616A5"/>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9616A5"/>
    <w:rPr>
      <w:rFonts w:cs="Mangal"/>
      <w:szCs w:val="21"/>
    </w:rPr>
  </w:style>
  <w:style w:type="paragraph" w:styleId="ab">
    <w:name w:val="footer"/>
    <w:basedOn w:val="a"/>
    <w:link w:val="ac"/>
    <w:uiPriority w:val="99"/>
    <w:unhideWhenUsed/>
    <w:rsid w:val="009616A5"/>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9616A5"/>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ahoma" w:hAnsi="PT Astra Serif"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pPr>
    <w:rPr>
      <w:rFonts w:ascii="Arial" w:eastAsia="Arial" w:hAnsi="Arial" w:cs="Courier New"/>
      <w:sz w:val="16"/>
    </w:rPr>
  </w:style>
  <w:style w:type="paragraph" w:customStyle="1" w:styleId="ConsPlusNonformat">
    <w:name w:val="ConsPlusNonformat"/>
    <w:qFormat/>
    <w:pPr>
      <w:widowControl w:val="0"/>
    </w:pPr>
    <w:rPr>
      <w:rFonts w:ascii="Courier New" w:eastAsia="Arial" w:hAnsi="Courier New" w:cs="Courier New"/>
      <w:sz w:val="20"/>
    </w:rPr>
  </w:style>
  <w:style w:type="paragraph" w:customStyle="1" w:styleId="ConsPlusTitle">
    <w:name w:val="ConsPlusTitle"/>
    <w:qFormat/>
    <w:pPr>
      <w:widowControl w:val="0"/>
    </w:pPr>
    <w:rPr>
      <w:rFonts w:ascii="Arial" w:eastAsia="Arial" w:hAnsi="Arial" w:cs="Courier New"/>
      <w:b/>
      <w:sz w:val="16"/>
    </w:rPr>
  </w:style>
  <w:style w:type="paragraph" w:customStyle="1" w:styleId="ConsPlusCell">
    <w:name w:val="ConsPlusCell"/>
    <w:qFormat/>
    <w:pPr>
      <w:widowControl w:val="0"/>
    </w:pPr>
    <w:rPr>
      <w:rFonts w:ascii="Courier New" w:eastAsia="Arial" w:hAnsi="Courier New" w:cs="Courier New"/>
      <w:sz w:val="20"/>
    </w:rPr>
  </w:style>
  <w:style w:type="paragraph" w:customStyle="1" w:styleId="ConsPlusDocList">
    <w:name w:val="ConsPlusDocList"/>
    <w:qFormat/>
    <w:pPr>
      <w:widowControl w:val="0"/>
    </w:pPr>
    <w:rPr>
      <w:rFonts w:ascii="Courier New" w:eastAsia="Arial" w:hAnsi="Courier New" w:cs="Courier New"/>
      <w:sz w:val="16"/>
    </w:rPr>
  </w:style>
  <w:style w:type="paragraph" w:customStyle="1" w:styleId="ConsPlusTitlePage">
    <w:name w:val="ConsPlusTitlePage"/>
    <w:qFormat/>
    <w:pPr>
      <w:widowControl w:val="0"/>
    </w:pPr>
    <w:rPr>
      <w:rFonts w:ascii="Tahoma" w:eastAsia="Arial" w:hAnsi="Tahoma" w:cs="Courier New"/>
      <w:sz w:val="16"/>
    </w:rPr>
  </w:style>
  <w:style w:type="paragraph" w:customStyle="1" w:styleId="ConsPlusJurTerm">
    <w:name w:val="ConsPlusJurTerm"/>
    <w:qFormat/>
    <w:pPr>
      <w:widowControl w:val="0"/>
    </w:pPr>
    <w:rPr>
      <w:rFonts w:ascii="Arial" w:eastAsia="Arial" w:hAnsi="Arial" w:cs="Courier New"/>
      <w:sz w:val="26"/>
    </w:rPr>
  </w:style>
  <w:style w:type="paragraph" w:customStyle="1" w:styleId="ConsPlusTextList">
    <w:name w:val="ConsPlusTextList"/>
    <w:qFormat/>
    <w:pPr>
      <w:widowControl w:val="0"/>
    </w:pPr>
    <w:rPr>
      <w:rFonts w:ascii="Arial" w:eastAsia="Arial" w:hAnsi="Arial" w:cs="Courier New"/>
      <w:sz w:val="20"/>
    </w:rPr>
  </w:style>
  <w:style w:type="paragraph" w:styleId="a9">
    <w:name w:val="header"/>
    <w:basedOn w:val="a"/>
    <w:link w:val="aa"/>
    <w:uiPriority w:val="99"/>
    <w:unhideWhenUsed/>
    <w:rsid w:val="009616A5"/>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9616A5"/>
    <w:rPr>
      <w:rFonts w:cs="Mangal"/>
      <w:szCs w:val="21"/>
    </w:rPr>
  </w:style>
  <w:style w:type="paragraph" w:styleId="ab">
    <w:name w:val="footer"/>
    <w:basedOn w:val="a"/>
    <w:link w:val="ac"/>
    <w:uiPriority w:val="99"/>
    <w:unhideWhenUsed/>
    <w:rsid w:val="009616A5"/>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9616A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AC880271F770FD52582C0AED04A15B3CABC13B423B175F5C6A68112764BBC8AE1A2E2EB751CD88229C951C768743D5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C880271F770FD52582C0AED04A15B3CABC6344A321A5F5C6A68112764BBC8AE082E76BB53C8962299804A27C163A4B647CD7FE00930E0A347D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E93F-4CFE-4A1C-82D2-051FF64A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29260</Words>
  <Characters>166785</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Нормативный правовой акт Думы Хасанского муниципального округа от 27.07.2023 N 65-НПА"Об утверждении Правил благоустройства территории Хасанского муниципального округа Приморского края"(принят решением Думы Хасанского муниципального округа Приморского кра</vt:lpstr>
    </vt:vector>
  </TitlesOfParts>
  <Company>КонсультантПлюс Версия 4023.00.09</Company>
  <LinksUpToDate>false</LinksUpToDate>
  <CharactersWithSpaces>195654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Нормативный правовой акт Думы Хасанского муниципального округа от 27.07.2023 N 65-НПА"Об утверждении Правил благоустройства территории Хасанского муниципального округа Приморского края"(принят решением Думы Хасанского муниципального округа Приморского края от 27.07.2023 N 182)</dc:title>
  <dc:creator>Лавренюк Наталья Викторовна</dc:creator>
  <cp:lastModifiedBy>Лавренюк Наталья Викторовна</cp:lastModifiedBy>
  <cp:revision>2</cp:revision>
  <cp:lastPrinted>2023-10-25T15:33:00Z</cp:lastPrinted>
  <dcterms:created xsi:type="dcterms:W3CDTF">2023-10-30T05:06:00Z</dcterms:created>
  <dcterms:modified xsi:type="dcterms:W3CDTF">2023-10-30T05:06:00Z</dcterms:modified>
  <dc:language>ru-RU</dc:language>
</cp:coreProperties>
</file>