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soNormal"/>
        <w:bidi w:val="0"/>
        <w:spacing w:before="0" w:after="240"/>
        <w:ind w:hanging="0" w:left="0" w:right="0"/>
        <w:jc w:val="left"/>
        <w:rPr/>
      </w:pPr>
      <w:r>
        <w:rPr/>
        <w:t> </w:t>
      </w:r>
    </w:p>
    <w:tbl>
      <w:tblPr>
        <w:tblW w:w="5000" w:type="pct"/>
        <w:jc w:val="left"/>
        <w:tblInd w:w="-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00"/>
        <w:gridCol w:w="2029"/>
        <w:gridCol w:w="2019"/>
        <w:gridCol w:w="3182"/>
        <w:gridCol w:w="1775"/>
      </w:tblGrid>
      <w:tr>
        <w:trPr>
          <w:tblHeader w:val="true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MsoNormal"/>
              <w:bidi w:val="0"/>
              <w:spacing w:before="0" w:after="140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MsoNormal"/>
              <w:bidi w:val="0"/>
              <w:spacing w:before="0" w:after="140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Дата</w:t>
              <w:br/>
              <w:t>регистрации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MsoNormal"/>
              <w:bidi w:val="0"/>
              <w:spacing w:before="0" w:after="140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31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MsoNormal"/>
              <w:bidi w:val="0"/>
              <w:spacing w:before="0" w:after="140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Краткое</w:t>
              <w:br/>
              <w:t>содержание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о соблюдении законодательства в сфере жилищно-коммунального хозяйства о ненадлежащем содержании колодца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по вопросу нарушения законодательства при предоставлении муниципальной услуги 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14.01.2025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законодательства о профилактике социального сиротства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15.01.2025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по вопросу реализации в Приморском крае проектов инициативного бюджетирования по направлению "Твой проект"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15.01.2025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об исполнении законодательства, направленного на обеспечение безопасного функционирования детской спортивно-игровой инфраструктуры и аттракционов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16.01.2025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 соблюдении законодательства в сфере оказания юридической помощи и консультационных услуг по правовым и финансовым вопросам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16.01.2025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  по факту признания дома аварийным или непригодным для проживания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17.01.2025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законодательства в сфере социальной защиты участников специальной военной операции и членов их семей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17.01.2025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коллективному обращению граждан в сфере безопасности дорожного движения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17.01.2025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Владивостокская межрайонная природоохранная прокуратура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требований законодательства при осуществлении муниципального земельного контроля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 соблюдении законодательства в сфере предоставления земельных участков участникам СВО и членам их семей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требований норм закона при исполнении исполнительных документов о взыскании задолженностей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21.01.2025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законодательства в сфере безопасности дорожного движения в период организации подвоза учащихся от места жительства до образовательных организаций и обратно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22.01.2025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 соблюдении прав несовершеннолетних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22.01.2025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законности в сфере поставки дров населению, в том числе участникам СВО и членам их семей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23.01.2025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 xml:space="preserve">по поручению прокуратуры Приморского края о проверке источников наружного противопожарного водоснабжения 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 xml:space="preserve">выявлены нарушения 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23.01.2025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по вопросу соблюдения земельного законодатенльства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24.01.2025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действующего законодательства при организации водоснабжения на территории с. Владимиро-Александровское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27.01.2025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в связи с обращением гражданина о нарушении прав несовершеннолетних детей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30.01.2025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действующего законодательства при организации водоотведения на территории с. Владимиро-Александровское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30.01.2025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безопасности дорожного движения при содержании автомобильных дорог местного значения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30.01.2025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 в сфере безопасности дорожного движения.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30.01.2025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 по вопросу ненадлежащего содержания колодца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30.01.2025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об исполнении законодательства в сфере осуществления казначейского сопровождения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31.01.2025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протоколов АТК Приморского края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03.02.2025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по вопросу законности предоставления земельных участков в бухте Лашкевич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03.02.2025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о соблюдении земельного законодательства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04.02.2025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коллективному обращению граждан по вопросу безопасности дорожного движения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во исполнение поручения прокуратуры Приморского  края об исполнении законодательства, регламентирующего вопросы инвестиционно-строительной деятельности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во исполнение поручения прокуратуры Приморского края о соблюдении законодательства в сфере похоронного дела и оказания услуг по погребению за периоды 2022-2025 гг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07.02.2025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законодательства при заключении и исполнении контрактов на оснащение, ремонт, реконструкцию и строительство детских музыкальных, художественных, хореографических школ, училищ и школ искусств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10.02.2025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об исполнении законодательства в сфере предупреждения и ликвидации последствий чрезвычайных ситуаций природного и техногенного характера, обеспечении безопасности и непрерывного использования объектов инфраструктуры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10.02.2025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 xml:space="preserve">по поручению прокуратуры Приморского края о состоянии законности при реализации мероприятий регионального проекта "Формирование комфортной городской среды в Приморском крае" в рамках национального проекта "Жилье и городская среда" 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11.02.2025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Владивостокская межрайонная природоохранная прокуратура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заданию Амурской бассейновой природоохранной прокуратуры об исполнении уполномоченными органами государственной власти субъектов Российской Федерации, входящих в бассейн реки Амур, подведомственными им учреждениям, органами местного самоуправления, лесопользователями законодательства об охране лесов от пожаров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12.02.2025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законодательства о федеральной безопасности, межнациональных отношениях, противодействии экстремизму и терроризму за истекший период 2025 года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12.02.2025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об исполнении законодательства в сфере медицинской и социальной реабилитации больных наркоманией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12.02.2025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прав граждан на доступ к образованию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12.02.2025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применении органами муниципального жилищного контроля положений законодательства о контрольно-надзорной деятельности в жилищной сфере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12.02.2025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по вопросу отказа в приватизации жилого помещения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17.02.2025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законов бойцовскими клубами и спортивными объединениями боевых искусств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18.02.2025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Владивостокская межрайонная природоохранная прокуратура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законодательства в сфере развития территорий с преференциальными экономическими режимами, в том числе при осуществлении органами государственного контроля (надзора) полномочий в границах территорий опережающего развития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20.02.2025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законодательства при эксплуатации информационных систем Социального фонда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выявлены нарушения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25.02.2025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Владивостокская межрайонная природоохранная прокуратура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 xml:space="preserve">об исполнении законодательства при использовании лесов 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25.02.2025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администрацией Партизанского муниципального округа требований о закупках товаров, работ и услуг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25.02.2025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состоянии законности учета, сохранения и содержания мест захоронения ветеранов Великой отечественной войны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25.02.2025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требований земельного законодательства и осуществлении муниципального земельного контроля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26.02.2025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требований законодательства в сфере жилищно-коммунального хозяйства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27.02.2025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обоснованности расходования бюджетных средств, а так же соблюдения законности при организации отлова безнадзорных животных, деятельности приюта для безнадзорных животных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27.02.2025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вопросам создания и функционирования территорий с льготными экономическими режимами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03.03.2025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законодательства в сфере транспортной безопасности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03.03.2025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законодательства об отходах производства и потребления администрацией Партизанского муниципального округа муниципальной собственности Партизанского муниципального округа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в сфере безопасности дорожного движения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 xml:space="preserve">об исполнении законодательства о системообразующих территориальных сетевых организациях 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 xml:space="preserve">по поручению прокуратуры Приморского края об исполнении законодательства при выборе способа управления многоквартирными домами 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 соблюдении прав детей участников специальной военной операции на социальную поддержку в сфере образования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законодательства при подготовке военных городков к отопительному периоду 2024-2025 годов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законодательства в сфере охраны населенных пунктов от пожаров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выявлены нарушения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о соблюдении земельного законодательства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законодательства о противодействии коррупции в сфере закупок товаров, работ, услуг для обеспечения муниципальных нужд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федерального законодательства при создании, оснащении и эксплуатации спортивной инфраструктуры, в том числе доступности ее для населения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 профилактике безнадзорности и правонарушений несовершеннолетних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муниципальными служащими органов местного самоуправления, лицами, замещающими муниципальные должности, законодательства о противодействии коррупции при распоряжении земельными участками рамках исполнения программы "Дальневосточный гектар"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05.03.2025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законности отчуждения государственной или муниципальной собственности, регистрации права собственности, перехода ранее приватизированных (акционированных) объектов в собственность гражданина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07.03.2025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законодательства, направленного на своевременное выявление туберкулеза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11.03.2025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статусе защитных сооружений, расположенных на территории Партизанского муниципального округа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14.03.2025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принятых нормативно- правовых актах, регламентирующих порядок и условия установки памятников, мемориальных досок и других памятных знаков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20.03.2025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об эффективности и полноте принимаемых уполномоченными органами мер, направленных на профилактику и предупреждение незаконного оборота наркотических средств, деструктивного и суицидального поведения, издевательства со стороны педагогов и сверстников в школах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не подтверждены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20.03.2025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прокуратуры Приморского края по вопросу законности предоставления земельного участка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по вопросу участия в рассмотрении судом административного дела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24.03.2025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Владивостокская межрайонная природоохранная прокуратура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поручению Амурской бассейновой природоохранной прокуратуры в рамках проверки исполнения законодательства, направленного на предотвращение негативного воздействия вод, на территории и объекты, ликвидацию его последствий, обеспечение инженерной защиты территорий и объектов от затопления, подтопления, разрушения берегов водных объектов, заболачивания и другого негативного воздействия вод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26.03.2025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исполнении органами местного самоуправления требований ФЗ от 02.05.2006 № 59-ФЗ "О порядке рассмотрения обращений граждан Российской Федерации"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26.03.2025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вопросу соблюдения прав военнослужащих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26.03.2025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соблюдении требований законодательства при разработке и эксплуатации государственной информационной системы жилищно-коммунального хозяйства и иных аналогичных цифровых ресурсов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26.03.2025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по обращению гражданина по вопросу нарушения законодательства об обращении граждан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выявленные нарушения устранены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26.03.2025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 надлежащем содержании подпорных стен на территории Партизанского муниципального округа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  <w:tr>
        <w:trPr/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Style17"/>
              <w:numPr>
                <w:ilvl w:val="0"/>
                <w:numId w:val="1"/>
              </w:numPr>
              <w:bidi w:val="0"/>
              <w:spacing w:before="0" w:after="283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28.03.2025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Прокуратура Партизанского района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об объектах недвижимости, принадлежащих Союзу писателей СССР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MsoNormal"/>
              <w:bidi w:val="0"/>
              <w:spacing w:before="0" w:after="140"/>
              <w:ind w:hanging="0" w:left="0" w:right="0"/>
              <w:jc w:val="left"/>
              <w:rPr/>
            </w:pPr>
            <w:r>
              <w:rPr/>
              <w:t>информации о нарушениях не поступало</w:t>
            </w:r>
          </w:p>
        </w:tc>
      </w:tr>
    </w:tbl>
    <w:p>
      <w:pPr>
        <w:pStyle w:val="MsoNormal"/>
        <w:bidi w:val="0"/>
        <w:spacing w:before="0" w:after="140"/>
        <w:ind w:hanging="0" w:left="0" w:right="0"/>
        <w:jc w:val="left"/>
        <w:rPr/>
      </w:pPr>
      <w:r>
        <w:rPr/>
        <w:t> 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00000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MsoNormal">
    <w:name w:val="Основной текст.MsoNormal"/>
    <w:basedOn w:val="BodyText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11</Pages>
  <Words>1814</Words>
  <Characters>14323</Characters>
  <CharactersWithSpaces>15764</CharactersWithSpaces>
  <Paragraphs>387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2025-04-19T13:45:20Z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14</vt:lpwstr>
  </property>
  <property fmtid="{D5CDD505-2E9C-101B-9397-08002B2CF9AE}" pid="3" name="ProgId">
    <vt:lpwstr>Word.Document</vt:lpwstr>
  </property>
</Properties>
</file>