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98" w:rsidRDefault="00E35D98" w:rsidP="00E35D98">
      <w:pPr>
        <w:shd w:val="clear" w:color="auto" w:fill="FFFFFF"/>
        <w:spacing w:after="115"/>
        <w:ind w:firstLine="567"/>
        <w:jc w:val="center"/>
        <w:rPr>
          <w:rFonts w:ascii="Times New Roman" w:hAnsi="Times New Roman" w:cs="Times New Roman"/>
          <w:b/>
          <w:bCs/>
          <w:color w:val="333333"/>
          <w:sz w:val="28"/>
          <w:szCs w:val="28"/>
        </w:rPr>
      </w:pPr>
      <w:r w:rsidRPr="00E35D98">
        <w:rPr>
          <w:rFonts w:ascii="Times New Roman" w:hAnsi="Times New Roman" w:cs="Times New Roman"/>
          <w:b/>
          <w:bCs/>
          <w:color w:val="333333"/>
          <w:sz w:val="28"/>
          <w:szCs w:val="28"/>
        </w:rPr>
        <w:t>Стартовал прием заявок на участие в программе субсидирования лизинга для предпринимателей Приморья</w:t>
      </w:r>
      <w:r>
        <w:rPr>
          <w:rFonts w:ascii="Times New Roman" w:hAnsi="Times New Roman" w:cs="Times New Roman"/>
          <w:b/>
          <w:bCs/>
          <w:color w:val="333333"/>
          <w:sz w:val="28"/>
          <w:szCs w:val="28"/>
        </w:rPr>
        <w:t>.</w:t>
      </w:r>
    </w:p>
    <w:p w:rsidR="00E35D98" w:rsidRPr="00E35D98" w:rsidRDefault="00E35D98" w:rsidP="00E35D98">
      <w:pPr>
        <w:shd w:val="clear" w:color="auto" w:fill="FFFFFF"/>
        <w:spacing w:after="115"/>
        <w:ind w:firstLine="567"/>
        <w:jc w:val="center"/>
        <w:rPr>
          <w:rFonts w:ascii="Times New Roman" w:hAnsi="Times New Roman" w:cs="Times New Roman"/>
          <w:b/>
          <w:bCs/>
          <w:color w:val="333333"/>
          <w:sz w:val="28"/>
          <w:szCs w:val="28"/>
        </w:rPr>
      </w:pPr>
    </w:p>
    <w:p w:rsidR="00E35D98" w:rsidRPr="00E35D98" w:rsidRDefault="00E35D98" w:rsidP="00E35D98">
      <w:pPr>
        <w:shd w:val="clear" w:color="auto" w:fill="FFFFFF"/>
        <w:spacing w:after="115"/>
        <w:ind w:firstLine="567"/>
        <w:jc w:val="both"/>
        <w:rPr>
          <w:rFonts w:ascii="Times New Roman" w:hAnsi="Times New Roman" w:cs="Times New Roman"/>
          <w:color w:val="333333"/>
          <w:sz w:val="28"/>
          <w:szCs w:val="28"/>
        </w:rPr>
      </w:pPr>
      <w:r w:rsidRPr="00E35D98">
        <w:rPr>
          <w:rFonts w:ascii="Times New Roman" w:hAnsi="Times New Roman" w:cs="Times New Roman"/>
          <w:bCs/>
          <w:color w:val="333333"/>
          <w:sz w:val="28"/>
          <w:szCs w:val="28"/>
        </w:rPr>
        <w:t>В 2020 году предприниматели Приморья смогут получить финансовую поддержку при оформлении лизинга. Для этого субсидии из краевого бюджета будут направлены на возмещение выпадающих доходов лизинговых компаний. Размер компенсации при заключении лизинговой сделки составит до 500 тысяч рублей или до 20% от общей стоимости договора лизинга.</w:t>
      </w:r>
    </w:p>
    <w:p w:rsidR="00E35D98" w:rsidRPr="00E35D98" w:rsidRDefault="00E35D98" w:rsidP="00E35D98">
      <w:pPr>
        <w:shd w:val="clear" w:color="auto" w:fill="FFFFFF"/>
        <w:spacing w:after="115"/>
        <w:ind w:firstLine="567"/>
        <w:jc w:val="both"/>
        <w:rPr>
          <w:rFonts w:ascii="Times New Roman" w:hAnsi="Times New Roman" w:cs="Times New Roman"/>
          <w:color w:val="333333"/>
          <w:sz w:val="28"/>
          <w:szCs w:val="28"/>
        </w:rPr>
      </w:pPr>
      <w:r w:rsidRPr="00E35D98">
        <w:rPr>
          <w:rFonts w:ascii="Times New Roman" w:hAnsi="Times New Roman" w:cs="Times New Roman"/>
          <w:color w:val="333333"/>
          <w:sz w:val="28"/>
          <w:szCs w:val="28"/>
        </w:rPr>
        <w:t>Как пояснили в министерстве экономического развития Приморского края, программа субсидирования лизинга реализуется в рамках регионального проекта «</w:t>
      </w:r>
      <w:hyperlink r:id="rId4" w:tgtFrame="_blank" w:history="1">
        <w:r w:rsidRPr="00E35D98">
          <w:rPr>
            <w:rStyle w:val="a3"/>
            <w:rFonts w:ascii="Times New Roman" w:hAnsi="Times New Roman" w:cs="Times New Roman"/>
            <w:color w:val="188DCC"/>
            <w:sz w:val="28"/>
            <w:szCs w:val="28"/>
            <w:u w:val="none"/>
          </w:rPr>
          <w:t>Расширение доступа субъектов МСП к финансовым ресурсам, в том числе к льготному финансированию»</w:t>
        </w:r>
      </w:hyperlink>
      <w:r w:rsidRPr="00E35D98">
        <w:rPr>
          <w:rFonts w:ascii="Times New Roman" w:hAnsi="Times New Roman" w:cs="Times New Roman"/>
          <w:color w:val="333333"/>
          <w:sz w:val="28"/>
          <w:szCs w:val="28"/>
        </w:rPr>
        <w:t> и направлена на снижение затрат предприятий малого бизнеса, планирующих расширить собственное производство или произвести обновление основных средств.</w:t>
      </w:r>
    </w:p>
    <w:p w:rsidR="00E35D98" w:rsidRPr="00E35D98" w:rsidRDefault="00E35D98" w:rsidP="00E35D98">
      <w:pPr>
        <w:shd w:val="clear" w:color="auto" w:fill="FFFFFF"/>
        <w:spacing w:after="115"/>
        <w:ind w:firstLine="567"/>
        <w:jc w:val="both"/>
        <w:rPr>
          <w:rFonts w:ascii="Times New Roman" w:hAnsi="Times New Roman" w:cs="Times New Roman"/>
          <w:color w:val="333333"/>
          <w:sz w:val="28"/>
          <w:szCs w:val="28"/>
        </w:rPr>
      </w:pPr>
      <w:r w:rsidRPr="00E35D98">
        <w:rPr>
          <w:rFonts w:ascii="Times New Roman" w:hAnsi="Times New Roman" w:cs="Times New Roman"/>
          <w:color w:val="333333"/>
          <w:sz w:val="28"/>
          <w:szCs w:val="28"/>
        </w:rPr>
        <w:t>Для участия в программе лизинговым компаниям необходимо в период с 27 января по 28 февраля 2020 года направить </w:t>
      </w:r>
      <w:hyperlink r:id="rId5" w:history="1">
        <w:r w:rsidRPr="00E35D98">
          <w:rPr>
            <w:rStyle w:val="a3"/>
            <w:rFonts w:ascii="Times New Roman" w:hAnsi="Times New Roman" w:cs="Times New Roman"/>
            <w:color w:val="188DCC"/>
            <w:sz w:val="28"/>
            <w:szCs w:val="28"/>
          </w:rPr>
          <w:t>заявку</w:t>
        </w:r>
      </w:hyperlink>
      <w:r w:rsidRPr="00E35D98">
        <w:rPr>
          <w:rFonts w:ascii="Times New Roman" w:hAnsi="Times New Roman" w:cs="Times New Roman"/>
          <w:color w:val="333333"/>
          <w:sz w:val="28"/>
          <w:szCs w:val="28"/>
        </w:rPr>
        <w:t> в минэкономразвития Приморского края. Дополнительную информацию можно получить по телефону: 8 (423) 220-86-41.</w:t>
      </w:r>
    </w:p>
    <w:p w:rsidR="00E35D98" w:rsidRPr="00E35D98" w:rsidRDefault="00E35D98" w:rsidP="00E35D98">
      <w:pPr>
        <w:shd w:val="clear" w:color="auto" w:fill="FFFFFF"/>
        <w:spacing w:after="115"/>
        <w:ind w:firstLine="567"/>
        <w:jc w:val="both"/>
        <w:rPr>
          <w:rFonts w:ascii="Times New Roman" w:hAnsi="Times New Roman" w:cs="Times New Roman"/>
          <w:color w:val="333333"/>
          <w:sz w:val="28"/>
          <w:szCs w:val="28"/>
        </w:rPr>
      </w:pPr>
      <w:r w:rsidRPr="00E35D98">
        <w:rPr>
          <w:rFonts w:ascii="Times New Roman" w:hAnsi="Times New Roman" w:cs="Times New Roman"/>
          <w:color w:val="333333"/>
          <w:sz w:val="28"/>
          <w:szCs w:val="28"/>
        </w:rPr>
        <w:t xml:space="preserve">Отметим, региональный проект «Расширение доступа субъектов МСП к финансовым ресурсам» – составляющая национального проекта «Малое и среднее предпринимательство и поддержка индивидуальной предпринимательской инициативы». Одна из его задач – к 2024 году увеличить число </w:t>
      </w:r>
      <w:proofErr w:type="spellStart"/>
      <w:r w:rsidRPr="00E35D98">
        <w:rPr>
          <w:rFonts w:ascii="Times New Roman" w:hAnsi="Times New Roman" w:cs="Times New Roman"/>
          <w:color w:val="333333"/>
          <w:sz w:val="28"/>
          <w:szCs w:val="28"/>
        </w:rPr>
        <w:t>приморцев</w:t>
      </w:r>
      <w:proofErr w:type="spellEnd"/>
      <w:r w:rsidRPr="00E35D98">
        <w:rPr>
          <w:rFonts w:ascii="Times New Roman" w:hAnsi="Times New Roman" w:cs="Times New Roman"/>
          <w:color w:val="333333"/>
          <w:sz w:val="28"/>
          <w:szCs w:val="28"/>
        </w:rPr>
        <w:t>, занятых в малом и среднем бизнесе, с 270 тысяч до 340 тысяч человек.</w:t>
      </w:r>
    </w:p>
    <w:p w:rsidR="00E35D98" w:rsidRPr="00E35D98" w:rsidRDefault="00E35D98" w:rsidP="00E35D98">
      <w:pPr>
        <w:shd w:val="clear" w:color="auto" w:fill="FFFFFF"/>
        <w:spacing w:after="115"/>
        <w:ind w:firstLine="567"/>
        <w:jc w:val="both"/>
        <w:rPr>
          <w:rFonts w:ascii="Times New Roman" w:hAnsi="Times New Roman" w:cs="Times New Roman"/>
          <w:color w:val="333333"/>
          <w:sz w:val="28"/>
          <w:szCs w:val="28"/>
        </w:rPr>
      </w:pPr>
      <w:r w:rsidRPr="00E35D98">
        <w:rPr>
          <w:rStyle w:val="s4mailrucssattributepostfix"/>
          <w:rFonts w:ascii="Times New Roman" w:hAnsi="Times New Roman" w:cs="Times New Roman"/>
          <w:color w:val="333333"/>
          <w:sz w:val="28"/>
          <w:szCs w:val="28"/>
          <w:shd w:val="clear" w:color="auto" w:fill="FFFFFF"/>
        </w:rPr>
        <w:t>Всего в Приморском крае сегодня реализуются </w:t>
      </w:r>
      <w:hyperlink r:id="rId6" w:tgtFrame="_blank" w:history="1">
        <w:r w:rsidRPr="00E35D98">
          <w:rPr>
            <w:rStyle w:val="s5mailrucssattributepostfix"/>
            <w:rFonts w:ascii="Times New Roman" w:hAnsi="Times New Roman" w:cs="Times New Roman"/>
            <w:color w:val="188DCC"/>
            <w:sz w:val="28"/>
            <w:szCs w:val="28"/>
            <w:shd w:val="clear" w:color="auto" w:fill="FFFFFF"/>
          </w:rPr>
          <w:t>52 региональных проекта</w:t>
        </w:r>
      </w:hyperlink>
      <w:r w:rsidRPr="00E35D98">
        <w:rPr>
          <w:rStyle w:val="s4mailrucssattributepostfix"/>
          <w:rFonts w:ascii="Times New Roman" w:hAnsi="Times New Roman" w:cs="Times New Roman"/>
          <w:color w:val="333333"/>
          <w:sz w:val="28"/>
          <w:szCs w:val="28"/>
          <w:shd w:val="clear" w:color="auto" w:fill="FFFFFF"/>
        </w:rPr>
        <w:t xml:space="preserve">, которые </w:t>
      </w:r>
      <w:proofErr w:type="gramStart"/>
      <w:r w:rsidRPr="00E35D98">
        <w:rPr>
          <w:rStyle w:val="s4mailrucssattributepostfix"/>
          <w:rFonts w:ascii="Times New Roman" w:hAnsi="Times New Roman" w:cs="Times New Roman"/>
          <w:color w:val="333333"/>
          <w:sz w:val="28"/>
          <w:szCs w:val="28"/>
          <w:shd w:val="clear" w:color="auto" w:fill="FFFFFF"/>
        </w:rPr>
        <w:t>затрагивают все сферы жизни людей и соответствуют</w:t>
      </w:r>
      <w:proofErr w:type="gramEnd"/>
      <w:r w:rsidRPr="00E35D98">
        <w:rPr>
          <w:rStyle w:val="s4mailrucssattributepostfix"/>
          <w:rFonts w:ascii="Times New Roman" w:hAnsi="Times New Roman" w:cs="Times New Roman"/>
          <w:color w:val="333333"/>
          <w:sz w:val="28"/>
          <w:szCs w:val="28"/>
          <w:shd w:val="clear" w:color="auto" w:fill="FFFFFF"/>
        </w:rPr>
        <w:t xml:space="preserve"> 11 национальным проектам, разработанным по Указу Президента РФ Владимира Путина.</w:t>
      </w:r>
    </w:p>
    <w:p w:rsidR="00C809AC" w:rsidRPr="00E35D98" w:rsidRDefault="00C809AC" w:rsidP="00E35D98">
      <w:pPr>
        <w:rPr>
          <w:szCs w:val="28"/>
        </w:rPr>
      </w:pPr>
    </w:p>
    <w:sectPr w:rsidR="00C809AC" w:rsidRPr="00E35D98" w:rsidSect="00C80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F2316"/>
    <w:rsid w:val="003E5CA2"/>
    <w:rsid w:val="006B14C5"/>
    <w:rsid w:val="006F57E6"/>
    <w:rsid w:val="00770AF7"/>
    <w:rsid w:val="00A94D2B"/>
    <w:rsid w:val="00BF2316"/>
    <w:rsid w:val="00C809AC"/>
    <w:rsid w:val="00CE0221"/>
    <w:rsid w:val="00CE7E83"/>
    <w:rsid w:val="00E35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316"/>
    <w:rPr>
      <w:color w:val="0000FF"/>
      <w:u w:val="single"/>
    </w:rPr>
  </w:style>
  <w:style w:type="character" w:styleId="a4">
    <w:name w:val="FollowedHyperlink"/>
    <w:basedOn w:val="a0"/>
    <w:uiPriority w:val="99"/>
    <w:semiHidden/>
    <w:unhideWhenUsed/>
    <w:rsid w:val="00770AF7"/>
    <w:rPr>
      <w:color w:val="800080" w:themeColor="followedHyperlink"/>
      <w:u w:val="single"/>
    </w:rPr>
  </w:style>
  <w:style w:type="character" w:customStyle="1" w:styleId="s4mailrucssattributepostfix">
    <w:name w:val="s4mailrucssattributepostfix"/>
    <w:basedOn w:val="a0"/>
    <w:rsid w:val="00E35D98"/>
  </w:style>
  <w:style w:type="character" w:customStyle="1" w:styleId="s5mailrucssattributepostfix">
    <w:name w:val="s5mailrucssattributepostfix"/>
    <w:basedOn w:val="a0"/>
    <w:rsid w:val="00E35D98"/>
  </w:style>
</w:styles>
</file>

<file path=word/webSettings.xml><?xml version="1.0" encoding="utf-8"?>
<w:webSettings xmlns:r="http://schemas.openxmlformats.org/officeDocument/2006/relationships" xmlns:w="http://schemas.openxmlformats.org/wordprocessingml/2006/main">
  <w:divs>
    <w:div w:id="540747080">
      <w:bodyDiv w:val="1"/>
      <w:marLeft w:val="0"/>
      <w:marRight w:val="0"/>
      <w:marTop w:val="0"/>
      <w:marBottom w:val="0"/>
      <w:divBdr>
        <w:top w:val="none" w:sz="0" w:space="0" w:color="auto"/>
        <w:left w:val="none" w:sz="0" w:space="0" w:color="auto"/>
        <w:bottom w:val="none" w:sz="0" w:space="0" w:color="auto"/>
        <w:right w:val="none" w:sz="0" w:space="0" w:color="auto"/>
      </w:divBdr>
    </w:div>
    <w:div w:id="1106121311">
      <w:bodyDiv w:val="1"/>
      <w:marLeft w:val="0"/>
      <w:marRight w:val="0"/>
      <w:marTop w:val="0"/>
      <w:marBottom w:val="0"/>
      <w:divBdr>
        <w:top w:val="none" w:sz="0" w:space="0" w:color="auto"/>
        <w:left w:val="none" w:sz="0" w:space="0" w:color="auto"/>
        <w:bottom w:val="none" w:sz="0" w:space="0" w:color="auto"/>
        <w:right w:val="none" w:sz="0" w:space="0" w:color="auto"/>
      </w:divBdr>
    </w:div>
    <w:div w:id="20872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orsky.ru/news/161895/?sphrase_id=5506449" TargetMode="External"/><Relationship Id="rId5" Type="http://schemas.openxmlformats.org/officeDocument/2006/relationships/hyperlink" Target="https://primorsky.ru/authorities/executive-agencies/departments/economics/smb-and-competition/informatsiya-o-konkursakh-na-okazanie-finansovoy-podderzhki/?clear_cache=Y" TargetMode="External"/><Relationship Id="rId4" Type="http://schemas.openxmlformats.org/officeDocument/2006/relationships/hyperlink" Target="http://mb.primorsky.ru/files/guide/development-program/passport_financ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user09-052</dc:creator>
  <cp:lastModifiedBy>user09-052</cp:lastModifiedBy>
  <cp:revision>4</cp:revision>
  <dcterms:created xsi:type="dcterms:W3CDTF">2020-01-14T01:29:00Z</dcterms:created>
  <dcterms:modified xsi:type="dcterms:W3CDTF">2020-01-14T01:30:00Z</dcterms:modified>
</cp:coreProperties>
</file>