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1831AD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1831AD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1831AD">
              <w:rPr>
                <w:sz w:val="28"/>
                <w:szCs w:val="28"/>
              </w:rPr>
              <w:t>490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1831AD" w:rsidRDefault="001831AD" w:rsidP="001831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Pr="00E65FD7">
              <w:rPr>
                <w:rFonts w:ascii="Times New Roman" w:hAnsi="Times New Roman" w:cs="Times New Roman"/>
                <w:sz w:val="28"/>
                <w:szCs w:val="28"/>
              </w:rPr>
              <w:t>изменений в муниципальную программу «Развитие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Партизанского </w:t>
            </w:r>
            <w:r w:rsidRPr="00E65FD7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:rsidR="001831AD" w:rsidRDefault="001831AD" w:rsidP="001831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района» на 2013-2015 годы, </w:t>
            </w:r>
            <w:proofErr w:type="gramStart"/>
            <w:r w:rsidRPr="00E65FD7">
              <w:rPr>
                <w:rFonts w:ascii="Times New Roman" w:hAnsi="Times New Roman" w:cs="Times New Roman"/>
                <w:sz w:val="28"/>
                <w:szCs w:val="28"/>
              </w:rPr>
              <w:t>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</w:t>
            </w:r>
            <w:r w:rsidRPr="00E65FD7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 района</w:t>
            </w:r>
          </w:p>
          <w:p w:rsidR="00BD13AE" w:rsidRPr="00BD13AE" w:rsidRDefault="001831AD" w:rsidP="001831AD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114D8D">
              <w:rPr>
                <w:b/>
                <w:bCs/>
                <w:sz w:val="28"/>
                <w:szCs w:val="28"/>
              </w:rPr>
              <w:t>от 01.04.2013 № 279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1831AD" w:rsidP="001831AD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основании решения Думы  Партизанского муниципального района от 16 мая 2014 года № 58 «О внесении изменения в решение Думы Партизанского муниципального района от 06 декабря 2013 года № 18                 «О бюджете Партизанского муниципального района на 2014 и плановый период 2015 и 2016 годов</w:t>
            </w:r>
            <w:r w:rsidR="005C6BF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руководствуясь статьями 28, 31 Устава Партизанского </w:t>
            </w:r>
            <w:r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  <w:proofErr w:type="gramEnd"/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5C6BF7" w:rsidRDefault="00BD13AE" w:rsidP="005C6BF7">
            <w:pPr>
              <w:tabs>
                <w:tab w:val="left" w:pos="9854"/>
              </w:tabs>
              <w:spacing w:line="48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</w:tc>
      </w:tr>
      <w:tr w:rsidR="00BD13AE" w:rsidTr="00FC6F46">
        <w:tc>
          <w:tcPr>
            <w:tcW w:w="9498" w:type="dxa"/>
          </w:tcPr>
          <w:p w:rsidR="001831AD" w:rsidRPr="00CB6A99" w:rsidRDefault="001831AD" w:rsidP="001831AD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Внести в 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муниципальную программу «Развитие дошкольного образования Партизанского муниципального района» на 2013-2015 годы, </w:t>
            </w:r>
            <w:r w:rsidRPr="009060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утверждённую постановлением администрации Партизанского муниципального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апреля 2013 года № 279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от 02.04</w:t>
            </w:r>
            <w:r w:rsidRPr="00E65FD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5FD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257) (далее - муниципальная программа) 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следующие изменения:</w:t>
            </w:r>
          </w:p>
          <w:p w:rsidR="001831AD" w:rsidRDefault="001831AD" w:rsidP="001831AD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В Паспорте Программы 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раздел «Ресурсное обеспечение Программы» изложить в новой редакции:</w:t>
            </w:r>
          </w:p>
          <w:p w:rsidR="001831AD" w:rsidRPr="00CB6A99" w:rsidRDefault="001831AD" w:rsidP="001831AD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 xml:space="preserve">«Для реализации мероприятий Программы планируемый объём финансирования складывается из средств бюджета Партизанского муниципального района в размере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103453</w:t>
            </w:r>
            <w:r w:rsidRPr="00A720F7">
              <w:rPr>
                <w:rFonts w:ascii="Times New Roman" w:hAnsi="Times New Roman" w:cs="Times New Roman"/>
                <w:sz w:val="28"/>
                <w:szCs w:val="28"/>
              </w:rPr>
              <w:t>,645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В том числе  финансирование по годам (тыс. рублей):</w:t>
            </w:r>
          </w:p>
          <w:p w:rsidR="001831AD" w:rsidRPr="00CB6A99" w:rsidRDefault="001831AD" w:rsidP="001831AD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- 49157,</w:t>
            </w:r>
            <w:r w:rsidRPr="00A720F7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1831AD" w:rsidRPr="00CB6A99" w:rsidRDefault="001831AD" w:rsidP="001831AD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5C6BF7">
              <w:rPr>
                <w:rFonts w:ascii="Times New Roman" w:hAnsi="Times New Roman" w:cs="Times New Roman"/>
                <w:sz w:val="28"/>
                <w:szCs w:val="28"/>
              </w:rPr>
              <w:t xml:space="preserve">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49796</w:t>
            </w:r>
            <w:r w:rsidRPr="00763E77">
              <w:rPr>
                <w:rFonts w:ascii="Times New Roman" w:hAnsi="Times New Roman" w:cs="Times New Roman"/>
                <w:sz w:val="28"/>
                <w:szCs w:val="28"/>
              </w:rPr>
              <w:t>,154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1831AD" w:rsidRDefault="001831AD" w:rsidP="001831AD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4500,0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A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1831AD" w:rsidRDefault="001831AD" w:rsidP="001831AD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1AD" w:rsidRPr="00B4212E" w:rsidRDefault="001831AD" w:rsidP="001831AD">
            <w:pPr>
              <w:pStyle w:val="a4"/>
              <w:spacing w:after="0" w:line="312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31AD" w:rsidRDefault="001831AD" w:rsidP="001831AD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549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Программы объёмы финансирования могут корректироваться с учётом финансовых возможностей муниципального бюджета на соответствующий финансовый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BF7" w:rsidRDefault="001831AD" w:rsidP="005C6BF7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Приложение № 1 к муниципальной программе изложить в новой редакции (прилагается).</w:t>
            </w:r>
          </w:p>
          <w:p w:rsidR="00BD13AE" w:rsidRDefault="001831AD" w:rsidP="005C6BF7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Муниципальному казенному учреждению «Управление образования» Партизанского муниципального района привести вышеназванную муниципальную программу в соответствие с настоящим постановлением и разместить в новой редакции на официальном сайте администрации Партизанского муниципального района в информационно-телекоммуникационной сети «Интернет»</w:t>
            </w:r>
            <w:r w:rsidR="005C6BF7">
              <w:rPr>
                <w:rFonts w:ascii="Times New Roman" w:hAnsi="Times New Roman" w:cs="Times New Roman"/>
                <w:sz w:val="28"/>
                <w:szCs w:val="28"/>
              </w:rPr>
              <w:t xml:space="preserve"> (далее - сайт)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тематической рубрике «Муниципальные программы».</w:t>
            </w:r>
          </w:p>
          <w:p w:rsidR="005C6BF7" w:rsidRPr="005C6BF7" w:rsidRDefault="005C6BF7" w:rsidP="005C6BF7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Общему отделу администрации Партизанского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на сайте в тематической рубрике «Муниципальные правовые акты».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1831AD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1831AD"/>
    <w:rsid w:val="0008329A"/>
    <w:rsid w:val="001831AD"/>
    <w:rsid w:val="00286D26"/>
    <w:rsid w:val="002B4A3C"/>
    <w:rsid w:val="00337D62"/>
    <w:rsid w:val="005C6BF7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AA2EEA"/>
    <w:rsid w:val="00BA499A"/>
    <w:rsid w:val="00BC030C"/>
    <w:rsid w:val="00BD13AE"/>
    <w:rsid w:val="00CF3965"/>
    <w:rsid w:val="00D45F7E"/>
    <w:rsid w:val="00DF3376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D62"/>
    <w:rPr>
      <w:sz w:val="24"/>
      <w:szCs w:val="24"/>
    </w:rPr>
  </w:style>
  <w:style w:type="paragraph" w:styleId="1">
    <w:name w:val="heading 1"/>
    <w:basedOn w:val="a"/>
    <w:next w:val="a"/>
    <w:qFormat/>
    <w:rsid w:val="00337D62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831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99"/>
    <w:qFormat/>
    <w:rsid w:val="001831A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1601-01-01T00:00:00Z</cp:lastPrinted>
  <dcterms:created xsi:type="dcterms:W3CDTF">2014-06-23T05:36:00Z</dcterms:created>
  <dcterms:modified xsi:type="dcterms:W3CDTF">2014-06-23T05:36:00Z</dcterms:modified>
</cp:coreProperties>
</file>