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75" w:rsidRDefault="00AB1975" w:rsidP="00AB1975">
      <w:pPr>
        <w:pStyle w:val="a4"/>
        <w:widowControl w:val="0"/>
        <w:jc w:val="left"/>
        <w:rPr>
          <w:noProof/>
          <w:sz w:val="28"/>
        </w:rPr>
      </w:pPr>
      <w:r>
        <w:rPr>
          <w:b w:val="0"/>
          <w:bCs w:val="0"/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-120015</wp:posOffset>
            </wp:positionV>
            <wp:extent cx="489585" cy="609600"/>
            <wp:effectExtent l="0" t="0" r="0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792" w:rsidRDefault="009A5792" w:rsidP="00E72374">
      <w:pPr>
        <w:pStyle w:val="a4"/>
        <w:widowControl w:val="0"/>
        <w:rPr>
          <w:sz w:val="28"/>
        </w:rPr>
      </w:pPr>
    </w:p>
    <w:p w:rsidR="009A5792" w:rsidRDefault="009A5792" w:rsidP="00E72374">
      <w:pPr>
        <w:pStyle w:val="a4"/>
        <w:widowControl w:val="0"/>
        <w:rPr>
          <w:sz w:val="28"/>
        </w:rPr>
      </w:pPr>
    </w:p>
    <w:p w:rsidR="00E72374" w:rsidRDefault="00E72374" w:rsidP="00E72374">
      <w:pPr>
        <w:pStyle w:val="a4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E72374" w:rsidRDefault="00E72374" w:rsidP="00E72374">
      <w:pPr>
        <w:pStyle w:val="a4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E72374" w:rsidRDefault="00E72374" w:rsidP="00E72374">
      <w:pPr>
        <w:pStyle w:val="a4"/>
        <w:widowControl w:val="0"/>
        <w:spacing w:line="360" w:lineRule="auto"/>
        <w:rPr>
          <w:sz w:val="28"/>
        </w:rPr>
      </w:pPr>
    </w:p>
    <w:p w:rsidR="00E72374" w:rsidRDefault="00E72374" w:rsidP="00E72374">
      <w:pPr>
        <w:pStyle w:val="a4"/>
        <w:widowControl w:val="0"/>
        <w:spacing w:line="360" w:lineRule="auto"/>
        <w:rPr>
          <w:sz w:val="28"/>
        </w:rPr>
      </w:pPr>
      <w:r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1"/>
      </w:tblGrid>
      <w:tr w:rsidR="00E72374" w:rsidRPr="00144409" w:rsidTr="00403EB6">
        <w:tc>
          <w:tcPr>
            <w:tcW w:w="4927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1886"/>
            </w:tblGrid>
            <w:tr w:rsidR="00E72374" w:rsidRPr="00144409" w:rsidTr="00403EB6">
              <w:tc>
                <w:tcPr>
                  <w:tcW w:w="4927" w:type="dxa"/>
                  <w:hideMark/>
                </w:tcPr>
                <w:p w:rsidR="00E72374" w:rsidRPr="000F7C3D" w:rsidRDefault="00F36CCD" w:rsidP="00BC02BB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</w:t>
                  </w:r>
                  <w:r w:rsidR="00BC02BB" w:rsidRPr="000F7C3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8</w:t>
                  </w:r>
                  <w:r w:rsidR="00E72374" w:rsidRPr="000F7C3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.0</w:t>
                  </w:r>
                  <w:r w:rsidR="000528E5" w:rsidRPr="000F7C3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</w:t>
                  </w:r>
                  <w:r w:rsidR="00226159" w:rsidRPr="000F7C3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.20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4927" w:type="dxa"/>
                  <w:hideMark/>
                </w:tcPr>
                <w:p w:rsidR="00E72374" w:rsidRPr="00144409" w:rsidRDefault="00E72374" w:rsidP="00403EB6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72374" w:rsidRPr="00144409" w:rsidRDefault="00E72374" w:rsidP="00403EB6">
            <w:pPr>
              <w:spacing w:after="0"/>
            </w:pPr>
          </w:p>
        </w:tc>
        <w:tc>
          <w:tcPr>
            <w:tcW w:w="4927" w:type="dxa"/>
            <w:hideMark/>
          </w:tcPr>
          <w:p w:rsidR="00E72374" w:rsidRPr="00896DBD" w:rsidRDefault="00E72374" w:rsidP="00BC02BB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073C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</w:t>
            </w:r>
            <w:r w:rsidR="00896DBD">
              <w:rPr>
                <w:rFonts w:ascii="Times New Roman" w:hAnsi="Times New Roman"/>
                <w:sz w:val="28"/>
                <w:szCs w:val="28"/>
              </w:rPr>
              <w:t>№</w:t>
            </w:r>
            <w:r w:rsidR="00896D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36CCD">
              <w:rPr>
                <w:rFonts w:ascii="Times New Roman" w:hAnsi="Times New Roman"/>
                <w:sz w:val="28"/>
                <w:szCs w:val="28"/>
              </w:rPr>
              <w:t>289</w:t>
            </w:r>
            <w:r w:rsidRPr="000F7C3D">
              <w:rPr>
                <w:rFonts w:ascii="Times New Roman" w:hAnsi="Times New Roman"/>
                <w:sz w:val="28"/>
                <w:szCs w:val="28"/>
              </w:rPr>
              <w:t>/</w:t>
            </w:r>
            <w:r w:rsidR="00B2180B">
              <w:rPr>
                <w:rFonts w:ascii="Times New Roman" w:hAnsi="Times New Roman"/>
                <w:sz w:val="28"/>
                <w:szCs w:val="28"/>
              </w:rPr>
              <w:t>1298</w:t>
            </w:r>
          </w:p>
        </w:tc>
      </w:tr>
    </w:tbl>
    <w:p w:rsidR="00E72374" w:rsidRPr="005105F5" w:rsidRDefault="00E72374" w:rsidP="00E72374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105F5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5105F5">
        <w:rPr>
          <w:rFonts w:ascii="Times New Roman" w:hAnsi="Times New Roman"/>
          <w:sz w:val="28"/>
          <w:szCs w:val="28"/>
        </w:rPr>
        <w:t>Владимиро-Александровское</w:t>
      </w:r>
      <w:proofErr w:type="gramEnd"/>
    </w:p>
    <w:p w:rsidR="000A70E7" w:rsidRDefault="00E72374" w:rsidP="00F92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</w:rPr>
        <w:br/>
        <w:t>    </w:t>
      </w:r>
      <w:r w:rsidR="00673C61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исключени</w:t>
      </w:r>
      <w:r w:rsidR="00673C61">
        <w:rPr>
          <w:rFonts w:ascii="Times New Roman" w:hAnsi="Times New Roman"/>
          <w:b/>
          <w:sz w:val="28"/>
          <w:szCs w:val="28"/>
        </w:rPr>
        <w:t>и</w:t>
      </w:r>
      <w:r w:rsidR="006A2713">
        <w:rPr>
          <w:rFonts w:ascii="Times New Roman" w:hAnsi="Times New Roman"/>
          <w:b/>
          <w:sz w:val="28"/>
          <w:szCs w:val="28"/>
        </w:rPr>
        <w:t xml:space="preserve"> </w:t>
      </w:r>
      <w:r w:rsidR="008C5E03">
        <w:rPr>
          <w:rFonts w:ascii="Times New Roman" w:hAnsi="Times New Roman"/>
          <w:b/>
          <w:sz w:val="28"/>
          <w:szCs w:val="28"/>
        </w:rPr>
        <w:t xml:space="preserve">из резерва состава </w:t>
      </w:r>
      <w:r w:rsidR="00D7305B">
        <w:rPr>
          <w:rFonts w:ascii="Times New Roman" w:hAnsi="Times New Roman"/>
          <w:b/>
          <w:sz w:val="28"/>
          <w:szCs w:val="28"/>
        </w:rPr>
        <w:br/>
      </w:r>
      <w:r w:rsidR="008C5E03">
        <w:rPr>
          <w:rFonts w:ascii="Times New Roman" w:hAnsi="Times New Roman"/>
          <w:b/>
          <w:sz w:val="28"/>
          <w:szCs w:val="28"/>
        </w:rPr>
        <w:t>участков</w:t>
      </w:r>
      <w:r w:rsidR="005105F5">
        <w:rPr>
          <w:rFonts w:ascii="Times New Roman" w:hAnsi="Times New Roman"/>
          <w:b/>
          <w:sz w:val="28"/>
          <w:szCs w:val="28"/>
        </w:rPr>
        <w:t>ых</w:t>
      </w:r>
      <w:r w:rsidR="00D7305B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5105F5">
        <w:rPr>
          <w:rFonts w:ascii="Times New Roman" w:hAnsi="Times New Roman"/>
          <w:b/>
          <w:sz w:val="28"/>
          <w:szCs w:val="28"/>
        </w:rPr>
        <w:t xml:space="preserve">ых </w:t>
      </w:r>
      <w:r w:rsidR="008C5E03">
        <w:rPr>
          <w:rFonts w:ascii="Times New Roman" w:hAnsi="Times New Roman"/>
          <w:b/>
          <w:sz w:val="28"/>
          <w:szCs w:val="28"/>
        </w:rPr>
        <w:t>комисси</w:t>
      </w:r>
      <w:r w:rsidR="00D17AD5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A70E7">
        <w:rPr>
          <w:rFonts w:ascii="Times New Roman" w:hAnsi="Times New Roman"/>
          <w:b/>
          <w:sz w:val="28"/>
          <w:szCs w:val="28"/>
        </w:rPr>
        <w:t>территориальной</w:t>
      </w:r>
      <w:proofErr w:type="gramEnd"/>
      <w:r w:rsidR="000A70E7">
        <w:rPr>
          <w:rFonts w:ascii="Times New Roman" w:hAnsi="Times New Roman"/>
          <w:b/>
          <w:sz w:val="28"/>
          <w:szCs w:val="28"/>
        </w:rPr>
        <w:t xml:space="preserve"> </w:t>
      </w:r>
    </w:p>
    <w:p w:rsidR="00F929BB" w:rsidRDefault="000A70E7" w:rsidP="00F92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</w:t>
      </w:r>
      <w:r w:rsidR="005105F5">
        <w:rPr>
          <w:rFonts w:ascii="Times New Roman" w:hAnsi="Times New Roman"/>
          <w:b/>
          <w:sz w:val="28"/>
          <w:szCs w:val="28"/>
        </w:rPr>
        <w:t>Партизанского района</w:t>
      </w:r>
    </w:p>
    <w:p w:rsidR="00F929BB" w:rsidRDefault="00F929BB" w:rsidP="00F929B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29BB" w:rsidRPr="0067329B" w:rsidRDefault="00F929BB" w:rsidP="00F929B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proofErr w:type="gramStart"/>
      <w:r w:rsidRPr="0067329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67329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9 статьи 26</w:t>
        </w:r>
      </w:hyperlink>
      <w:r w:rsidR="00B2180B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8" w:history="1">
        <w:r w:rsidR="00B2180B" w:rsidRPr="0067329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Федерального закона "Об основных гарантиях избирательных прав и права на участие в референдуме граждан Российской Федерации"</w:t>
        </w:r>
      </w:hyperlink>
      <w:r w:rsidRPr="0067329B">
        <w:rPr>
          <w:rFonts w:ascii="Times New Roman" w:hAnsi="Times New Roman" w:cs="Times New Roman"/>
          <w:sz w:val="28"/>
          <w:szCs w:val="28"/>
        </w:rPr>
        <w:t xml:space="preserve">,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6C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285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1423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24</w:t>
        </w:r>
        <w:bookmarkStart w:id="0" w:name="_GoBack"/>
        <w:bookmarkEnd w:id="0"/>
        <w:r w:rsidRPr="0067329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  </w:r>
      </w:hyperlink>
      <w:r w:rsidRPr="0067329B">
        <w:rPr>
          <w:rFonts w:ascii="Times New Roman" w:hAnsi="Times New Roman" w:cs="Times New Roman"/>
          <w:sz w:val="28"/>
          <w:szCs w:val="28"/>
        </w:rPr>
        <w:t xml:space="preserve">, </w:t>
      </w:r>
      <w:r w:rsidRPr="008C5E03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hyperlink r:id="rId10" w:history="1">
        <w:r w:rsidRPr="008C5E0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ЦИК России от 5 декабря 2012 года № 152/1137-6</w:t>
        </w:r>
      </w:hyperlink>
      <w:r w:rsidRPr="008C5E03">
        <w:t xml:space="preserve"> </w:t>
      </w:r>
      <w:r w:rsidRPr="008C5E03">
        <w:rPr>
          <w:rFonts w:ascii="Times New Roman" w:eastAsia="Times New Roman" w:hAnsi="Times New Roman" w:cs="Times New Roman"/>
          <w:spacing w:val="2"/>
          <w:sz w:val="28"/>
          <w:szCs w:val="28"/>
        </w:rPr>
        <w:t>(с изменениями на 1 ноября 2017</w:t>
      </w:r>
      <w:proofErr w:type="gramEnd"/>
      <w:r w:rsidRPr="008C5E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года)</w:t>
      </w:r>
      <w:r w:rsidRPr="008C5E03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Партизанского района</w:t>
      </w:r>
    </w:p>
    <w:p w:rsidR="00534CEE" w:rsidRPr="0067329B" w:rsidRDefault="00534CEE" w:rsidP="00F929B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CellSpacing w:w="15" w:type="dxa"/>
        <w:tblInd w:w="71" w:type="dxa"/>
        <w:tblLook w:val="04A0" w:firstRow="1" w:lastRow="0" w:firstColumn="1" w:lastColumn="0" w:noHBand="0" w:noVBand="1"/>
      </w:tblPr>
      <w:tblGrid>
        <w:gridCol w:w="63"/>
        <w:gridCol w:w="3368"/>
        <w:gridCol w:w="3387"/>
        <w:gridCol w:w="2690"/>
        <w:gridCol w:w="63"/>
      </w:tblGrid>
      <w:tr w:rsidR="00E72374" w:rsidRPr="00144409" w:rsidTr="00E169A8">
        <w:trPr>
          <w:gridBefore w:val="1"/>
          <w:gridAfter w:val="1"/>
          <w:wBefore w:w="18" w:type="dxa"/>
          <w:wAfter w:w="18" w:type="dxa"/>
          <w:tblCellSpacing w:w="15" w:type="dxa"/>
        </w:trPr>
        <w:tc>
          <w:tcPr>
            <w:tcW w:w="941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327D96" w:rsidRDefault="00E72374" w:rsidP="00534CE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7D96">
              <w:rPr>
                <w:rFonts w:ascii="Times New Roman" w:hAnsi="Times New Roman"/>
                <w:b/>
                <w:sz w:val="28"/>
                <w:szCs w:val="28"/>
              </w:rPr>
              <w:t>РЕШИЛА:</w:t>
            </w:r>
          </w:p>
        </w:tc>
      </w:tr>
      <w:tr w:rsidR="00E72374" w:rsidRPr="00144409" w:rsidTr="00E169A8">
        <w:trPr>
          <w:gridBefore w:val="1"/>
          <w:gridAfter w:val="1"/>
          <w:wBefore w:w="18" w:type="dxa"/>
          <w:wAfter w:w="18" w:type="dxa"/>
          <w:tblCellSpacing w:w="15" w:type="dxa"/>
        </w:trPr>
        <w:tc>
          <w:tcPr>
            <w:tcW w:w="941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534CEE">
            <w:pPr>
              <w:spacing w:after="0"/>
            </w:pPr>
          </w:p>
        </w:tc>
      </w:tr>
      <w:tr w:rsidR="007B68A4" w:rsidRPr="007B68A4" w:rsidTr="00E169A8">
        <w:trPr>
          <w:gridBefore w:val="1"/>
          <w:gridAfter w:val="1"/>
          <w:wBefore w:w="18" w:type="dxa"/>
          <w:wAfter w:w="18" w:type="dxa"/>
          <w:tblCellSpacing w:w="15" w:type="dxa"/>
        </w:trPr>
        <w:tc>
          <w:tcPr>
            <w:tcW w:w="941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69A8" w:rsidRPr="006E5591" w:rsidRDefault="00673C61" w:rsidP="00B2180B">
            <w:pPr>
              <w:pStyle w:val="ab"/>
              <w:numPr>
                <w:ilvl w:val="0"/>
                <w:numId w:val="4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8A4">
              <w:rPr>
                <w:rFonts w:ascii="Times New Roman" w:hAnsi="Times New Roman"/>
                <w:sz w:val="28"/>
                <w:szCs w:val="28"/>
              </w:rPr>
              <w:t>И</w:t>
            </w:r>
            <w:r w:rsidR="00E72374" w:rsidRPr="007B68A4">
              <w:rPr>
                <w:rFonts w:ascii="Times New Roman" w:hAnsi="Times New Roman"/>
                <w:sz w:val="28"/>
                <w:szCs w:val="28"/>
              </w:rPr>
              <w:t>сключ</w:t>
            </w:r>
            <w:r w:rsidRPr="007B68A4">
              <w:rPr>
                <w:rFonts w:ascii="Times New Roman" w:hAnsi="Times New Roman"/>
                <w:sz w:val="28"/>
                <w:szCs w:val="28"/>
              </w:rPr>
              <w:t>ить</w:t>
            </w:r>
            <w:r w:rsidR="008C5E03" w:rsidRPr="007B68A4">
              <w:rPr>
                <w:rFonts w:ascii="Times New Roman" w:hAnsi="Times New Roman"/>
                <w:sz w:val="28"/>
                <w:szCs w:val="28"/>
              </w:rPr>
              <w:t xml:space="preserve"> из резерва состава участков</w:t>
            </w:r>
            <w:r w:rsidR="005105F5" w:rsidRPr="007B68A4">
              <w:rPr>
                <w:rFonts w:ascii="Times New Roman" w:hAnsi="Times New Roman"/>
                <w:sz w:val="28"/>
                <w:szCs w:val="28"/>
              </w:rPr>
              <w:t>ых избирательных</w:t>
            </w:r>
            <w:r w:rsidR="008C5E03" w:rsidRPr="007B6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5C55" w:rsidRPr="007B6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3C35" w:rsidRPr="007B6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E03" w:rsidRPr="007B68A4">
              <w:rPr>
                <w:rFonts w:ascii="Times New Roman" w:hAnsi="Times New Roman"/>
                <w:sz w:val="28"/>
                <w:szCs w:val="28"/>
              </w:rPr>
              <w:t>комисси</w:t>
            </w:r>
            <w:r w:rsidR="005B5C55" w:rsidRPr="007B68A4">
              <w:rPr>
                <w:rFonts w:ascii="Times New Roman" w:hAnsi="Times New Roman"/>
                <w:sz w:val="28"/>
                <w:szCs w:val="28"/>
              </w:rPr>
              <w:t>й</w:t>
            </w:r>
            <w:r w:rsidR="00A33C35" w:rsidRPr="007B6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70E7" w:rsidRPr="007B68A4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Партизанского района </w:t>
            </w:r>
            <w:r w:rsidR="00A33C35" w:rsidRPr="007B68A4">
              <w:rPr>
                <w:rFonts w:ascii="Times New Roman" w:hAnsi="Times New Roman"/>
                <w:sz w:val="28"/>
                <w:szCs w:val="28"/>
              </w:rPr>
              <w:t>кандидатур</w:t>
            </w:r>
            <w:r w:rsidR="00B2180B">
              <w:rPr>
                <w:rFonts w:ascii="Times New Roman" w:hAnsi="Times New Roman"/>
                <w:sz w:val="28"/>
                <w:szCs w:val="28"/>
              </w:rPr>
              <w:t>у Кудрявцевой Марии Леонидовны</w:t>
            </w:r>
            <w:r w:rsidR="007D5481" w:rsidRPr="007B68A4">
              <w:rPr>
                <w:rFonts w:ascii="Times New Roman" w:hAnsi="Times New Roman"/>
                <w:sz w:val="28"/>
                <w:szCs w:val="28"/>
              </w:rPr>
              <w:t>,</w:t>
            </w:r>
            <w:r w:rsidR="00B2180B">
              <w:rPr>
                <w:rFonts w:ascii="Times New Roman" w:hAnsi="Times New Roman"/>
                <w:sz w:val="28"/>
                <w:szCs w:val="28"/>
              </w:rPr>
              <w:t xml:space="preserve"> 1984</w:t>
            </w:r>
            <w:r w:rsidR="007D5481" w:rsidRPr="007B68A4">
              <w:rPr>
                <w:rFonts w:ascii="Times New Roman" w:hAnsi="Times New Roman"/>
                <w:sz w:val="28"/>
                <w:szCs w:val="28"/>
              </w:rPr>
              <w:t xml:space="preserve"> года рождения,</w:t>
            </w:r>
            <w:r w:rsidR="007B68A4" w:rsidRPr="007B6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59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предложенную </w:t>
            </w:r>
            <w:r w:rsidR="007B68A4" w:rsidRPr="007B68A4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r w:rsidR="003879C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B68A4" w:rsidRPr="007B68A4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 по месту работы - </w:t>
            </w:r>
            <w:r w:rsidR="00F36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8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казенное учреждение культуры </w:t>
            </w:r>
            <w:proofErr w:type="spellStart"/>
            <w:r w:rsidR="00B2180B">
              <w:rPr>
                <w:rFonts w:ascii="Times New Roman" w:hAnsi="Times New Roman" w:cs="Times New Roman"/>
                <w:sz w:val="28"/>
                <w:szCs w:val="28"/>
              </w:rPr>
              <w:t>Золотодолинского</w:t>
            </w:r>
            <w:proofErr w:type="spellEnd"/>
            <w:r w:rsidR="00B218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Партизанского муниципального района.</w:t>
            </w:r>
          </w:p>
        </w:tc>
      </w:tr>
      <w:tr w:rsidR="00E72374" w:rsidRPr="00144409" w:rsidTr="00E169A8">
        <w:trPr>
          <w:gridBefore w:val="1"/>
          <w:gridAfter w:val="1"/>
          <w:wBefore w:w="18" w:type="dxa"/>
          <w:wAfter w:w="18" w:type="dxa"/>
          <w:tblCellSpacing w:w="15" w:type="dxa"/>
        </w:trPr>
        <w:tc>
          <w:tcPr>
            <w:tcW w:w="941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327D96">
            <w:pPr>
              <w:spacing w:after="0"/>
              <w:jc w:val="both"/>
            </w:pPr>
          </w:p>
        </w:tc>
      </w:tr>
      <w:tr w:rsidR="00E72374" w:rsidRPr="00144409" w:rsidTr="00E169A8">
        <w:trPr>
          <w:gridBefore w:val="1"/>
          <w:gridAfter w:val="1"/>
          <w:wBefore w:w="18" w:type="dxa"/>
          <w:wAfter w:w="18" w:type="dxa"/>
          <w:tblCellSpacing w:w="15" w:type="dxa"/>
        </w:trPr>
        <w:tc>
          <w:tcPr>
            <w:tcW w:w="941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327D96">
            <w:pPr>
              <w:spacing w:after="0"/>
              <w:jc w:val="both"/>
            </w:pPr>
          </w:p>
        </w:tc>
      </w:tr>
      <w:tr w:rsidR="00E72374" w:rsidRPr="00144409" w:rsidTr="00E169A8">
        <w:trPr>
          <w:gridBefore w:val="1"/>
          <w:gridAfter w:val="1"/>
          <w:wBefore w:w="18" w:type="dxa"/>
          <w:wAfter w:w="18" w:type="dxa"/>
          <w:tblCellSpacing w:w="15" w:type="dxa"/>
        </w:trPr>
        <w:tc>
          <w:tcPr>
            <w:tcW w:w="941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327D96">
            <w:pPr>
              <w:spacing w:after="0"/>
              <w:jc w:val="both"/>
            </w:pPr>
          </w:p>
        </w:tc>
      </w:tr>
      <w:tr w:rsidR="00E72374" w:rsidRPr="00144409" w:rsidTr="00E169A8">
        <w:trPr>
          <w:gridBefore w:val="1"/>
          <w:gridAfter w:val="1"/>
          <w:wBefore w:w="18" w:type="dxa"/>
          <w:wAfter w:w="18" w:type="dxa"/>
          <w:trHeight w:val="1026"/>
          <w:tblCellSpacing w:w="15" w:type="dxa"/>
        </w:trPr>
        <w:tc>
          <w:tcPr>
            <w:tcW w:w="941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3C35" w:rsidRPr="00F36CCD" w:rsidRDefault="00327D96" w:rsidP="00327D96">
            <w:pPr>
              <w:pStyle w:val="ab"/>
              <w:numPr>
                <w:ilvl w:val="0"/>
                <w:numId w:val="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2. </w:t>
            </w:r>
            <w:proofErr w:type="gramStart"/>
            <w:r w:rsidR="00534CEE" w:rsidRPr="00327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Разместить</w:t>
            </w:r>
            <w:proofErr w:type="gramEnd"/>
            <w:r w:rsidR="00534CEE" w:rsidRPr="00327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настоящее решение на официальных сайтах Избирательной комиссии Приморского края и </w:t>
            </w:r>
            <w:r w:rsidR="00534CEE" w:rsidRPr="00327D96">
              <w:rPr>
                <w:rFonts w:ascii="Times New Roman" w:hAnsi="Times New Roman" w:cs="Times New Roman"/>
                <w:sz w:val="28"/>
                <w:szCs w:val="28"/>
              </w:rPr>
              <w:t>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      </w:r>
          </w:p>
        </w:tc>
      </w:tr>
      <w:tr w:rsidR="00E72374" w:rsidRPr="00144409" w:rsidTr="00E169A8">
        <w:tblPrEx>
          <w:tblCellSpacing w:w="0" w:type="nil"/>
        </w:tblPrEx>
        <w:tc>
          <w:tcPr>
            <w:tcW w:w="3386" w:type="dxa"/>
            <w:gridSpan w:val="2"/>
            <w:vAlign w:val="center"/>
            <w:hideMark/>
          </w:tcPr>
          <w:p w:rsidR="00B2180B" w:rsidRDefault="00B2180B" w:rsidP="009D2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374" w:rsidRPr="00144409" w:rsidRDefault="00E72374" w:rsidP="009D26C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>Председатель  комиссии</w:t>
            </w:r>
          </w:p>
        </w:tc>
        <w:tc>
          <w:tcPr>
            <w:tcW w:w="3357" w:type="dxa"/>
          </w:tcPr>
          <w:p w:rsidR="00E72374" w:rsidRPr="00144409" w:rsidRDefault="00E72374" w:rsidP="009D2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hideMark/>
          </w:tcPr>
          <w:p w:rsidR="006B3B51" w:rsidRDefault="006B3B51" w:rsidP="009D2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374" w:rsidRPr="00144409" w:rsidRDefault="00E72374" w:rsidP="009D2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 xml:space="preserve">Ж.А. </w:t>
            </w:r>
            <w:proofErr w:type="spellStart"/>
            <w:r w:rsidRPr="00144409">
              <w:rPr>
                <w:rFonts w:ascii="Times New Roman" w:hAnsi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E72374" w:rsidRPr="00144409" w:rsidTr="00E169A8">
        <w:tblPrEx>
          <w:tblCellSpacing w:w="0" w:type="nil"/>
        </w:tblPrEx>
        <w:tc>
          <w:tcPr>
            <w:tcW w:w="3386" w:type="dxa"/>
            <w:gridSpan w:val="2"/>
            <w:hideMark/>
          </w:tcPr>
          <w:p w:rsidR="00B2180B" w:rsidRDefault="00B2180B" w:rsidP="00F36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374" w:rsidRPr="00144409" w:rsidRDefault="005A6EFE" w:rsidP="00F36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F36CCD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3357" w:type="dxa"/>
          </w:tcPr>
          <w:p w:rsidR="00E72374" w:rsidRPr="00144409" w:rsidRDefault="00E72374" w:rsidP="009D2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hideMark/>
          </w:tcPr>
          <w:p w:rsidR="00B2180B" w:rsidRDefault="00B2180B" w:rsidP="006E5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69A8" w:rsidRPr="00144409" w:rsidRDefault="00F36CCD" w:rsidP="006E5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Т.И. Мамонова</w:t>
            </w:r>
            <w:r w:rsidR="00D60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169A8" w:rsidRPr="00FE3695" w:rsidRDefault="00E169A8" w:rsidP="005A6EFE">
      <w:pPr>
        <w:jc w:val="right"/>
        <w:rPr>
          <w:rFonts w:ascii="Times New Roman" w:hAnsi="Times New Roman" w:cs="Times New Roman"/>
        </w:rPr>
      </w:pPr>
    </w:p>
    <w:sectPr w:rsidR="00E169A8" w:rsidRPr="00FE3695" w:rsidSect="00B2180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78D0"/>
    <w:multiLevelType w:val="hybridMultilevel"/>
    <w:tmpl w:val="F1DE9774"/>
    <w:lvl w:ilvl="0" w:tplc="6058A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4E7CBC"/>
    <w:multiLevelType w:val="hybridMultilevel"/>
    <w:tmpl w:val="E8662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1551A6"/>
    <w:multiLevelType w:val="hybridMultilevel"/>
    <w:tmpl w:val="9FF0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C4E0C"/>
    <w:multiLevelType w:val="hybridMultilevel"/>
    <w:tmpl w:val="4022AFBC"/>
    <w:lvl w:ilvl="0" w:tplc="969A26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B6643EF"/>
    <w:multiLevelType w:val="hybridMultilevel"/>
    <w:tmpl w:val="9FF0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95"/>
    <w:rsid w:val="00002C7E"/>
    <w:rsid w:val="0001423F"/>
    <w:rsid w:val="00035CB6"/>
    <w:rsid w:val="0005266E"/>
    <w:rsid w:val="000528E5"/>
    <w:rsid w:val="0005557A"/>
    <w:rsid w:val="00073C15"/>
    <w:rsid w:val="00091031"/>
    <w:rsid w:val="000A70E7"/>
    <w:rsid w:val="000B5F70"/>
    <w:rsid w:val="000C704D"/>
    <w:rsid w:val="000E44B7"/>
    <w:rsid w:val="000F1126"/>
    <w:rsid w:val="000F629C"/>
    <w:rsid w:val="000F7C3D"/>
    <w:rsid w:val="00100638"/>
    <w:rsid w:val="0010065B"/>
    <w:rsid w:val="00111DA3"/>
    <w:rsid w:val="0012002C"/>
    <w:rsid w:val="00144606"/>
    <w:rsid w:val="0014473A"/>
    <w:rsid w:val="00174B90"/>
    <w:rsid w:val="001812DC"/>
    <w:rsid w:val="001836C5"/>
    <w:rsid w:val="00192075"/>
    <w:rsid w:val="001A43FE"/>
    <w:rsid w:val="001C2089"/>
    <w:rsid w:val="001D2DA1"/>
    <w:rsid w:val="00221118"/>
    <w:rsid w:val="00226159"/>
    <w:rsid w:val="003009D9"/>
    <w:rsid w:val="00312FC5"/>
    <w:rsid w:val="00327D96"/>
    <w:rsid w:val="0034544A"/>
    <w:rsid w:val="00356383"/>
    <w:rsid w:val="00381DEB"/>
    <w:rsid w:val="003879CA"/>
    <w:rsid w:val="00390486"/>
    <w:rsid w:val="003B619E"/>
    <w:rsid w:val="003B6F5A"/>
    <w:rsid w:val="00405879"/>
    <w:rsid w:val="00464C75"/>
    <w:rsid w:val="0048773D"/>
    <w:rsid w:val="00497BBE"/>
    <w:rsid w:val="00497F9A"/>
    <w:rsid w:val="004D360B"/>
    <w:rsid w:val="004E4661"/>
    <w:rsid w:val="004E47BF"/>
    <w:rsid w:val="004F2798"/>
    <w:rsid w:val="004F6E5B"/>
    <w:rsid w:val="005105F5"/>
    <w:rsid w:val="005173EE"/>
    <w:rsid w:val="005251B3"/>
    <w:rsid w:val="0053161C"/>
    <w:rsid w:val="00534CEE"/>
    <w:rsid w:val="00535474"/>
    <w:rsid w:val="0054165A"/>
    <w:rsid w:val="005568A6"/>
    <w:rsid w:val="005937E9"/>
    <w:rsid w:val="00594CE8"/>
    <w:rsid w:val="005A6EFE"/>
    <w:rsid w:val="005B5C55"/>
    <w:rsid w:val="00602033"/>
    <w:rsid w:val="006211D3"/>
    <w:rsid w:val="006404D9"/>
    <w:rsid w:val="00660BF1"/>
    <w:rsid w:val="0067329B"/>
    <w:rsid w:val="00673C61"/>
    <w:rsid w:val="00682A61"/>
    <w:rsid w:val="006A2713"/>
    <w:rsid w:val="006B3B51"/>
    <w:rsid w:val="006B68DB"/>
    <w:rsid w:val="006E5591"/>
    <w:rsid w:val="00701257"/>
    <w:rsid w:val="00744E2B"/>
    <w:rsid w:val="00775594"/>
    <w:rsid w:val="007835AF"/>
    <w:rsid w:val="0079276C"/>
    <w:rsid w:val="007A186D"/>
    <w:rsid w:val="007B1076"/>
    <w:rsid w:val="007B68A4"/>
    <w:rsid w:val="007C3F21"/>
    <w:rsid w:val="007D5481"/>
    <w:rsid w:val="00806A94"/>
    <w:rsid w:val="0087288B"/>
    <w:rsid w:val="00896DBD"/>
    <w:rsid w:val="00896F67"/>
    <w:rsid w:val="008C5E03"/>
    <w:rsid w:val="008E29C7"/>
    <w:rsid w:val="0093145F"/>
    <w:rsid w:val="009631DC"/>
    <w:rsid w:val="00967E88"/>
    <w:rsid w:val="009950DA"/>
    <w:rsid w:val="009A5792"/>
    <w:rsid w:val="009C4916"/>
    <w:rsid w:val="009D26CF"/>
    <w:rsid w:val="009F59A3"/>
    <w:rsid w:val="00A253C6"/>
    <w:rsid w:val="00A27C01"/>
    <w:rsid w:val="00A33C35"/>
    <w:rsid w:val="00A63CEF"/>
    <w:rsid w:val="00AB1975"/>
    <w:rsid w:val="00AB63E1"/>
    <w:rsid w:val="00AE7A9B"/>
    <w:rsid w:val="00AF0683"/>
    <w:rsid w:val="00AF0F36"/>
    <w:rsid w:val="00AF608A"/>
    <w:rsid w:val="00B0178B"/>
    <w:rsid w:val="00B2180B"/>
    <w:rsid w:val="00B30A9C"/>
    <w:rsid w:val="00B32E6B"/>
    <w:rsid w:val="00B4649C"/>
    <w:rsid w:val="00B52612"/>
    <w:rsid w:val="00B65BAE"/>
    <w:rsid w:val="00B66658"/>
    <w:rsid w:val="00BA7D72"/>
    <w:rsid w:val="00BB4C82"/>
    <w:rsid w:val="00BC02BB"/>
    <w:rsid w:val="00BC6A35"/>
    <w:rsid w:val="00C06ADA"/>
    <w:rsid w:val="00C14A32"/>
    <w:rsid w:val="00C3624E"/>
    <w:rsid w:val="00C66A48"/>
    <w:rsid w:val="00C67B85"/>
    <w:rsid w:val="00C85720"/>
    <w:rsid w:val="00CA30D8"/>
    <w:rsid w:val="00CE0EE1"/>
    <w:rsid w:val="00CF4B98"/>
    <w:rsid w:val="00D017F0"/>
    <w:rsid w:val="00D17AD5"/>
    <w:rsid w:val="00D538BD"/>
    <w:rsid w:val="00D60A0B"/>
    <w:rsid w:val="00D62C81"/>
    <w:rsid w:val="00D7305B"/>
    <w:rsid w:val="00DE77EC"/>
    <w:rsid w:val="00E0285D"/>
    <w:rsid w:val="00E0359E"/>
    <w:rsid w:val="00E169A8"/>
    <w:rsid w:val="00E4303E"/>
    <w:rsid w:val="00E508DD"/>
    <w:rsid w:val="00E561B4"/>
    <w:rsid w:val="00E65430"/>
    <w:rsid w:val="00E72374"/>
    <w:rsid w:val="00E862FD"/>
    <w:rsid w:val="00E917EE"/>
    <w:rsid w:val="00EA08E7"/>
    <w:rsid w:val="00EA1BBC"/>
    <w:rsid w:val="00EF3E4A"/>
    <w:rsid w:val="00F36CCD"/>
    <w:rsid w:val="00F929BB"/>
    <w:rsid w:val="00FA25A9"/>
    <w:rsid w:val="00FC741A"/>
    <w:rsid w:val="00FE3695"/>
    <w:rsid w:val="00FE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82A6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82A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E7237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0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82A6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82A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E7237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0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201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855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5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user05-033</dc:creator>
  <cp:lastModifiedBy>1</cp:lastModifiedBy>
  <cp:revision>15</cp:revision>
  <cp:lastPrinted>2020-01-27T02:37:00Z</cp:lastPrinted>
  <dcterms:created xsi:type="dcterms:W3CDTF">2020-01-28T00:13:00Z</dcterms:created>
  <dcterms:modified xsi:type="dcterms:W3CDTF">2021-01-19T05:12:00Z</dcterms:modified>
</cp:coreProperties>
</file>