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16148F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16148F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16148F">
              <w:rPr>
                <w:sz w:val="28"/>
                <w:szCs w:val="28"/>
              </w:rPr>
              <w:t>286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16148F" w:rsidRDefault="0016148F" w:rsidP="0016148F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BA693F">
              <w:rPr>
                <w:b/>
                <w:sz w:val="28"/>
                <w:szCs w:val="28"/>
              </w:rPr>
              <w:t>О внесении изменений в муниципальную программу «Развитие культуры Партизанского муниципального района на 2013-</w:t>
            </w:r>
          </w:p>
          <w:p w:rsidR="0016148F" w:rsidRDefault="0016148F" w:rsidP="0016148F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BA693F">
              <w:rPr>
                <w:b/>
                <w:sz w:val="28"/>
                <w:szCs w:val="28"/>
              </w:rPr>
              <w:t xml:space="preserve">2017 годы», </w:t>
            </w:r>
            <w:proofErr w:type="gramStart"/>
            <w:r w:rsidRPr="00BA693F">
              <w:rPr>
                <w:b/>
                <w:sz w:val="28"/>
                <w:szCs w:val="28"/>
              </w:rPr>
              <w:t>утвержденную</w:t>
            </w:r>
            <w:proofErr w:type="gramEnd"/>
            <w:r w:rsidRPr="00BA693F">
              <w:rPr>
                <w:b/>
                <w:sz w:val="28"/>
                <w:szCs w:val="28"/>
              </w:rPr>
              <w:t xml:space="preserve"> постановлением администрации Партизанского муниципаль</w:t>
            </w:r>
            <w:r>
              <w:rPr>
                <w:b/>
                <w:sz w:val="28"/>
                <w:szCs w:val="28"/>
              </w:rPr>
              <w:t>ного района от 20 мая 2013 года</w:t>
            </w:r>
          </w:p>
          <w:p w:rsidR="00BD13AE" w:rsidRPr="00BD13AE" w:rsidRDefault="0016148F" w:rsidP="0016148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471 (в редакции от 30 декабря 2013 года № 1266</w:t>
            </w:r>
            <w:r w:rsidRPr="00BA693F">
              <w:rPr>
                <w:b/>
                <w:sz w:val="28"/>
                <w:szCs w:val="28"/>
              </w:rPr>
              <w:t>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16148F" w:rsidRDefault="0016148F" w:rsidP="0016148F">
            <w:pPr>
              <w:suppressLineNumbers/>
              <w:spacing w:line="312" w:lineRule="auto"/>
              <w:ind w:firstLine="709"/>
              <w:jc w:val="both"/>
              <w:rPr>
                <w:sz w:val="26"/>
              </w:rPr>
            </w:pPr>
            <w:proofErr w:type="gramStart"/>
            <w:r w:rsidRPr="0056342F">
              <w:rPr>
                <w:sz w:val="28"/>
                <w:szCs w:val="28"/>
              </w:rPr>
              <w:t xml:space="preserve">В целях приведения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56342F">
              <w:rPr>
                <w:sz w:val="28"/>
                <w:szCs w:val="28"/>
              </w:rPr>
              <w:t xml:space="preserve">правового акта  администрации Партизанского муниципального района в соответствие с действующим законодательством, </w:t>
            </w:r>
            <w:r>
              <w:rPr>
                <w:sz w:val="28"/>
                <w:szCs w:val="28"/>
              </w:rPr>
              <w:t>в соответствии с муниципальным правовым актом              «О внесении изменений в муниципальный правовой акт от 06 декабря             2013 года № 18-МПА «О бюджете Партизанского муниципального района на 2014 год и плановый период 2015 и 2016 годов», принятый решением Думы Партизанского муниципального района от 14 марта 2014 года</w:t>
            </w:r>
            <w:proofErr w:type="gramEnd"/>
            <w:r>
              <w:rPr>
                <w:sz w:val="28"/>
                <w:szCs w:val="28"/>
              </w:rPr>
              <w:t xml:space="preserve"> № 46, Порядком принятия решений о разработке муниципальных программ,                  их формирования и реализации в Партизанском муниципальном районе, утвержденным постановлением администрации Партизанского муниципального района от 01 августа 2011 года № 320 (в редакции                  от 24 сентября 2013 года № 912), руководствуясь </w:t>
            </w:r>
            <w:r w:rsidRPr="0056342F">
              <w:rPr>
                <w:sz w:val="28"/>
                <w:szCs w:val="28"/>
              </w:rPr>
              <w:t>статьями 28, 31 Устава Партизанского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56342F">
              <w:rPr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16148F" w:rsidRPr="00C70B40" w:rsidRDefault="0016148F" w:rsidP="001614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1. Внести в муниципальную программу «Развитие культуры Партизанского муниципального района на 2013-2017 годы», утвержденную постановлением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</w:t>
            </w:r>
            <w:r w:rsidRPr="00C70B40">
              <w:rPr>
                <w:sz w:val="28"/>
                <w:szCs w:val="28"/>
              </w:rPr>
              <w:t xml:space="preserve">от 20 мая 2013 года № 471 (в редакции от </w:t>
            </w:r>
            <w:r>
              <w:rPr>
                <w:sz w:val="28"/>
                <w:szCs w:val="28"/>
              </w:rPr>
              <w:t xml:space="preserve">30 декабря </w:t>
            </w:r>
            <w:r w:rsidRPr="00C70B40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года</w:t>
            </w:r>
            <w:r w:rsidRPr="00C70B40">
              <w:rPr>
                <w:sz w:val="28"/>
                <w:szCs w:val="28"/>
              </w:rPr>
              <w:t xml:space="preserve"> № 1266) (далее - программа) следующие изменения:</w:t>
            </w:r>
          </w:p>
          <w:p w:rsidR="0016148F" w:rsidRDefault="0016148F" w:rsidP="001614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6148F" w:rsidRDefault="0016148F" w:rsidP="0016148F">
            <w:pPr>
              <w:spacing w:line="312" w:lineRule="auto"/>
              <w:ind w:firstLine="709"/>
              <w:jc w:val="center"/>
            </w:pPr>
          </w:p>
          <w:p w:rsidR="0016148F" w:rsidRPr="0016148F" w:rsidRDefault="0016148F" w:rsidP="0016148F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16148F" w:rsidRDefault="0016148F" w:rsidP="001614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>1.1. В паспорте программы</w:t>
            </w:r>
            <w:r>
              <w:rPr>
                <w:sz w:val="28"/>
                <w:szCs w:val="28"/>
              </w:rPr>
              <w:t>:</w:t>
            </w:r>
            <w:r w:rsidRPr="00C70B40">
              <w:rPr>
                <w:sz w:val="28"/>
                <w:szCs w:val="28"/>
              </w:rPr>
              <w:t xml:space="preserve"> </w:t>
            </w:r>
          </w:p>
          <w:p w:rsidR="0016148F" w:rsidRPr="00C70B40" w:rsidRDefault="0016148F" w:rsidP="001614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C70B40">
              <w:rPr>
                <w:sz w:val="28"/>
                <w:szCs w:val="28"/>
              </w:rPr>
              <w:t xml:space="preserve">раздел «Исполнители программы» </w:t>
            </w:r>
            <w:r>
              <w:rPr>
                <w:sz w:val="28"/>
                <w:szCs w:val="28"/>
              </w:rPr>
              <w:t>дополнить предложением следующего содержания</w:t>
            </w:r>
            <w:r w:rsidRPr="00C70B40">
              <w:rPr>
                <w:sz w:val="28"/>
                <w:szCs w:val="28"/>
              </w:rPr>
              <w:t>:</w:t>
            </w:r>
          </w:p>
          <w:p w:rsidR="0016148F" w:rsidRDefault="0016148F" w:rsidP="001614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65259E">
              <w:rPr>
                <w:sz w:val="28"/>
                <w:szCs w:val="28"/>
              </w:rPr>
              <w:t>«Муниципальное казенное учреждение «Управление культуры» Партизанского муниципа</w:t>
            </w:r>
            <w:r>
              <w:rPr>
                <w:sz w:val="28"/>
                <w:szCs w:val="28"/>
              </w:rPr>
              <w:t>льного района» и далее по тексту;</w:t>
            </w:r>
            <w:r w:rsidRPr="0065259E">
              <w:rPr>
                <w:sz w:val="28"/>
                <w:szCs w:val="28"/>
              </w:rPr>
              <w:t xml:space="preserve">  </w:t>
            </w:r>
          </w:p>
          <w:p w:rsidR="0016148F" w:rsidRDefault="0016148F" w:rsidP="001614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C70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название раздела 8 изложить в новой редакции:</w:t>
            </w:r>
          </w:p>
          <w:p w:rsidR="0016148F" w:rsidRDefault="0016148F" w:rsidP="001614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«Структура программы, перечень подпрограмм, основных направлений и мероприятий»; </w:t>
            </w:r>
          </w:p>
          <w:p w:rsidR="0016148F" w:rsidRDefault="0016148F" w:rsidP="001614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вышеназванном разделе цифру «12» заменить на «13» и дополнить последним предложением: «Раздел 13. Выделение иных межбюджетных трансфертов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  <w:p w:rsidR="0016148F" w:rsidRDefault="0016148F" w:rsidP="001614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раздел «Ресурсное обеспечение программы» изложить в новой редакции:</w:t>
            </w:r>
          </w:p>
          <w:p w:rsidR="0016148F" w:rsidRPr="00C70B40" w:rsidRDefault="0016148F" w:rsidP="0016148F">
            <w:pPr>
              <w:shd w:val="clear" w:color="auto" w:fill="FFFFFF"/>
              <w:spacing w:line="312" w:lineRule="auto"/>
              <w:jc w:val="both"/>
              <w:rPr>
                <w:spacing w:val="-2"/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           «Мероприятия программы реализуются за счет средств бюджета Партизанского муниципального района.</w:t>
            </w:r>
          </w:p>
          <w:p w:rsidR="0016148F" w:rsidRPr="00C70B40" w:rsidRDefault="0016148F" w:rsidP="0016148F">
            <w:pPr>
              <w:shd w:val="clear" w:color="auto" w:fill="FFFFFF"/>
              <w:spacing w:line="312" w:lineRule="auto"/>
              <w:jc w:val="both"/>
              <w:rPr>
                <w:spacing w:val="-2"/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           Общий объем средств на реализацию программы </w:t>
            </w:r>
            <w:r>
              <w:rPr>
                <w:spacing w:val="-2"/>
                <w:sz w:val="28"/>
                <w:szCs w:val="28"/>
              </w:rPr>
              <w:t xml:space="preserve">составляет </w:t>
            </w:r>
            <w:r w:rsidRPr="0065259E">
              <w:rPr>
                <w:spacing w:val="-2"/>
                <w:sz w:val="28"/>
                <w:szCs w:val="28"/>
              </w:rPr>
              <w:t xml:space="preserve">55740639,81 </w:t>
            </w:r>
            <w:r w:rsidRPr="00C70B40">
              <w:rPr>
                <w:spacing w:val="-2"/>
                <w:sz w:val="28"/>
                <w:szCs w:val="28"/>
              </w:rPr>
              <w:t>руб., в том числе по годам:</w:t>
            </w:r>
          </w:p>
          <w:p w:rsidR="0016148F" w:rsidRPr="00C70B40" w:rsidRDefault="0016148F" w:rsidP="0016148F">
            <w:pPr>
              <w:shd w:val="clear" w:color="auto" w:fill="FFFFFF"/>
              <w:spacing w:line="312" w:lineRule="auto"/>
              <w:jc w:val="both"/>
              <w:rPr>
                <w:spacing w:val="-2"/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          2013 год - </w:t>
            </w:r>
            <w:r w:rsidRPr="00C70B40">
              <w:rPr>
                <w:sz w:val="28"/>
                <w:szCs w:val="28"/>
              </w:rPr>
              <w:t>6278639,81</w:t>
            </w:r>
            <w:r w:rsidRPr="00C70B40">
              <w:rPr>
                <w:spacing w:val="-2"/>
                <w:sz w:val="28"/>
                <w:szCs w:val="28"/>
              </w:rPr>
              <w:t xml:space="preserve"> руб.</w:t>
            </w:r>
          </w:p>
          <w:p w:rsidR="0016148F" w:rsidRPr="0065259E" w:rsidRDefault="0016148F" w:rsidP="0016148F">
            <w:pPr>
              <w:shd w:val="clear" w:color="auto" w:fill="FFFFFF"/>
              <w:spacing w:line="312" w:lineRule="auto"/>
              <w:jc w:val="both"/>
              <w:rPr>
                <w:spacing w:val="-2"/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          </w:t>
            </w:r>
            <w:r w:rsidRPr="0065259E">
              <w:rPr>
                <w:spacing w:val="-2"/>
                <w:sz w:val="28"/>
                <w:szCs w:val="28"/>
              </w:rPr>
              <w:t>2014 год - 9654000 руб.</w:t>
            </w:r>
          </w:p>
          <w:p w:rsidR="0016148F" w:rsidRPr="00C70B40" w:rsidRDefault="0016148F" w:rsidP="0016148F">
            <w:pPr>
              <w:shd w:val="clear" w:color="auto" w:fill="FFFFFF"/>
              <w:spacing w:line="312" w:lineRule="auto"/>
              <w:jc w:val="both"/>
              <w:rPr>
                <w:spacing w:val="-2"/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          2015 год - </w:t>
            </w:r>
            <w:r w:rsidRPr="00C70B40">
              <w:rPr>
                <w:sz w:val="28"/>
                <w:szCs w:val="28"/>
              </w:rPr>
              <w:t xml:space="preserve">7697000 </w:t>
            </w:r>
            <w:r w:rsidRPr="00C70B40">
              <w:rPr>
                <w:spacing w:val="-2"/>
                <w:sz w:val="28"/>
                <w:szCs w:val="28"/>
              </w:rPr>
              <w:t>руб.</w:t>
            </w:r>
          </w:p>
          <w:p w:rsidR="0016148F" w:rsidRPr="00C70B40" w:rsidRDefault="0016148F" w:rsidP="0016148F">
            <w:pPr>
              <w:shd w:val="clear" w:color="auto" w:fill="FFFFFF"/>
              <w:spacing w:line="312" w:lineRule="auto"/>
              <w:jc w:val="both"/>
              <w:rPr>
                <w:spacing w:val="-2"/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          2016 год - </w:t>
            </w:r>
            <w:r w:rsidRPr="00C70B40">
              <w:rPr>
                <w:sz w:val="28"/>
                <w:szCs w:val="28"/>
              </w:rPr>
              <w:t>16032000</w:t>
            </w:r>
            <w:r w:rsidRPr="00C70B40">
              <w:rPr>
                <w:spacing w:val="-2"/>
                <w:sz w:val="28"/>
                <w:szCs w:val="28"/>
              </w:rPr>
              <w:t xml:space="preserve"> руб.</w:t>
            </w:r>
          </w:p>
          <w:p w:rsidR="0016148F" w:rsidRPr="00C70B40" w:rsidRDefault="0016148F" w:rsidP="0016148F">
            <w:pPr>
              <w:shd w:val="clear" w:color="auto" w:fill="FFFFFF"/>
              <w:spacing w:line="312" w:lineRule="auto"/>
              <w:jc w:val="both"/>
              <w:rPr>
                <w:spacing w:val="-2"/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          2017 год - </w:t>
            </w:r>
            <w:r w:rsidRPr="00C70B40">
              <w:rPr>
                <w:sz w:val="28"/>
                <w:szCs w:val="28"/>
              </w:rPr>
              <w:t>16079000</w:t>
            </w:r>
            <w:r w:rsidRPr="00C70B40">
              <w:rPr>
                <w:spacing w:val="-2"/>
                <w:sz w:val="28"/>
                <w:szCs w:val="28"/>
              </w:rPr>
              <w:t xml:space="preserve"> руб.</w:t>
            </w:r>
          </w:p>
          <w:p w:rsidR="0016148F" w:rsidRPr="00C70B40" w:rsidRDefault="0016148F" w:rsidP="0016148F">
            <w:pPr>
              <w:shd w:val="clear" w:color="auto" w:fill="FFFFFF"/>
              <w:spacing w:line="312" w:lineRule="auto"/>
              <w:ind w:firstLine="708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В ходе реализации программы объемы финансирования могут корректироваться с учетом финансовых возможностей местного бюджета </w:t>
            </w:r>
            <w:r>
              <w:rPr>
                <w:sz w:val="28"/>
                <w:szCs w:val="28"/>
              </w:rPr>
              <w:t xml:space="preserve">   </w:t>
            </w:r>
            <w:r w:rsidRPr="00C70B40">
              <w:rPr>
                <w:sz w:val="28"/>
                <w:szCs w:val="28"/>
              </w:rPr>
              <w:t xml:space="preserve"> на соответствующий финансовый год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16148F" w:rsidRDefault="0016148F" w:rsidP="001614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C70B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 w:rsidRPr="00C70B40">
              <w:rPr>
                <w:sz w:val="28"/>
                <w:szCs w:val="28"/>
              </w:rPr>
              <w:t xml:space="preserve"> описательной части программы</w:t>
            </w:r>
            <w:r>
              <w:rPr>
                <w:sz w:val="28"/>
                <w:szCs w:val="28"/>
              </w:rPr>
              <w:t>:</w:t>
            </w:r>
          </w:p>
          <w:p w:rsidR="0016148F" w:rsidRDefault="0016148F" w:rsidP="001614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C70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</w:t>
            </w:r>
            <w:r w:rsidRPr="00C70B40">
              <w:rPr>
                <w:sz w:val="28"/>
                <w:szCs w:val="28"/>
              </w:rPr>
              <w:t>аздел</w:t>
            </w:r>
            <w:r>
              <w:rPr>
                <w:sz w:val="28"/>
                <w:szCs w:val="28"/>
              </w:rPr>
              <w:t>е</w:t>
            </w:r>
            <w:r w:rsidRPr="00C70B40">
              <w:rPr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  <w:lang w:val="en-US"/>
              </w:rPr>
              <w:t>IV</w:t>
            </w:r>
            <w:r w:rsidRPr="00C70B40">
              <w:rPr>
                <w:sz w:val="28"/>
                <w:szCs w:val="28"/>
              </w:rPr>
              <w:t xml:space="preserve"> «Структура программы, перечень подпрограмм, основных направлений и мероприятий» </w:t>
            </w:r>
            <w:r>
              <w:rPr>
                <w:sz w:val="28"/>
                <w:szCs w:val="28"/>
              </w:rPr>
              <w:t>три последних абзаца изложить                   в новой редакции:</w:t>
            </w:r>
          </w:p>
          <w:p w:rsidR="0016148F" w:rsidRDefault="0016148F" w:rsidP="001614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«Раздел 13. Выделение иных межбюджетных трансфертов. </w:t>
            </w:r>
          </w:p>
          <w:p w:rsidR="0016148F" w:rsidRDefault="0016148F" w:rsidP="0016148F">
            <w:pPr>
              <w:spacing w:line="312" w:lineRule="auto"/>
              <w:ind w:firstLine="708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Мероприятие направлено на выравнивание бюджетного обеспечения </w:t>
            </w:r>
            <w:proofErr w:type="spellStart"/>
            <w:r w:rsidRPr="00C70B40">
              <w:rPr>
                <w:sz w:val="28"/>
                <w:szCs w:val="28"/>
              </w:rPr>
              <w:t>Золотодолинского</w:t>
            </w:r>
            <w:proofErr w:type="spellEnd"/>
            <w:r w:rsidRPr="00C70B40">
              <w:rPr>
                <w:sz w:val="28"/>
                <w:szCs w:val="28"/>
              </w:rPr>
              <w:t xml:space="preserve"> сельского поселения Партизанского муниципального района за счет бюджета Парт</w:t>
            </w:r>
            <w:r>
              <w:rPr>
                <w:sz w:val="28"/>
                <w:szCs w:val="28"/>
              </w:rPr>
              <w:t>изанского муниципального района</w:t>
            </w:r>
            <w:r w:rsidRPr="00C70B40">
              <w:rPr>
                <w:sz w:val="28"/>
                <w:szCs w:val="28"/>
              </w:rPr>
              <w:t xml:space="preserve"> в целях реализации Указа Президента Российской Федерации от 07 мая 2012 года </w:t>
            </w:r>
            <w:r>
              <w:rPr>
                <w:sz w:val="28"/>
                <w:szCs w:val="28"/>
              </w:rPr>
              <w:t xml:space="preserve">             </w:t>
            </w:r>
            <w:r w:rsidRPr="00C70B40">
              <w:rPr>
                <w:sz w:val="28"/>
                <w:szCs w:val="28"/>
              </w:rPr>
              <w:t>№ 597 «О мерах по реализации социальной политики».</w:t>
            </w:r>
          </w:p>
          <w:p w:rsidR="0016148F" w:rsidRDefault="0016148F" w:rsidP="0016148F">
            <w:pPr>
              <w:spacing w:line="312" w:lineRule="auto"/>
              <w:ind w:firstLine="708"/>
              <w:jc w:val="both"/>
              <w:rPr>
                <w:sz w:val="28"/>
                <w:szCs w:val="28"/>
              </w:rPr>
            </w:pPr>
          </w:p>
          <w:p w:rsidR="0016148F" w:rsidRPr="0016148F" w:rsidRDefault="0016148F" w:rsidP="0016148F">
            <w:pPr>
              <w:spacing w:line="312" w:lineRule="auto"/>
              <w:ind w:firstLine="708"/>
              <w:jc w:val="center"/>
            </w:pPr>
            <w:r>
              <w:t>3</w:t>
            </w:r>
          </w:p>
          <w:p w:rsidR="0016148F" w:rsidRDefault="0016148F" w:rsidP="00FB577F">
            <w:pPr>
              <w:spacing w:line="341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 реализуются за счет средств бюджета Партизанского муниципального района.</w:t>
            </w:r>
          </w:p>
          <w:p w:rsidR="0016148F" w:rsidRPr="00C70B40" w:rsidRDefault="0016148F" w:rsidP="00FB577F">
            <w:pPr>
              <w:spacing w:line="34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70B40"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Pr="0065259E">
              <w:rPr>
                <w:spacing w:val="-2"/>
                <w:sz w:val="28"/>
                <w:szCs w:val="28"/>
              </w:rPr>
              <w:t>55740639,81</w:t>
            </w:r>
            <w:r w:rsidRPr="00C70B40">
              <w:rPr>
                <w:spacing w:val="-2"/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руб., в том числе на реализацию основных мероприятий программы по годам исполнения потребуется:</w:t>
            </w:r>
          </w:p>
          <w:p w:rsidR="0016148F" w:rsidRPr="00C70B40" w:rsidRDefault="0016148F" w:rsidP="00FB577F">
            <w:pPr>
              <w:spacing w:line="341" w:lineRule="auto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          в 2013 году объем финансирования составит 6278639,81</w:t>
            </w:r>
            <w:r w:rsidRPr="00C70B40">
              <w:rPr>
                <w:spacing w:val="-2"/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руб.;</w:t>
            </w:r>
          </w:p>
          <w:p w:rsidR="0016148F" w:rsidRPr="0065259E" w:rsidRDefault="0016148F" w:rsidP="00FB577F">
            <w:pPr>
              <w:spacing w:line="341" w:lineRule="auto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          </w:t>
            </w:r>
            <w:r w:rsidRPr="0065259E">
              <w:rPr>
                <w:sz w:val="28"/>
                <w:szCs w:val="28"/>
              </w:rPr>
              <w:t>в 2014 году объем финансирования составит 9654000 руб.;</w:t>
            </w:r>
          </w:p>
          <w:p w:rsidR="0016148F" w:rsidRPr="00C70B40" w:rsidRDefault="0016148F" w:rsidP="00FB577F">
            <w:pPr>
              <w:spacing w:line="341" w:lineRule="auto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          в 2015 году объем финансирования составит 7697000 руб.;</w:t>
            </w:r>
          </w:p>
          <w:p w:rsidR="0016148F" w:rsidRPr="00C70B40" w:rsidRDefault="0016148F" w:rsidP="00FB577F">
            <w:pPr>
              <w:spacing w:line="341" w:lineRule="auto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          в 2016 году объем финансирования составит 16032000 руб.;</w:t>
            </w:r>
          </w:p>
          <w:p w:rsidR="0016148F" w:rsidRDefault="0016148F" w:rsidP="00FB577F">
            <w:pPr>
              <w:spacing w:line="341" w:lineRule="auto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          в 2017 году объем финанс</w:t>
            </w:r>
            <w:r>
              <w:rPr>
                <w:sz w:val="28"/>
                <w:szCs w:val="28"/>
              </w:rPr>
              <w:t>ирования составит 16079000 руб.</w:t>
            </w:r>
          </w:p>
          <w:p w:rsidR="0016148F" w:rsidRDefault="0016148F" w:rsidP="00FB577F">
            <w:pPr>
              <w:spacing w:line="341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программы за счет средств районного </w:t>
            </w:r>
            <w:r w:rsidRPr="0016148F">
              <w:rPr>
                <w:spacing w:val="-4"/>
                <w:sz w:val="28"/>
                <w:szCs w:val="28"/>
              </w:rPr>
              <w:t>бюджета ежегодно подлежат уточнению и утверждению на соответствующий</w:t>
            </w:r>
            <w:r>
              <w:rPr>
                <w:sz w:val="28"/>
                <w:szCs w:val="28"/>
              </w:rPr>
              <w:t xml:space="preserve"> финансовый год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  <w:p w:rsidR="0016148F" w:rsidRPr="00AD66CB" w:rsidRDefault="0016148F" w:rsidP="00FB577F">
            <w:pPr>
              <w:spacing w:line="341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</w:t>
            </w:r>
            <w:r w:rsidRPr="00C70B40">
              <w:rPr>
                <w:spacing w:val="1"/>
                <w:sz w:val="28"/>
                <w:szCs w:val="28"/>
              </w:rPr>
              <w:t xml:space="preserve"> разделе </w:t>
            </w:r>
            <w:r w:rsidRPr="00C70B40">
              <w:rPr>
                <w:spacing w:val="1"/>
                <w:sz w:val="28"/>
                <w:szCs w:val="28"/>
                <w:lang w:val="en-US"/>
              </w:rPr>
              <w:t>VI</w:t>
            </w:r>
            <w:r w:rsidRPr="00C70B40">
              <w:rPr>
                <w:spacing w:val="1"/>
                <w:sz w:val="28"/>
                <w:szCs w:val="28"/>
              </w:rPr>
              <w:t xml:space="preserve"> «Ресурсное обеспечение программы» абзац 2 изложить в следующей редакции:</w:t>
            </w:r>
          </w:p>
          <w:p w:rsidR="0016148F" w:rsidRPr="00C70B40" w:rsidRDefault="0016148F" w:rsidP="00FB577F">
            <w:pPr>
              <w:spacing w:line="341" w:lineRule="auto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          «Планируемый объем финансирования программы составляет </w:t>
            </w:r>
            <w:r w:rsidRPr="0065259E">
              <w:rPr>
                <w:spacing w:val="-2"/>
                <w:sz w:val="28"/>
                <w:szCs w:val="28"/>
              </w:rPr>
              <w:t xml:space="preserve">55740639,81 </w:t>
            </w:r>
            <w:r w:rsidRPr="00C70B40">
              <w:rPr>
                <w:sz w:val="28"/>
                <w:szCs w:val="28"/>
              </w:rPr>
              <w:t>руб., в том числе на реализацию основных мероприятий программы по годам:</w:t>
            </w:r>
          </w:p>
          <w:p w:rsidR="0016148F" w:rsidRPr="00C70B40" w:rsidRDefault="0016148F" w:rsidP="00FB577F">
            <w:pPr>
              <w:spacing w:line="341" w:lineRule="auto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         2013 год - 6278639,81</w:t>
            </w:r>
            <w:r w:rsidRPr="00C70B40">
              <w:rPr>
                <w:spacing w:val="-2"/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руб.;</w:t>
            </w:r>
          </w:p>
          <w:p w:rsidR="0016148F" w:rsidRPr="00C70B40" w:rsidRDefault="0016148F" w:rsidP="00FB577F">
            <w:pPr>
              <w:spacing w:line="341" w:lineRule="auto"/>
              <w:jc w:val="both"/>
              <w:rPr>
                <w:i/>
                <w:sz w:val="28"/>
                <w:szCs w:val="28"/>
              </w:rPr>
            </w:pPr>
            <w:r w:rsidRPr="00C70B40">
              <w:rPr>
                <w:i/>
                <w:sz w:val="28"/>
                <w:szCs w:val="28"/>
              </w:rPr>
              <w:t xml:space="preserve">         </w:t>
            </w:r>
            <w:r w:rsidRPr="0065259E">
              <w:rPr>
                <w:sz w:val="28"/>
                <w:szCs w:val="28"/>
              </w:rPr>
              <w:t>2014 год - 9654000 руб</w:t>
            </w:r>
            <w:r w:rsidRPr="00C70B40">
              <w:rPr>
                <w:i/>
                <w:sz w:val="28"/>
                <w:szCs w:val="28"/>
              </w:rPr>
              <w:t>.;</w:t>
            </w:r>
          </w:p>
          <w:p w:rsidR="0016148F" w:rsidRPr="00C70B40" w:rsidRDefault="0016148F" w:rsidP="00FB577F">
            <w:pPr>
              <w:spacing w:line="341" w:lineRule="auto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         2015 год - 7697000 руб.;</w:t>
            </w:r>
          </w:p>
          <w:p w:rsidR="0016148F" w:rsidRPr="00C70B40" w:rsidRDefault="0016148F" w:rsidP="00FB577F">
            <w:pPr>
              <w:spacing w:line="341" w:lineRule="auto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         2016 год - 16032000 руб.;</w:t>
            </w:r>
          </w:p>
          <w:p w:rsidR="0016148F" w:rsidRDefault="0016148F" w:rsidP="00FB577F">
            <w:pPr>
              <w:spacing w:line="341" w:lineRule="auto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2017 год - 16079000 руб</w:t>
            </w:r>
            <w:r w:rsidRPr="00C70B40">
              <w:rPr>
                <w:sz w:val="28"/>
                <w:szCs w:val="28"/>
              </w:rPr>
              <w:t>.</w:t>
            </w:r>
          </w:p>
          <w:p w:rsidR="0016148F" w:rsidRDefault="0016148F" w:rsidP="00FB577F">
            <w:pPr>
              <w:spacing w:line="34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Программа рассчитана на период 2013-2017 годы и предусматривает необходимые дополнения и уточнения мероприятий. Мероприятия и объемы финансирования программы подлежат ежегодной корректировке с учетом цен, условий и возможностей бюджета Партизанского муниципального района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FB577F" w:rsidRDefault="0016148F" w:rsidP="00FB577F">
            <w:pPr>
              <w:spacing w:line="341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Внести изменения в </w:t>
            </w:r>
            <w:r w:rsidR="00FB577F">
              <w:rPr>
                <w:sz w:val="28"/>
                <w:szCs w:val="28"/>
              </w:rPr>
              <w:t>приложение к П</w:t>
            </w:r>
            <w:r>
              <w:rPr>
                <w:sz w:val="28"/>
                <w:szCs w:val="28"/>
              </w:rPr>
              <w:t xml:space="preserve">рограмме «Перечень основных </w:t>
            </w:r>
            <w:r w:rsidRPr="00127CE1">
              <w:rPr>
                <w:spacing w:val="-6"/>
                <w:sz w:val="28"/>
                <w:szCs w:val="28"/>
              </w:rPr>
              <w:t>мероприятий муниципальной программы «Развитие культуры Партизанского</w:t>
            </w:r>
            <w:r>
              <w:rPr>
                <w:sz w:val="28"/>
                <w:szCs w:val="28"/>
              </w:rPr>
              <w:t xml:space="preserve"> муниципального района на 2013-2017 годы», дополнив его разделом 13 «Выделение иных межбюджетных трансфертов» (прилагается).</w:t>
            </w:r>
          </w:p>
          <w:p w:rsidR="00FB577F" w:rsidRDefault="00FB577F" w:rsidP="00FB577F">
            <w:pPr>
              <w:spacing w:line="341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B577F" w:rsidRPr="00FB577F" w:rsidRDefault="00FB577F" w:rsidP="00FB577F">
            <w:pPr>
              <w:spacing w:line="341" w:lineRule="auto"/>
              <w:ind w:firstLine="708"/>
              <w:jc w:val="center"/>
            </w:pPr>
            <w:r>
              <w:t>4</w:t>
            </w:r>
          </w:p>
          <w:p w:rsidR="00FB577F" w:rsidRDefault="0016148F" w:rsidP="00FB577F">
            <w:pPr>
              <w:spacing w:line="341" w:lineRule="auto"/>
              <w:ind w:firstLine="708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3. Общему отделу администрации Партизанского муниципального района (Кожухарова) </w:t>
            </w:r>
            <w:r w:rsidR="00CC4E42">
              <w:rPr>
                <w:sz w:val="28"/>
                <w:szCs w:val="28"/>
              </w:rPr>
              <w:t>настоящее постановление</w:t>
            </w:r>
            <w:r w:rsidR="00CC4E42" w:rsidRPr="00C70B40">
              <w:rPr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разместить</w:t>
            </w:r>
            <w:r w:rsidR="00FB577F">
              <w:rPr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 xml:space="preserve">на официальном </w:t>
            </w:r>
            <w:r w:rsidRPr="00CC4E42">
              <w:rPr>
                <w:spacing w:val="-6"/>
                <w:sz w:val="28"/>
                <w:szCs w:val="28"/>
              </w:rPr>
              <w:t>сайте администрации Парт</w:t>
            </w:r>
            <w:r w:rsidR="00CC4E42" w:rsidRPr="00CC4E42">
              <w:rPr>
                <w:spacing w:val="-6"/>
                <w:sz w:val="28"/>
                <w:szCs w:val="28"/>
              </w:rPr>
              <w:t xml:space="preserve">изанского муниципального района </w:t>
            </w:r>
            <w:r w:rsidRPr="00CC4E42">
              <w:rPr>
                <w:spacing w:val="-6"/>
                <w:sz w:val="28"/>
                <w:szCs w:val="28"/>
              </w:rPr>
              <w:t>в информационно</w:t>
            </w:r>
            <w:r w:rsidRPr="00C70B40">
              <w:rPr>
                <w:sz w:val="28"/>
                <w:szCs w:val="28"/>
              </w:rPr>
              <w:t>-телекоммуникационной сети «Интернет» в тематической рубрике «Муниципальные правовые акты».</w:t>
            </w:r>
          </w:p>
          <w:p w:rsidR="0016148F" w:rsidRPr="00C70B40" w:rsidRDefault="0016148F" w:rsidP="00FB577F">
            <w:pPr>
              <w:spacing w:line="341" w:lineRule="auto"/>
              <w:ind w:firstLine="708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>4. Муниципальному казенному учреждению «Управление культуры» Партизанского муниципального района привести вышеназванную муниципальную программу в соответствие с настоящим постановлением             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      </w:r>
          </w:p>
          <w:p w:rsidR="00BD13AE" w:rsidRPr="00BD13AE" w:rsidRDefault="0016148F" w:rsidP="001614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pacing w:val="-4"/>
                <w:sz w:val="28"/>
                <w:szCs w:val="28"/>
              </w:rPr>
              <w:t xml:space="preserve">5. Контроль над исполнением настоящего постановления </w:t>
            </w:r>
            <w:r>
              <w:rPr>
                <w:spacing w:val="-4"/>
                <w:sz w:val="28"/>
                <w:szCs w:val="28"/>
              </w:rPr>
              <w:t xml:space="preserve">возложить </w:t>
            </w:r>
            <w:r w:rsidR="00CC4E42">
              <w:rPr>
                <w:spacing w:val="-4"/>
                <w:sz w:val="28"/>
                <w:szCs w:val="28"/>
              </w:rPr>
              <w:t xml:space="preserve">               </w:t>
            </w:r>
            <w:r>
              <w:rPr>
                <w:spacing w:val="-4"/>
                <w:sz w:val="28"/>
                <w:szCs w:val="28"/>
              </w:rPr>
              <w:t xml:space="preserve">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pacing w:val="-4"/>
                <w:sz w:val="28"/>
                <w:szCs w:val="28"/>
              </w:rPr>
              <w:t>Головчанского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</w:pPr>
    </w:p>
    <w:p w:rsidR="00CC4E42" w:rsidRDefault="00CC4E42">
      <w:pPr>
        <w:rPr>
          <w:sz w:val="28"/>
          <w:szCs w:val="28"/>
        </w:rPr>
        <w:sectPr w:rsidR="00CC4E42" w:rsidSect="0016148F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CC4E42" w:rsidRPr="005B7DDE" w:rsidRDefault="00CC4E42" w:rsidP="004413BF">
      <w:pPr>
        <w:pStyle w:val="a4"/>
        <w:spacing w:line="360" w:lineRule="auto"/>
        <w:ind w:left="8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C4E42" w:rsidRDefault="00CC4E42" w:rsidP="004413BF">
      <w:pPr>
        <w:pStyle w:val="a4"/>
        <w:ind w:left="8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C4E42" w:rsidRPr="005B7DDE" w:rsidRDefault="00CC4E42" w:rsidP="004413BF">
      <w:pPr>
        <w:pStyle w:val="a4"/>
        <w:ind w:left="8108"/>
        <w:jc w:val="center"/>
        <w:rPr>
          <w:rFonts w:ascii="Times New Roman" w:hAnsi="Times New Roman"/>
          <w:sz w:val="28"/>
          <w:szCs w:val="28"/>
        </w:rPr>
      </w:pPr>
      <w:r w:rsidRPr="005B7DDE">
        <w:rPr>
          <w:rFonts w:ascii="Times New Roman" w:hAnsi="Times New Roman"/>
          <w:sz w:val="28"/>
          <w:szCs w:val="28"/>
        </w:rPr>
        <w:t>Партиза</w:t>
      </w:r>
      <w:r>
        <w:rPr>
          <w:rFonts w:ascii="Times New Roman" w:hAnsi="Times New Roman"/>
          <w:sz w:val="28"/>
          <w:szCs w:val="28"/>
        </w:rPr>
        <w:t xml:space="preserve">нского </w:t>
      </w:r>
      <w:r w:rsidRPr="005B7DDE">
        <w:rPr>
          <w:rFonts w:ascii="Times New Roman" w:hAnsi="Times New Roman"/>
          <w:sz w:val="28"/>
          <w:szCs w:val="28"/>
        </w:rPr>
        <w:t>муниципального района</w:t>
      </w:r>
    </w:p>
    <w:p w:rsidR="00CC4E42" w:rsidRPr="005B7DDE" w:rsidRDefault="004413BF" w:rsidP="004413BF">
      <w:pPr>
        <w:pStyle w:val="a4"/>
        <w:ind w:left="8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11.04.2014 № 286</w:t>
      </w:r>
    </w:p>
    <w:p w:rsidR="00CC4E42" w:rsidRDefault="00CC4E42" w:rsidP="00CC4E42">
      <w:pPr>
        <w:pStyle w:val="a4"/>
        <w:ind w:left="9498"/>
        <w:jc w:val="center"/>
        <w:rPr>
          <w:rFonts w:ascii="Times New Roman" w:hAnsi="Times New Roman"/>
          <w:sz w:val="24"/>
          <w:szCs w:val="24"/>
        </w:rPr>
      </w:pPr>
    </w:p>
    <w:p w:rsidR="00CC4E42" w:rsidRDefault="00CC4E42" w:rsidP="00CC4E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4E42" w:rsidRPr="005B7DDE" w:rsidRDefault="00CC4E42" w:rsidP="00CC4E4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DDE">
        <w:rPr>
          <w:rFonts w:ascii="Times New Roman" w:hAnsi="Times New Roman"/>
          <w:b/>
          <w:sz w:val="28"/>
          <w:szCs w:val="28"/>
        </w:rPr>
        <w:t>ИЗМЕНЕНИЯ</w:t>
      </w:r>
    </w:p>
    <w:p w:rsidR="00CC4E42" w:rsidRPr="005B7DDE" w:rsidRDefault="00CC4E42" w:rsidP="00CC4E4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B7DDE">
        <w:rPr>
          <w:rFonts w:ascii="Times New Roman" w:hAnsi="Times New Roman"/>
          <w:sz w:val="28"/>
          <w:szCs w:val="28"/>
        </w:rPr>
        <w:t>в</w:t>
      </w:r>
      <w:r w:rsidR="004413BF">
        <w:rPr>
          <w:rFonts w:ascii="Times New Roman" w:hAnsi="Times New Roman"/>
          <w:sz w:val="28"/>
          <w:szCs w:val="28"/>
        </w:rPr>
        <w:t xml:space="preserve"> перечень </w:t>
      </w:r>
      <w:r w:rsidRPr="005B7DDE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CC4E42" w:rsidRPr="005B7DDE" w:rsidRDefault="00CC4E42" w:rsidP="00CC4E4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B7DDE">
        <w:rPr>
          <w:rFonts w:ascii="Times New Roman" w:hAnsi="Times New Roman"/>
          <w:sz w:val="28"/>
          <w:szCs w:val="28"/>
        </w:rPr>
        <w:t xml:space="preserve">«Развитие культуры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>на 2013-</w:t>
      </w:r>
      <w:r w:rsidRPr="005B7DDE">
        <w:rPr>
          <w:rFonts w:ascii="Times New Roman" w:hAnsi="Times New Roman"/>
          <w:sz w:val="28"/>
          <w:szCs w:val="28"/>
        </w:rPr>
        <w:t>2017 годы»</w:t>
      </w:r>
    </w:p>
    <w:p w:rsidR="00CC4E42" w:rsidRPr="005B7DDE" w:rsidRDefault="00CC4E42" w:rsidP="00CC4E42">
      <w:pPr>
        <w:pStyle w:val="a4"/>
        <w:ind w:firstLine="708"/>
        <w:jc w:val="center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111"/>
        <w:gridCol w:w="993"/>
        <w:gridCol w:w="851"/>
        <w:gridCol w:w="850"/>
        <w:gridCol w:w="851"/>
        <w:gridCol w:w="850"/>
        <w:gridCol w:w="993"/>
        <w:gridCol w:w="2126"/>
        <w:gridCol w:w="3827"/>
      </w:tblGrid>
      <w:tr w:rsidR="004413BF" w:rsidRPr="00BA41FA" w:rsidTr="004413BF">
        <w:trPr>
          <w:trHeight w:val="326"/>
        </w:trPr>
        <w:tc>
          <w:tcPr>
            <w:tcW w:w="708" w:type="dxa"/>
            <w:vMerge w:val="restart"/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B7D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B7DD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B7D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5388" w:type="dxa"/>
            <w:gridSpan w:val="6"/>
            <w:tcBorders>
              <w:bottom w:val="single" w:sz="4" w:space="0" w:color="auto"/>
            </w:tcBorders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2126" w:type="dxa"/>
            <w:vMerge w:val="restart"/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827" w:type="dxa"/>
            <w:vMerge w:val="restart"/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4413BF" w:rsidRPr="00BA41FA" w:rsidTr="004413BF">
        <w:trPr>
          <w:trHeight w:val="261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413BF" w:rsidRPr="005B7DDE" w:rsidRDefault="004413BF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E42" w:rsidRPr="00BA41FA" w:rsidTr="004413BF">
        <w:trPr>
          <w:trHeight w:val="20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C4E42" w:rsidRPr="00BA41FA" w:rsidTr="00CC4E42">
        <w:trPr>
          <w:trHeight w:val="217"/>
        </w:trPr>
        <w:tc>
          <w:tcPr>
            <w:tcW w:w="16160" w:type="dxa"/>
            <w:gridSpan w:val="10"/>
            <w:tcBorders>
              <w:top w:val="single" w:sz="4" w:space="0" w:color="auto"/>
            </w:tcBorders>
          </w:tcPr>
          <w:p w:rsidR="00CC4E42" w:rsidRDefault="00CC4E42" w:rsidP="00C61307">
            <w:pPr>
              <w:pStyle w:val="a4"/>
              <w:ind w:firstLine="708"/>
              <w:jc w:val="center"/>
              <w:rPr>
                <w:rFonts w:ascii="Times New Roman" w:hAnsi="Times New Roman"/>
                <w:b/>
              </w:rPr>
            </w:pPr>
          </w:p>
          <w:p w:rsidR="00CC4E42" w:rsidRPr="005B7DDE" w:rsidRDefault="00CC4E42" w:rsidP="00C61307">
            <w:pPr>
              <w:pStyle w:val="a4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Раздел 13</w:t>
            </w:r>
            <w:r w:rsidRPr="005B7DDE">
              <w:rPr>
                <w:rFonts w:ascii="Times New Roman" w:hAnsi="Times New Roman"/>
                <w:b/>
              </w:rPr>
              <w:t>.</w:t>
            </w:r>
            <w:r w:rsidRPr="005B7DDE"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Выделение иных межбюджетных трансфертов</w:t>
            </w:r>
          </w:p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4E42" w:rsidRPr="00BA41FA" w:rsidTr="004413BF">
        <w:tc>
          <w:tcPr>
            <w:tcW w:w="708" w:type="dxa"/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4111" w:type="dxa"/>
          </w:tcPr>
          <w:p w:rsidR="00CC4E42" w:rsidRPr="00BD7491" w:rsidRDefault="00CC4E42" w:rsidP="00C6130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D7491">
              <w:rPr>
                <w:rFonts w:ascii="Times New Roman" w:hAnsi="Times New Roman"/>
                <w:sz w:val="20"/>
                <w:szCs w:val="20"/>
              </w:rPr>
              <w:t xml:space="preserve">ыравнивание бюджетного обеспечения </w:t>
            </w:r>
            <w:proofErr w:type="spellStart"/>
            <w:r w:rsidRPr="00BD7491">
              <w:rPr>
                <w:rFonts w:ascii="Times New Roman" w:hAnsi="Times New Roman"/>
                <w:sz w:val="20"/>
                <w:szCs w:val="20"/>
              </w:rPr>
              <w:t>Золотодолинского</w:t>
            </w:r>
            <w:proofErr w:type="spellEnd"/>
            <w:r w:rsidRPr="00BD749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Партизанского муниципального района </w:t>
            </w:r>
            <w:r w:rsidR="004413BF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D7491">
              <w:rPr>
                <w:rFonts w:ascii="Times New Roman" w:hAnsi="Times New Roman"/>
                <w:sz w:val="20"/>
                <w:szCs w:val="20"/>
              </w:rPr>
              <w:t>за счет бюджета Партизанского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рублей</w:t>
            </w:r>
          </w:p>
        </w:tc>
        <w:tc>
          <w:tcPr>
            <w:tcW w:w="993" w:type="dxa"/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E42" w:rsidRPr="005B7DDE" w:rsidRDefault="00CC4E42" w:rsidP="00C613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Х</w:t>
            </w:r>
          </w:p>
        </w:tc>
        <w:tc>
          <w:tcPr>
            <w:tcW w:w="850" w:type="dxa"/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CC4E42" w:rsidRPr="005B7DDE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культуры» Партизанского муниципального района</w:t>
            </w:r>
          </w:p>
        </w:tc>
        <w:tc>
          <w:tcPr>
            <w:tcW w:w="3827" w:type="dxa"/>
          </w:tcPr>
          <w:p w:rsidR="004413BF" w:rsidRDefault="00CC4E42" w:rsidP="00CC4E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Доведение средней заработной платы работников Муниципального казённого учреждения культуры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Золотодолинского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Партизанского муниципального района до 64,9% </w:t>
            </w:r>
          </w:p>
          <w:p w:rsidR="004413BF" w:rsidRDefault="00CC4E42" w:rsidP="00CC4E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уровня средней заработной платы </w:t>
            </w:r>
          </w:p>
          <w:p w:rsidR="00CC4E42" w:rsidRPr="005B7DDE" w:rsidRDefault="00CC4E42" w:rsidP="00CC4E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субъекту Российской Федерации</w:t>
            </w:r>
          </w:p>
        </w:tc>
      </w:tr>
      <w:tr w:rsidR="00CC4E42" w:rsidRPr="00BA41FA" w:rsidTr="004413BF">
        <w:tc>
          <w:tcPr>
            <w:tcW w:w="708" w:type="dxa"/>
          </w:tcPr>
          <w:p w:rsidR="00CC4E42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C4E42" w:rsidRPr="0065259E" w:rsidRDefault="00CC4E42" w:rsidP="00C6130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13. </w:t>
            </w:r>
          </w:p>
          <w:p w:rsidR="00CC4E42" w:rsidRPr="0065259E" w:rsidRDefault="00CC4E42" w:rsidP="00C6130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>Объем средств, предусмотренный на повышение оплаты труда, рублей</w:t>
            </w:r>
          </w:p>
        </w:tc>
        <w:tc>
          <w:tcPr>
            <w:tcW w:w="993" w:type="dxa"/>
          </w:tcPr>
          <w:p w:rsidR="00CC4E42" w:rsidRPr="0065259E" w:rsidRDefault="00CC4E42" w:rsidP="00C6130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C4E42" w:rsidRPr="0065259E" w:rsidRDefault="00CC4E42" w:rsidP="00C6130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 xml:space="preserve">   Х</w:t>
            </w:r>
          </w:p>
        </w:tc>
        <w:tc>
          <w:tcPr>
            <w:tcW w:w="850" w:type="dxa"/>
          </w:tcPr>
          <w:p w:rsidR="00CC4E42" w:rsidRPr="0065259E" w:rsidRDefault="00CC4E42" w:rsidP="00C6130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>904000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4E42" w:rsidRPr="0065259E" w:rsidRDefault="00CC4E42" w:rsidP="00C6130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4E42" w:rsidRPr="0065259E" w:rsidRDefault="00CC4E42" w:rsidP="00C6130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CC4E42" w:rsidRPr="0065259E" w:rsidRDefault="00CC4E42" w:rsidP="00C6130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 xml:space="preserve">   Х</w:t>
            </w:r>
          </w:p>
        </w:tc>
        <w:tc>
          <w:tcPr>
            <w:tcW w:w="2126" w:type="dxa"/>
          </w:tcPr>
          <w:p w:rsidR="00CC4E42" w:rsidRPr="0065259E" w:rsidRDefault="00CC4E42" w:rsidP="00C6130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C4E42" w:rsidRPr="005B7DDE" w:rsidRDefault="00CC4E42" w:rsidP="00C613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E42" w:rsidRPr="00BA41FA" w:rsidTr="004413BF">
        <w:trPr>
          <w:cantSplit/>
          <w:trHeight w:val="1134"/>
        </w:trPr>
        <w:tc>
          <w:tcPr>
            <w:tcW w:w="708" w:type="dxa"/>
          </w:tcPr>
          <w:p w:rsidR="00CC4E42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E42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E42" w:rsidRDefault="00CC4E42" w:rsidP="00C61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C4E42" w:rsidRDefault="00CC4E42" w:rsidP="00C6130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>Всего на программные мероприятия, рублей</w:t>
            </w:r>
          </w:p>
        </w:tc>
        <w:tc>
          <w:tcPr>
            <w:tcW w:w="993" w:type="dxa"/>
            <w:textDirection w:val="btLr"/>
          </w:tcPr>
          <w:p w:rsidR="004413BF" w:rsidRDefault="004413BF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>55740639,81</w:t>
            </w:r>
          </w:p>
          <w:p w:rsidR="00CC4E42" w:rsidRPr="0065259E" w:rsidRDefault="00CC4E42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4413BF" w:rsidRDefault="004413BF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>6278639,81</w:t>
            </w:r>
          </w:p>
        </w:tc>
        <w:tc>
          <w:tcPr>
            <w:tcW w:w="850" w:type="dxa"/>
            <w:textDirection w:val="btLr"/>
          </w:tcPr>
          <w:p w:rsidR="004413BF" w:rsidRDefault="004413BF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>9654000,00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413BF" w:rsidRDefault="004413BF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>7697000,00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4413BF" w:rsidRDefault="004413BF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>16032000,00</w:t>
            </w:r>
          </w:p>
        </w:tc>
        <w:tc>
          <w:tcPr>
            <w:tcW w:w="993" w:type="dxa"/>
            <w:textDirection w:val="btLr"/>
          </w:tcPr>
          <w:p w:rsidR="004413BF" w:rsidRDefault="004413BF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E42" w:rsidRPr="0065259E" w:rsidRDefault="00CC4E42" w:rsidP="00C6130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59E">
              <w:rPr>
                <w:rFonts w:ascii="Times New Roman" w:hAnsi="Times New Roman"/>
                <w:b/>
                <w:sz w:val="20"/>
                <w:szCs w:val="20"/>
              </w:rPr>
              <w:t>16079000,00</w:t>
            </w:r>
          </w:p>
        </w:tc>
        <w:tc>
          <w:tcPr>
            <w:tcW w:w="2126" w:type="dxa"/>
          </w:tcPr>
          <w:p w:rsidR="00CC4E42" w:rsidRPr="0065259E" w:rsidRDefault="00CC4E42" w:rsidP="00C6130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C4E42" w:rsidRDefault="00CC4E42" w:rsidP="00C613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C4E42" w:rsidRDefault="00CC4E42" w:rsidP="00C613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C4E42" w:rsidRDefault="00CC4E42" w:rsidP="00C613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C4E42" w:rsidRDefault="00CC4E42" w:rsidP="00C613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C4E42" w:rsidRDefault="00CC4E42" w:rsidP="00C613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C4E42" w:rsidRPr="005B7DDE" w:rsidRDefault="00CC4E42" w:rsidP="00C613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4E42" w:rsidRPr="00BD13AE" w:rsidRDefault="00CC4E42">
      <w:pPr>
        <w:rPr>
          <w:sz w:val="28"/>
          <w:szCs w:val="28"/>
        </w:rPr>
      </w:pPr>
    </w:p>
    <w:sectPr w:rsidR="00CC4E42" w:rsidRPr="00BD13AE" w:rsidSect="00CC4E42">
      <w:pgSz w:w="16838" w:h="11906" w:orient="landscape"/>
      <w:pgMar w:top="1701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6148F"/>
    <w:rsid w:val="0008329A"/>
    <w:rsid w:val="00127CE1"/>
    <w:rsid w:val="0016148F"/>
    <w:rsid w:val="00286D26"/>
    <w:rsid w:val="002B4A3C"/>
    <w:rsid w:val="004413BF"/>
    <w:rsid w:val="00612961"/>
    <w:rsid w:val="006655D8"/>
    <w:rsid w:val="00703AAA"/>
    <w:rsid w:val="00743679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C4E42"/>
    <w:rsid w:val="00CF3965"/>
    <w:rsid w:val="00D45F7E"/>
    <w:rsid w:val="00E9333F"/>
    <w:rsid w:val="00F0636F"/>
    <w:rsid w:val="00FB577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679"/>
    <w:rPr>
      <w:sz w:val="24"/>
      <w:szCs w:val="24"/>
    </w:rPr>
  </w:style>
  <w:style w:type="paragraph" w:styleId="1">
    <w:name w:val="heading 1"/>
    <w:basedOn w:val="a"/>
    <w:next w:val="a"/>
    <w:qFormat/>
    <w:rsid w:val="0074367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4E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24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2014-04-11T05:59:00Z</dcterms:created>
  <dcterms:modified xsi:type="dcterms:W3CDTF">2014-04-11T06:26:00Z</dcterms:modified>
</cp:coreProperties>
</file>