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1D" w:rsidRPr="00487E69" w:rsidRDefault="004A0F1D" w:rsidP="00487E69">
      <w:pPr>
        <w:ind w:firstLine="709"/>
        <w:jc w:val="center"/>
        <w:rPr>
          <w:b/>
          <w:sz w:val="28"/>
          <w:szCs w:val="28"/>
        </w:rPr>
      </w:pPr>
      <w:r w:rsidRPr="00487E69">
        <w:rPr>
          <w:b/>
          <w:sz w:val="28"/>
          <w:szCs w:val="28"/>
        </w:rPr>
        <w:t xml:space="preserve">Анализ письменных обращений организаций (юридических лиц, </w:t>
      </w:r>
      <w:r w:rsidR="00487E69" w:rsidRPr="00487E69">
        <w:rPr>
          <w:b/>
          <w:sz w:val="28"/>
          <w:szCs w:val="28"/>
        </w:rPr>
        <w:t xml:space="preserve">           </w:t>
      </w:r>
      <w:r w:rsidRPr="00487E69">
        <w:rPr>
          <w:b/>
          <w:sz w:val="28"/>
          <w:szCs w:val="28"/>
        </w:rPr>
        <w:t>общественных объединений, государственных органов,</w:t>
      </w:r>
    </w:p>
    <w:p w:rsidR="004A0F1D" w:rsidRPr="00487E69" w:rsidRDefault="004A0F1D" w:rsidP="00487E69">
      <w:pPr>
        <w:ind w:firstLine="709"/>
        <w:jc w:val="center"/>
        <w:rPr>
          <w:b/>
          <w:sz w:val="28"/>
          <w:szCs w:val="28"/>
        </w:rPr>
      </w:pPr>
      <w:r w:rsidRPr="00487E69">
        <w:rPr>
          <w:b/>
          <w:sz w:val="28"/>
          <w:szCs w:val="28"/>
        </w:rPr>
        <w:t>органов местного самоуправления)</w:t>
      </w:r>
    </w:p>
    <w:p w:rsidR="004A0F1D" w:rsidRPr="00487E69" w:rsidRDefault="004A0F1D" w:rsidP="00487E69">
      <w:pPr>
        <w:ind w:firstLine="709"/>
        <w:jc w:val="center"/>
        <w:rPr>
          <w:b/>
          <w:sz w:val="28"/>
          <w:szCs w:val="28"/>
        </w:rPr>
      </w:pPr>
      <w:r w:rsidRPr="00487E69">
        <w:rPr>
          <w:b/>
          <w:sz w:val="28"/>
          <w:szCs w:val="28"/>
        </w:rPr>
        <w:t xml:space="preserve">за </w:t>
      </w:r>
      <w:r w:rsidR="00F42D5C">
        <w:rPr>
          <w:b/>
          <w:sz w:val="28"/>
          <w:szCs w:val="28"/>
        </w:rPr>
        <w:t>первое полугодие</w:t>
      </w:r>
      <w:r w:rsidR="00D72F17" w:rsidRPr="00487E69">
        <w:rPr>
          <w:b/>
          <w:sz w:val="28"/>
          <w:szCs w:val="28"/>
        </w:rPr>
        <w:t xml:space="preserve"> 2</w:t>
      </w:r>
      <w:r w:rsidRPr="00487E69">
        <w:rPr>
          <w:b/>
          <w:sz w:val="28"/>
          <w:szCs w:val="28"/>
        </w:rPr>
        <w:t>01</w:t>
      </w:r>
      <w:r w:rsidR="004A0C61" w:rsidRPr="00487E69">
        <w:rPr>
          <w:b/>
          <w:sz w:val="28"/>
          <w:szCs w:val="28"/>
        </w:rPr>
        <w:t>6</w:t>
      </w:r>
      <w:r w:rsidRPr="00487E69">
        <w:rPr>
          <w:b/>
          <w:sz w:val="28"/>
          <w:szCs w:val="28"/>
        </w:rPr>
        <w:t xml:space="preserve"> года</w:t>
      </w:r>
    </w:p>
    <w:p w:rsidR="004A0F1D" w:rsidRDefault="004A0F1D" w:rsidP="00646995">
      <w:pPr>
        <w:ind w:firstLine="709"/>
        <w:jc w:val="center"/>
        <w:rPr>
          <w:sz w:val="28"/>
          <w:szCs w:val="28"/>
        </w:rPr>
      </w:pPr>
    </w:p>
    <w:p w:rsidR="004A0F1D" w:rsidRPr="008631C4" w:rsidRDefault="00D72F17" w:rsidP="00646995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За </w:t>
      </w:r>
      <w:r w:rsidR="00F42D5C">
        <w:rPr>
          <w:spacing w:val="-10"/>
          <w:sz w:val="28"/>
          <w:szCs w:val="28"/>
        </w:rPr>
        <w:t>первое полугодие</w:t>
      </w:r>
      <w:r>
        <w:rPr>
          <w:spacing w:val="-10"/>
          <w:sz w:val="28"/>
          <w:szCs w:val="28"/>
        </w:rPr>
        <w:t xml:space="preserve"> 2016</w:t>
      </w:r>
      <w:r w:rsidR="004A0F1D" w:rsidRPr="008631C4">
        <w:rPr>
          <w:spacing w:val="-10"/>
          <w:sz w:val="28"/>
          <w:szCs w:val="28"/>
        </w:rPr>
        <w:t xml:space="preserve"> года в администрацию Партизанского муниципального района поступило </w:t>
      </w:r>
      <w:r w:rsidR="00F42D5C">
        <w:rPr>
          <w:spacing w:val="-10"/>
          <w:sz w:val="28"/>
          <w:szCs w:val="28"/>
        </w:rPr>
        <w:t>3312</w:t>
      </w:r>
      <w:r w:rsidR="004A0F1D" w:rsidRPr="008631C4">
        <w:rPr>
          <w:spacing w:val="-10"/>
          <w:sz w:val="28"/>
          <w:szCs w:val="28"/>
        </w:rPr>
        <w:t xml:space="preserve"> письменн</w:t>
      </w:r>
      <w:r w:rsidR="00E678A0" w:rsidRPr="008631C4">
        <w:rPr>
          <w:spacing w:val="-10"/>
          <w:sz w:val="28"/>
          <w:szCs w:val="28"/>
        </w:rPr>
        <w:t>ых</w:t>
      </w:r>
      <w:r w:rsidR="004A0F1D" w:rsidRPr="008631C4">
        <w:rPr>
          <w:spacing w:val="-10"/>
          <w:sz w:val="28"/>
          <w:szCs w:val="28"/>
        </w:rPr>
        <w:t xml:space="preserve"> обращени</w:t>
      </w:r>
      <w:r w:rsidR="00C11323">
        <w:rPr>
          <w:spacing w:val="-10"/>
          <w:sz w:val="28"/>
          <w:szCs w:val="28"/>
        </w:rPr>
        <w:t>й</w:t>
      </w:r>
      <w:r w:rsidR="004A0F1D" w:rsidRPr="008631C4">
        <w:rPr>
          <w:spacing w:val="-10"/>
          <w:sz w:val="28"/>
          <w:szCs w:val="28"/>
        </w:rPr>
        <w:t xml:space="preserve"> юридических лиц, индивидуальных предпринимателей</w:t>
      </w:r>
      <w:r w:rsidR="004A0F1D">
        <w:rPr>
          <w:spacing w:val="-10"/>
          <w:sz w:val="28"/>
          <w:szCs w:val="28"/>
        </w:rPr>
        <w:t xml:space="preserve">, общественных объединений, государственных органов и органов местного самоуправления. По сравнению с соответствующим периодом прошлого года </w:t>
      </w:r>
      <w:r w:rsidR="004A0F1D" w:rsidRPr="008631C4">
        <w:rPr>
          <w:spacing w:val="-10"/>
          <w:sz w:val="28"/>
          <w:szCs w:val="28"/>
        </w:rPr>
        <w:t xml:space="preserve">количество обращений увеличилось на </w:t>
      </w:r>
      <w:r w:rsidR="00AC4ED3" w:rsidRPr="00AC4ED3">
        <w:rPr>
          <w:spacing w:val="-10"/>
          <w:sz w:val="28"/>
          <w:szCs w:val="28"/>
        </w:rPr>
        <w:t>111</w:t>
      </w:r>
      <w:r w:rsidR="004A0F1D" w:rsidRPr="00AC4ED3">
        <w:rPr>
          <w:spacing w:val="-10"/>
          <w:sz w:val="28"/>
          <w:szCs w:val="28"/>
        </w:rPr>
        <w:t xml:space="preserve"> (было </w:t>
      </w:r>
      <w:r w:rsidR="00AC4ED3" w:rsidRPr="00AC4ED3">
        <w:rPr>
          <w:spacing w:val="-10"/>
          <w:sz w:val="28"/>
          <w:szCs w:val="28"/>
        </w:rPr>
        <w:t>3201</w:t>
      </w:r>
      <w:r w:rsidR="004A0F1D" w:rsidRPr="00AC4ED3">
        <w:rPr>
          <w:spacing w:val="-10"/>
          <w:sz w:val="28"/>
          <w:szCs w:val="28"/>
        </w:rPr>
        <w:t>)</w:t>
      </w:r>
      <w:r w:rsidR="004A0F1D" w:rsidRPr="008631C4">
        <w:rPr>
          <w:spacing w:val="-10"/>
          <w:sz w:val="28"/>
          <w:szCs w:val="28"/>
        </w:rPr>
        <w:t>.</w:t>
      </w:r>
    </w:p>
    <w:p w:rsidR="004A0F1D" w:rsidRDefault="004A0F1D" w:rsidP="00646995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8631C4">
        <w:rPr>
          <w:spacing w:val="-10"/>
          <w:sz w:val="28"/>
          <w:szCs w:val="28"/>
        </w:rPr>
        <w:t xml:space="preserve">По </w:t>
      </w:r>
      <w:r w:rsidR="00F42D5C">
        <w:rPr>
          <w:spacing w:val="-10"/>
          <w:sz w:val="28"/>
          <w:szCs w:val="28"/>
        </w:rPr>
        <w:t>1593</w:t>
      </w:r>
      <w:r w:rsidR="00BF0F63" w:rsidRPr="00BF0F63">
        <w:rPr>
          <w:spacing w:val="-10"/>
          <w:sz w:val="28"/>
          <w:szCs w:val="28"/>
        </w:rPr>
        <w:t xml:space="preserve"> (</w:t>
      </w:r>
      <w:r w:rsidR="00F42D5C">
        <w:rPr>
          <w:spacing w:val="-10"/>
          <w:sz w:val="28"/>
          <w:szCs w:val="28"/>
        </w:rPr>
        <w:t>48,09</w:t>
      </w:r>
      <w:r w:rsidRPr="00BF0F63">
        <w:rPr>
          <w:spacing w:val="-10"/>
          <w:sz w:val="28"/>
          <w:szCs w:val="28"/>
        </w:rPr>
        <w:t>%)</w:t>
      </w:r>
      <w:r w:rsidRPr="008631C4">
        <w:rPr>
          <w:spacing w:val="-10"/>
          <w:sz w:val="28"/>
          <w:szCs w:val="28"/>
        </w:rPr>
        <w:t xml:space="preserve"> вопросам приняты положительные решения, на </w:t>
      </w:r>
      <w:r w:rsidR="00F42D5C">
        <w:rPr>
          <w:spacing w:val="-10"/>
          <w:sz w:val="28"/>
          <w:szCs w:val="28"/>
        </w:rPr>
        <w:t>1627</w:t>
      </w:r>
      <w:r w:rsidR="00BF0F63">
        <w:rPr>
          <w:spacing w:val="-10"/>
          <w:sz w:val="28"/>
          <w:szCs w:val="28"/>
        </w:rPr>
        <w:t xml:space="preserve"> </w:t>
      </w:r>
      <w:r w:rsidRPr="00BF0F63">
        <w:rPr>
          <w:spacing w:val="-10"/>
          <w:sz w:val="28"/>
          <w:szCs w:val="28"/>
        </w:rPr>
        <w:t>(</w:t>
      </w:r>
      <w:r w:rsidR="00F42D5C">
        <w:rPr>
          <w:spacing w:val="-10"/>
          <w:sz w:val="28"/>
          <w:szCs w:val="28"/>
        </w:rPr>
        <w:t>49,12</w:t>
      </w:r>
      <w:r w:rsidRPr="00BF0F63">
        <w:rPr>
          <w:spacing w:val="-10"/>
          <w:sz w:val="28"/>
          <w:szCs w:val="28"/>
        </w:rPr>
        <w:t>%)</w:t>
      </w:r>
      <w:r w:rsidR="00487E69">
        <w:rPr>
          <w:spacing w:val="-10"/>
          <w:sz w:val="28"/>
          <w:szCs w:val="28"/>
        </w:rPr>
        <w:t xml:space="preserve"> </w:t>
      </w:r>
      <w:r w:rsidRPr="008631C4">
        <w:rPr>
          <w:spacing w:val="-10"/>
          <w:sz w:val="28"/>
          <w:szCs w:val="28"/>
        </w:rPr>
        <w:t>обращени</w:t>
      </w:r>
      <w:r w:rsidR="00F42D5C">
        <w:rPr>
          <w:spacing w:val="-10"/>
          <w:sz w:val="28"/>
          <w:szCs w:val="28"/>
        </w:rPr>
        <w:t>й</w:t>
      </w:r>
      <w:r w:rsidRPr="008631C4">
        <w:rPr>
          <w:spacing w:val="-10"/>
          <w:sz w:val="28"/>
          <w:szCs w:val="28"/>
        </w:rPr>
        <w:t xml:space="preserve"> даны разъяснения, на </w:t>
      </w:r>
      <w:r w:rsidR="00F42D5C">
        <w:rPr>
          <w:spacing w:val="-10"/>
          <w:sz w:val="28"/>
          <w:szCs w:val="28"/>
        </w:rPr>
        <w:t>92</w:t>
      </w:r>
      <w:r w:rsidR="00BF0F63">
        <w:rPr>
          <w:spacing w:val="-10"/>
          <w:sz w:val="28"/>
          <w:szCs w:val="28"/>
        </w:rPr>
        <w:t xml:space="preserve"> (</w:t>
      </w:r>
      <w:r w:rsidR="00F42D5C">
        <w:rPr>
          <w:spacing w:val="-10"/>
          <w:sz w:val="28"/>
          <w:szCs w:val="28"/>
        </w:rPr>
        <w:t>2,78</w:t>
      </w:r>
      <w:r w:rsidR="00BF0F63">
        <w:rPr>
          <w:spacing w:val="-10"/>
          <w:sz w:val="28"/>
          <w:szCs w:val="28"/>
        </w:rPr>
        <w:t>%)</w:t>
      </w:r>
      <w:r w:rsidRPr="008631C4">
        <w:rPr>
          <w:spacing w:val="-10"/>
          <w:sz w:val="28"/>
          <w:szCs w:val="28"/>
        </w:rPr>
        <w:t xml:space="preserve"> обращени</w:t>
      </w:r>
      <w:r w:rsidR="00F42D5C">
        <w:rPr>
          <w:spacing w:val="-10"/>
          <w:sz w:val="28"/>
          <w:szCs w:val="28"/>
        </w:rPr>
        <w:t>я</w:t>
      </w:r>
      <w:r w:rsidRPr="008631C4">
        <w:rPr>
          <w:spacing w:val="-10"/>
          <w:sz w:val="28"/>
          <w:szCs w:val="28"/>
        </w:rPr>
        <w:t xml:space="preserve"> дан отрицательный ответ.</w:t>
      </w:r>
      <w:r>
        <w:rPr>
          <w:spacing w:val="-10"/>
          <w:sz w:val="28"/>
          <w:szCs w:val="28"/>
        </w:rPr>
        <w:t xml:space="preserve"> </w:t>
      </w:r>
    </w:p>
    <w:p w:rsidR="00704DD4" w:rsidRDefault="00AC4ED3" w:rsidP="00704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Проанализировав</w:t>
      </w:r>
      <w:r w:rsidR="00F42D5C">
        <w:rPr>
          <w:spacing w:val="-8"/>
          <w:sz w:val="28"/>
          <w:szCs w:val="28"/>
        </w:rPr>
        <w:t xml:space="preserve"> за шесть месяцев </w:t>
      </w:r>
      <w:r>
        <w:rPr>
          <w:spacing w:val="-8"/>
          <w:sz w:val="28"/>
          <w:szCs w:val="28"/>
        </w:rPr>
        <w:t xml:space="preserve">2016 года </w:t>
      </w:r>
      <w:r w:rsidR="00F42D5C">
        <w:rPr>
          <w:spacing w:val="-8"/>
          <w:sz w:val="28"/>
          <w:szCs w:val="28"/>
        </w:rPr>
        <w:t>обращения</w:t>
      </w:r>
      <w:r w:rsidR="00704DD4">
        <w:rPr>
          <w:spacing w:val="-8"/>
          <w:sz w:val="28"/>
          <w:szCs w:val="28"/>
        </w:rPr>
        <w:t>, необходимо отметить, что</w:t>
      </w:r>
      <w:r w:rsidR="00F05227">
        <w:rPr>
          <w:spacing w:val="-8"/>
          <w:sz w:val="28"/>
          <w:szCs w:val="28"/>
        </w:rPr>
        <w:t xml:space="preserve"> </w:t>
      </w:r>
      <w:r w:rsidR="00704DD4">
        <w:rPr>
          <w:spacing w:val="-8"/>
          <w:sz w:val="28"/>
          <w:szCs w:val="28"/>
        </w:rPr>
        <w:t>на первом</w:t>
      </w:r>
      <w:r w:rsidR="00EB624D">
        <w:rPr>
          <w:spacing w:val="-8"/>
          <w:sz w:val="28"/>
          <w:szCs w:val="28"/>
        </w:rPr>
        <w:t xml:space="preserve"> месте стоят вопросы </w:t>
      </w:r>
      <w:r w:rsidR="00EB624D" w:rsidRPr="00830CD4">
        <w:rPr>
          <w:spacing w:val="-8"/>
          <w:sz w:val="28"/>
          <w:szCs w:val="28"/>
        </w:rPr>
        <w:t xml:space="preserve">законности </w:t>
      </w:r>
      <w:r w:rsidR="00704DD4" w:rsidRPr="00830CD4">
        <w:rPr>
          <w:spacing w:val="-8"/>
          <w:sz w:val="28"/>
          <w:szCs w:val="28"/>
        </w:rPr>
        <w:t>и правопорядка</w:t>
      </w:r>
      <w:r w:rsidR="00704DD4">
        <w:rPr>
          <w:spacing w:val="-8"/>
          <w:sz w:val="28"/>
          <w:szCs w:val="28"/>
        </w:rPr>
        <w:t xml:space="preserve">. </w:t>
      </w:r>
      <w:r w:rsidR="00704DD4">
        <w:rPr>
          <w:sz w:val="28"/>
          <w:szCs w:val="28"/>
        </w:rPr>
        <w:t xml:space="preserve">Большой объем информации предоставляется структурными подразделениями администрации района </w:t>
      </w:r>
      <w:r w:rsidR="008B7D53">
        <w:rPr>
          <w:sz w:val="28"/>
          <w:szCs w:val="28"/>
        </w:rPr>
        <w:t xml:space="preserve">по </w:t>
      </w:r>
      <w:r w:rsidR="00704DD4">
        <w:rPr>
          <w:sz w:val="28"/>
          <w:szCs w:val="28"/>
        </w:rPr>
        <w:t xml:space="preserve">запросам контролирующих </w:t>
      </w:r>
      <w:r w:rsidR="00BF0F63">
        <w:rPr>
          <w:sz w:val="28"/>
          <w:szCs w:val="28"/>
        </w:rPr>
        <w:t xml:space="preserve">                </w:t>
      </w:r>
      <w:r w:rsidR="00704DD4">
        <w:rPr>
          <w:sz w:val="28"/>
          <w:szCs w:val="28"/>
        </w:rPr>
        <w:t xml:space="preserve">и надзорных органов. </w:t>
      </w:r>
    </w:p>
    <w:p w:rsidR="007561D5" w:rsidRPr="007561D5" w:rsidRDefault="00704DD4" w:rsidP="007561D5">
      <w:pPr>
        <w:spacing w:line="360" w:lineRule="auto"/>
        <w:ind w:firstLine="709"/>
        <w:jc w:val="both"/>
        <w:rPr>
          <w:sz w:val="28"/>
          <w:szCs w:val="28"/>
        </w:rPr>
      </w:pPr>
      <w:r w:rsidRPr="007561D5">
        <w:rPr>
          <w:spacing w:val="-10"/>
          <w:sz w:val="28"/>
          <w:szCs w:val="28"/>
        </w:rPr>
        <w:t xml:space="preserve">Всего за указанный период поступило </w:t>
      </w:r>
      <w:r w:rsidR="00F42D5C" w:rsidRPr="007561D5">
        <w:rPr>
          <w:spacing w:val="-10"/>
          <w:sz w:val="28"/>
          <w:szCs w:val="28"/>
        </w:rPr>
        <w:t>660</w:t>
      </w:r>
      <w:r w:rsidRPr="007561D5">
        <w:rPr>
          <w:spacing w:val="-10"/>
          <w:sz w:val="28"/>
          <w:szCs w:val="28"/>
        </w:rPr>
        <w:t xml:space="preserve"> </w:t>
      </w:r>
      <w:r w:rsidR="007B7A2C" w:rsidRPr="007561D5">
        <w:rPr>
          <w:spacing w:val="-10"/>
          <w:sz w:val="28"/>
          <w:szCs w:val="28"/>
        </w:rPr>
        <w:t>пис</w:t>
      </w:r>
      <w:r w:rsidR="00F42D5C" w:rsidRPr="007561D5">
        <w:rPr>
          <w:spacing w:val="-10"/>
          <w:sz w:val="28"/>
          <w:szCs w:val="28"/>
        </w:rPr>
        <w:t>ем</w:t>
      </w:r>
      <w:r w:rsidR="00781EB8" w:rsidRPr="007561D5">
        <w:rPr>
          <w:spacing w:val="-10"/>
          <w:sz w:val="28"/>
          <w:szCs w:val="28"/>
        </w:rPr>
        <w:t xml:space="preserve"> </w:t>
      </w:r>
      <w:r w:rsidRPr="007561D5">
        <w:rPr>
          <w:spacing w:val="-10"/>
          <w:sz w:val="28"/>
          <w:szCs w:val="28"/>
        </w:rPr>
        <w:t xml:space="preserve"> (</w:t>
      </w:r>
      <w:r w:rsidR="00F42D5C" w:rsidRPr="007561D5">
        <w:rPr>
          <w:spacing w:val="-10"/>
          <w:sz w:val="28"/>
          <w:szCs w:val="28"/>
        </w:rPr>
        <w:t>19,93</w:t>
      </w:r>
      <w:r w:rsidRPr="007561D5">
        <w:rPr>
          <w:spacing w:val="-10"/>
          <w:sz w:val="28"/>
          <w:szCs w:val="28"/>
        </w:rPr>
        <w:t xml:space="preserve">%), что </w:t>
      </w:r>
      <w:r w:rsidR="00781EB8" w:rsidRPr="007561D5">
        <w:rPr>
          <w:spacing w:val="-10"/>
          <w:sz w:val="28"/>
          <w:szCs w:val="28"/>
        </w:rPr>
        <w:t xml:space="preserve">на </w:t>
      </w:r>
      <w:r w:rsidR="00AC4ED3">
        <w:rPr>
          <w:spacing w:val="-10"/>
          <w:sz w:val="28"/>
          <w:szCs w:val="28"/>
        </w:rPr>
        <w:t>129</w:t>
      </w:r>
      <w:r w:rsidR="00781EB8" w:rsidRPr="007561D5">
        <w:rPr>
          <w:spacing w:val="-10"/>
          <w:sz w:val="28"/>
          <w:szCs w:val="28"/>
        </w:rPr>
        <w:t xml:space="preserve"> больше, чем за аналогичный период прошлого года</w:t>
      </w:r>
      <w:r w:rsidRPr="007561D5">
        <w:rPr>
          <w:spacing w:val="-10"/>
          <w:sz w:val="28"/>
          <w:szCs w:val="28"/>
        </w:rPr>
        <w:t>. Пос</w:t>
      </w:r>
      <w:r w:rsidR="00F05227" w:rsidRPr="007561D5">
        <w:rPr>
          <w:spacing w:val="-10"/>
          <w:sz w:val="28"/>
          <w:szCs w:val="28"/>
        </w:rPr>
        <w:t xml:space="preserve">тупали </w:t>
      </w:r>
      <w:r w:rsidR="00781EB8" w:rsidRPr="007561D5">
        <w:rPr>
          <w:spacing w:val="-10"/>
          <w:sz w:val="28"/>
          <w:szCs w:val="28"/>
        </w:rPr>
        <w:t>запросы</w:t>
      </w:r>
      <w:r w:rsidR="00F05227" w:rsidRPr="007561D5">
        <w:rPr>
          <w:spacing w:val="-10"/>
          <w:sz w:val="28"/>
          <w:szCs w:val="28"/>
        </w:rPr>
        <w:t xml:space="preserve"> </w:t>
      </w:r>
      <w:r w:rsidR="007B7A2C" w:rsidRPr="007561D5">
        <w:rPr>
          <w:spacing w:val="-10"/>
          <w:sz w:val="28"/>
          <w:szCs w:val="28"/>
        </w:rPr>
        <w:t>и</w:t>
      </w:r>
      <w:r w:rsidR="00BF0F63" w:rsidRPr="007561D5">
        <w:rPr>
          <w:spacing w:val="-10"/>
          <w:sz w:val="28"/>
          <w:szCs w:val="28"/>
        </w:rPr>
        <w:t>з</w:t>
      </w:r>
      <w:r w:rsidR="00487E69" w:rsidRPr="007561D5">
        <w:rPr>
          <w:spacing w:val="-10"/>
          <w:sz w:val="28"/>
          <w:szCs w:val="28"/>
        </w:rPr>
        <w:t xml:space="preserve"> </w:t>
      </w:r>
      <w:r w:rsidR="00F42D5C" w:rsidRPr="007561D5">
        <w:rPr>
          <w:spacing w:val="-10"/>
          <w:sz w:val="28"/>
          <w:szCs w:val="28"/>
        </w:rPr>
        <w:t>прокуратуры (108</w:t>
      </w:r>
      <w:r w:rsidR="00F05227" w:rsidRPr="007561D5">
        <w:rPr>
          <w:spacing w:val="-10"/>
          <w:sz w:val="28"/>
          <w:szCs w:val="28"/>
        </w:rPr>
        <w:t>) по вопросам соблюдения законодательства в сферах:</w:t>
      </w:r>
      <w:r w:rsidR="00487E69" w:rsidRPr="007561D5">
        <w:rPr>
          <w:spacing w:val="-10"/>
          <w:sz w:val="28"/>
          <w:szCs w:val="28"/>
        </w:rPr>
        <w:t xml:space="preserve"> </w:t>
      </w:r>
      <w:r w:rsidR="007561D5" w:rsidRPr="007561D5">
        <w:rPr>
          <w:sz w:val="28"/>
          <w:szCs w:val="28"/>
        </w:rPr>
        <w:t xml:space="preserve">природоохранного при использовании участков недр местного значения, содержащих общераспространенные полезные ископаемые; обеспечения безопасности внутридомового газового и лифтового оборудования в многоквартирных домах; обеспечения безопасности дорожного движения; организации отдыха и оздоровления несовершеннолетних; при содержании и эксплуатации гидротехнических сооружений; обеспечения комплексной безопасности образовательных организаций и специализированных учреждений с круглосуточным пребыванием несовершеннолетних; о противодействии коррупции; по противодействию преступности несовершеннолетних; о защите населения и территорий от чрезвычайных </w:t>
      </w:r>
      <w:r w:rsidR="007561D5" w:rsidRPr="007561D5">
        <w:rPr>
          <w:sz w:val="28"/>
          <w:szCs w:val="28"/>
        </w:rPr>
        <w:lastRenderedPageBreak/>
        <w:t>ситуаций природного и техногенного характера; а также в сферах жилищно-коммунального хозяйства,</w:t>
      </w:r>
      <w:r w:rsidR="007561D5" w:rsidRPr="007561D5">
        <w:rPr>
          <w:spacing w:val="-10"/>
          <w:sz w:val="28"/>
          <w:szCs w:val="28"/>
        </w:rPr>
        <w:t xml:space="preserve"> </w:t>
      </w:r>
      <w:r w:rsidR="007561D5" w:rsidRPr="007561D5">
        <w:rPr>
          <w:sz w:val="28"/>
          <w:szCs w:val="28"/>
        </w:rPr>
        <w:t>земельного, градостроительного, соблюдения требований программы «Устойчивое развитие сельских территорий на 2014-2017 годов и на период до 2020 года».</w:t>
      </w:r>
    </w:p>
    <w:p w:rsidR="00704DD4" w:rsidRDefault="00F05227" w:rsidP="00704DD4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7561D5">
        <w:rPr>
          <w:spacing w:val="-10"/>
          <w:sz w:val="28"/>
          <w:szCs w:val="28"/>
        </w:rPr>
        <w:t>Также направлялись запросы и письма из</w:t>
      </w:r>
      <w:r w:rsidR="00704DD4" w:rsidRPr="007561D5">
        <w:rPr>
          <w:spacing w:val="-10"/>
          <w:sz w:val="28"/>
          <w:szCs w:val="28"/>
        </w:rPr>
        <w:t xml:space="preserve"> Роспотребнадзора – </w:t>
      </w:r>
      <w:r w:rsidR="00F42D5C" w:rsidRPr="007561D5">
        <w:rPr>
          <w:spacing w:val="-10"/>
          <w:sz w:val="28"/>
          <w:szCs w:val="28"/>
        </w:rPr>
        <w:t>74</w:t>
      </w:r>
      <w:r w:rsidR="00704DD4" w:rsidRPr="007561D5">
        <w:rPr>
          <w:spacing w:val="-10"/>
          <w:sz w:val="28"/>
          <w:szCs w:val="28"/>
        </w:rPr>
        <w:t xml:space="preserve">, Россельхознадзора – </w:t>
      </w:r>
      <w:r w:rsidR="00F42D5C" w:rsidRPr="007561D5">
        <w:rPr>
          <w:spacing w:val="-10"/>
          <w:sz w:val="28"/>
          <w:szCs w:val="28"/>
        </w:rPr>
        <w:t>16</w:t>
      </w:r>
      <w:r w:rsidR="00704DD4" w:rsidRPr="007561D5">
        <w:rPr>
          <w:spacing w:val="-10"/>
          <w:sz w:val="28"/>
          <w:szCs w:val="28"/>
        </w:rPr>
        <w:t xml:space="preserve">, Росприроднадзора – </w:t>
      </w:r>
      <w:r w:rsidR="00F42D5C" w:rsidRPr="007561D5">
        <w:rPr>
          <w:spacing w:val="-10"/>
          <w:sz w:val="28"/>
          <w:szCs w:val="28"/>
        </w:rPr>
        <w:t>8</w:t>
      </w:r>
      <w:r w:rsidRPr="007561D5">
        <w:rPr>
          <w:spacing w:val="-10"/>
          <w:sz w:val="28"/>
          <w:szCs w:val="28"/>
        </w:rPr>
        <w:t>. Из судов - Партизанского районного, Приморского краевого, Арбитражного</w:t>
      </w:r>
      <w:r w:rsidR="004B2DE1" w:rsidRPr="007561D5">
        <w:rPr>
          <w:spacing w:val="-10"/>
          <w:sz w:val="28"/>
          <w:szCs w:val="28"/>
        </w:rPr>
        <w:t>, Пятого арбитражного апелляционного</w:t>
      </w:r>
      <w:r w:rsidRPr="007561D5">
        <w:rPr>
          <w:spacing w:val="-10"/>
          <w:sz w:val="28"/>
          <w:szCs w:val="28"/>
        </w:rPr>
        <w:t xml:space="preserve"> направлялись</w:t>
      </w:r>
      <w:r w:rsidR="00704DD4" w:rsidRPr="007561D5">
        <w:rPr>
          <w:spacing w:val="-10"/>
          <w:sz w:val="28"/>
          <w:szCs w:val="28"/>
        </w:rPr>
        <w:t xml:space="preserve"> </w:t>
      </w:r>
      <w:r w:rsidRPr="007561D5">
        <w:rPr>
          <w:spacing w:val="-10"/>
          <w:sz w:val="28"/>
          <w:szCs w:val="28"/>
        </w:rPr>
        <w:t xml:space="preserve">копии </w:t>
      </w:r>
      <w:r w:rsidR="00704DD4" w:rsidRPr="007561D5">
        <w:rPr>
          <w:spacing w:val="-10"/>
          <w:sz w:val="28"/>
          <w:szCs w:val="28"/>
        </w:rPr>
        <w:t>решени</w:t>
      </w:r>
      <w:r w:rsidRPr="007561D5">
        <w:rPr>
          <w:spacing w:val="-10"/>
          <w:sz w:val="28"/>
          <w:szCs w:val="28"/>
        </w:rPr>
        <w:t>й по гражданским делам</w:t>
      </w:r>
      <w:r w:rsidR="00704DD4" w:rsidRPr="007561D5">
        <w:rPr>
          <w:spacing w:val="-10"/>
          <w:sz w:val="28"/>
          <w:szCs w:val="28"/>
        </w:rPr>
        <w:t xml:space="preserve">, определения </w:t>
      </w:r>
      <w:r w:rsidRPr="007561D5">
        <w:rPr>
          <w:spacing w:val="-10"/>
          <w:sz w:val="28"/>
          <w:szCs w:val="28"/>
        </w:rPr>
        <w:t xml:space="preserve">- о назначении дел к слушанию, о принятии исковых заявлений к производству, </w:t>
      </w:r>
      <w:r w:rsidR="004B2DE1" w:rsidRPr="007561D5">
        <w:rPr>
          <w:spacing w:val="-10"/>
          <w:sz w:val="28"/>
          <w:szCs w:val="28"/>
        </w:rPr>
        <w:t>об исправлении ошибки в деле</w:t>
      </w:r>
      <w:r w:rsidRPr="007561D5">
        <w:rPr>
          <w:spacing w:val="-10"/>
          <w:sz w:val="28"/>
          <w:szCs w:val="28"/>
        </w:rPr>
        <w:t>, об отложении дела.</w:t>
      </w:r>
    </w:p>
    <w:p w:rsidR="004C0D12" w:rsidRDefault="00704DD4" w:rsidP="00205777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>
        <w:rPr>
          <w:spacing w:val="-8"/>
          <w:sz w:val="28"/>
          <w:szCs w:val="28"/>
        </w:rPr>
        <w:t>Актуальными остаются</w:t>
      </w:r>
      <w:r w:rsidR="004A0F1D">
        <w:rPr>
          <w:spacing w:val="-8"/>
          <w:sz w:val="28"/>
          <w:szCs w:val="28"/>
        </w:rPr>
        <w:t xml:space="preserve"> вопросы </w:t>
      </w:r>
      <w:r w:rsidR="004A0F1D" w:rsidRPr="00AC4ED3">
        <w:rPr>
          <w:spacing w:val="-8"/>
          <w:sz w:val="28"/>
          <w:szCs w:val="28"/>
        </w:rPr>
        <w:t>сельского хозяйства</w:t>
      </w:r>
      <w:r w:rsidR="004A0F1D">
        <w:rPr>
          <w:spacing w:val="-8"/>
          <w:sz w:val="28"/>
          <w:szCs w:val="28"/>
        </w:rPr>
        <w:t xml:space="preserve"> </w:t>
      </w:r>
      <w:r w:rsidR="00F42D5C">
        <w:rPr>
          <w:spacing w:val="-8"/>
          <w:sz w:val="28"/>
          <w:szCs w:val="28"/>
        </w:rPr>
        <w:t>531</w:t>
      </w:r>
      <w:r w:rsidR="004A0F1D">
        <w:rPr>
          <w:spacing w:val="-8"/>
          <w:sz w:val="28"/>
          <w:szCs w:val="28"/>
        </w:rPr>
        <w:t xml:space="preserve"> (</w:t>
      </w:r>
      <w:r w:rsidR="004B2DE1">
        <w:rPr>
          <w:spacing w:val="-8"/>
          <w:sz w:val="28"/>
          <w:szCs w:val="28"/>
        </w:rPr>
        <w:t>16,</w:t>
      </w:r>
      <w:r w:rsidR="00F42D5C">
        <w:rPr>
          <w:spacing w:val="-8"/>
          <w:sz w:val="28"/>
          <w:szCs w:val="28"/>
        </w:rPr>
        <w:t>03</w:t>
      </w:r>
      <w:r w:rsidR="00BF0F63">
        <w:rPr>
          <w:spacing w:val="-8"/>
          <w:sz w:val="28"/>
          <w:szCs w:val="28"/>
        </w:rPr>
        <w:t xml:space="preserve">%), </w:t>
      </w:r>
      <w:r w:rsidR="00C11323">
        <w:rPr>
          <w:spacing w:val="-8"/>
          <w:sz w:val="28"/>
          <w:szCs w:val="28"/>
        </w:rPr>
        <w:t>что на 28 обращений меньше, чем за аналогичный период прошлого года. Б</w:t>
      </w:r>
      <w:r w:rsidR="004A0F1D">
        <w:rPr>
          <w:spacing w:val="-8"/>
          <w:sz w:val="28"/>
          <w:szCs w:val="28"/>
        </w:rPr>
        <w:t xml:space="preserve">ольшинство из них - это обращения по землепользованию - </w:t>
      </w:r>
      <w:r w:rsidR="00F42D5C">
        <w:rPr>
          <w:spacing w:val="-8"/>
          <w:sz w:val="28"/>
          <w:szCs w:val="28"/>
        </w:rPr>
        <w:t>485</w:t>
      </w:r>
      <w:r w:rsidR="004A0F1D">
        <w:rPr>
          <w:spacing w:val="-8"/>
          <w:sz w:val="28"/>
          <w:szCs w:val="28"/>
        </w:rPr>
        <w:t xml:space="preserve"> (</w:t>
      </w:r>
      <w:r w:rsidR="00F42D5C">
        <w:rPr>
          <w:spacing w:val="-8"/>
          <w:sz w:val="28"/>
          <w:szCs w:val="28"/>
        </w:rPr>
        <w:t>14,64</w:t>
      </w:r>
      <w:r w:rsidR="00BF0F63">
        <w:rPr>
          <w:spacing w:val="-8"/>
          <w:sz w:val="28"/>
          <w:szCs w:val="28"/>
        </w:rPr>
        <w:t>%), которые</w:t>
      </w:r>
      <w:r w:rsidR="00487E69">
        <w:rPr>
          <w:spacing w:val="-8"/>
          <w:sz w:val="28"/>
          <w:szCs w:val="28"/>
        </w:rPr>
        <w:t xml:space="preserve"> </w:t>
      </w:r>
      <w:r w:rsidR="004A0F1D">
        <w:rPr>
          <w:spacing w:val="-8"/>
          <w:sz w:val="28"/>
          <w:szCs w:val="28"/>
        </w:rPr>
        <w:t xml:space="preserve">включают в себя вопросы аренды земельных участков - </w:t>
      </w:r>
      <w:r w:rsidR="00790D92">
        <w:rPr>
          <w:spacing w:val="-8"/>
          <w:sz w:val="28"/>
          <w:szCs w:val="28"/>
        </w:rPr>
        <w:t>7</w:t>
      </w:r>
      <w:r w:rsidR="00F42D5C">
        <w:rPr>
          <w:spacing w:val="-8"/>
          <w:sz w:val="28"/>
          <w:szCs w:val="28"/>
        </w:rPr>
        <w:t>6</w:t>
      </w:r>
      <w:r w:rsidR="004A0F1D">
        <w:rPr>
          <w:spacing w:val="-8"/>
          <w:sz w:val="28"/>
          <w:szCs w:val="28"/>
        </w:rPr>
        <w:t>, передачи</w:t>
      </w:r>
      <w:r w:rsidR="00487E69">
        <w:rPr>
          <w:spacing w:val="-8"/>
          <w:sz w:val="28"/>
          <w:szCs w:val="28"/>
        </w:rPr>
        <w:t xml:space="preserve"> </w:t>
      </w:r>
      <w:r w:rsidR="00AC4ED3">
        <w:rPr>
          <w:spacing w:val="-8"/>
          <w:sz w:val="28"/>
          <w:szCs w:val="28"/>
        </w:rPr>
        <w:t xml:space="preserve">в собственность земельных участков </w:t>
      </w:r>
      <w:r w:rsidR="004A0F1D">
        <w:rPr>
          <w:spacing w:val="-8"/>
          <w:sz w:val="28"/>
          <w:szCs w:val="28"/>
        </w:rPr>
        <w:t xml:space="preserve">– </w:t>
      </w:r>
      <w:r w:rsidR="00790D92">
        <w:rPr>
          <w:spacing w:val="-8"/>
          <w:sz w:val="28"/>
          <w:szCs w:val="28"/>
        </w:rPr>
        <w:t>38</w:t>
      </w:r>
      <w:r w:rsidR="004A0F1D">
        <w:rPr>
          <w:spacing w:val="-8"/>
          <w:sz w:val="28"/>
          <w:szCs w:val="28"/>
        </w:rPr>
        <w:t>, внесения изменений в</w:t>
      </w:r>
      <w:r w:rsidR="00E678A0">
        <w:rPr>
          <w:spacing w:val="-8"/>
          <w:sz w:val="28"/>
          <w:szCs w:val="28"/>
        </w:rPr>
        <w:t xml:space="preserve"> постановления администрации – </w:t>
      </w:r>
      <w:r w:rsidR="00F42D5C">
        <w:rPr>
          <w:spacing w:val="-8"/>
          <w:sz w:val="28"/>
          <w:szCs w:val="28"/>
        </w:rPr>
        <w:t>4</w:t>
      </w:r>
      <w:r w:rsidR="00790D92">
        <w:rPr>
          <w:spacing w:val="-8"/>
          <w:sz w:val="28"/>
          <w:szCs w:val="28"/>
        </w:rPr>
        <w:t>4</w:t>
      </w:r>
      <w:r w:rsidR="004A0F1D">
        <w:rPr>
          <w:spacing w:val="-8"/>
          <w:sz w:val="28"/>
          <w:szCs w:val="28"/>
        </w:rPr>
        <w:t xml:space="preserve">, согласования перевода земель из одной категории в другую – </w:t>
      </w:r>
      <w:r w:rsidR="00F42D5C">
        <w:rPr>
          <w:spacing w:val="-8"/>
          <w:sz w:val="28"/>
          <w:szCs w:val="28"/>
        </w:rPr>
        <w:t>18</w:t>
      </w:r>
      <w:r w:rsidR="004A0F1D">
        <w:rPr>
          <w:spacing w:val="-8"/>
          <w:sz w:val="28"/>
          <w:szCs w:val="28"/>
        </w:rPr>
        <w:t xml:space="preserve">, утверждения </w:t>
      </w:r>
      <w:r w:rsidR="00F54043">
        <w:rPr>
          <w:spacing w:val="-8"/>
          <w:sz w:val="28"/>
          <w:szCs w:val="28"/>
        </w:rPr>
        <w:t>проекта межевания</w:t>
      </w:r>
      <w:r w:rsidR="004A0F1D">
        <w:rPr>
          <w:spacing w:val="-8"/>
          <w:sz w:val="28"/>
          <w:szCs w:val="28"/>
        </w:rPr>
        <w:t xml:space="preserve"> земельных участков</w:t>
      </w:r>
      <w:r w:rsidR="00EB624D">
        <w:rPr>
          <w:spacing w:val="-8"/>
          <w:sz w:val="28"/>
          <w:szCs w:val="28"/>
        </w:rPr>
        <w:t xml:space="preserve"> </w:t>
      </w:r>
      <w:r w:rsidR="004A0F1D">
        <w:rPr>
          <w:spacing w:val="-8"/>
          <w:sz w:val="28"/>
          <w:szCs w:val="28"/>
        </w:rPr>
        <w:t xml:space="preserve">– </w:t>
      </w:r>
      <w:r w:rsidR="00F42D5C">
        <w:rPr>
          <w:spacing w:val="-8"/>
          <w:sz w:val="28"/>
          <w:szCs w:val="28"/>
        </w:rPr>
        <w:t>44</w:t>
      </w:r>
      <w:r w:rsidR="004A0F1D">
        <w:rPr>
          <w:spacing w:val="-8"/>
          <w:sz w:val="28"/>
          <w:szCs w:val="28"/>
        </w:rPr>
        <w:t xml:space="preserve">, подготовки градостроительных планов на земельные участки – </w:t>
      </w:r>
      <w:r w:rsidR="00F42D5C">
        <w:rPr>
          <w:spacing w:val="-8"/>
          <w:sz w:val="28"/>
          <w:szCs w:val="28"/>
        </w:rPr>
        <w:t>39</w:t>
      </w:r>
      <w:r w:rsidR="004A0F1D">
        <w:rPr>
          <w:spacing w:val="-8"/>
          <w:sz w:val="28"/>
          <w:szCs w:val="28"/>
        </w:rPr>
        <w:t>, переуступки прав и обя</w:t>
      </w:r>
      <w:r w:rsidR="0059139E">
        <w:rPr>
          <w:spacing w:val="-8"/>
          <w:sz w:val="28"/>
          <w:szCs w:val="28"/>
        </w:rPr>
        <w:t xml:space="preserve">занностей по договору аренды – </w:t>
      </w:r>
      <w:r w:rsidR="00F42D5C">
        <w:rPr>
          <w:spacing w:val="-8"/>
          <w:sz w:val="28"/>
          <w:szCs w:val="28"/>
        </w:rPr>
        <w:t>1</w:t>
      </w:r>
      <w:r w:rsidR="00790D92">
        <w:rPr>
          <w:spacing w:val="-8"/>
          <w:sz w:val="28"/>
          <w:szCs w:val="28"/>
        </w:rPr>
        <w:t>3</w:t>
      </w:r>
      <w:r w:rsidR="00F54043">
        <w:rPr>
          <w:spacing w:val="-8"/>
          <w:sz w:val="28"/>
          <w:szCs w:val="28"/>
        </w:rPr>
        <w:t>,</w:t>
      </w:r>
      <w:r w:rsidR="004A0F1D">
        <w:rPr>
          <w:spacing w:val="-8"/>
          <w:sz w:val="28"/>
          <w:szCs w:val="28"/>
        </w:rPr>
        <w:t xml:space="preserve"> расторжени</w:t>
      </w:r>
      <w:r w:rsidR="008B7D53">
        <w:rPr>
          <w:spacing w:val="-8"/>
          <w:sz w:val="28"/>
          <w:szCs w:val="28"/>
        </w:rPr>
        <w:t>я</w:t>
      </w:r>
      <w:r w:rsidR="004A0F1D">
        <w:rPr>
          <w:spacing w:val="-8"/>
          <w:sz w:val="28"/>
          <w:szCs w:val="28"/>
        </w:rPr>
        <w:t xml:space="preserve"> догово</w:t>
      </w:r>
      <w:r w:rsidR="00E678A0">
        <w:rPr>
          <w:spacing w:val="-8"/>
          <w:sz w:val="28"/>
          <w:szCs w:val="28"/>
        </w:rPr>
        <w:t xml:space="preserve">ра аренды земельного участка – </w:t>
      </w:r>
      <w:r w:rsidR="00F42D5C">
        <w:rPr>
          <w:spacing w:val="-8"/>
          <w:sz w:val="28"/>
          <w:szCs w:val="28"/>
        </w:rPr>
        <w:t>1</w:t>
      </w:r>
      <w:r w:rsidR="00790D92">
        <w:rPr>
          <w:spacing w:val="-8"/>
          <w:sz w:val="28"/>
          <w:szCs w:val="28"/>
        </w:rPr>
        <w:t>5</w:t>
      </w:r>
      <w:r w:rsidR="004A0F1D">
        <w:rPr>
          <w:spacing w:val="-8"/>
          <w:sz w:val="28"/>
          <w:szCs w:val="28"/>
        </w:rPr>
        <w:t>.</w:t>
      </w:r>
      <w:r w:rsidR="004A0F1D">
        <w:rPr>
          <w:spacing w:val="-10"/>
          <w:sz w:val="28"/>
          <w:szCs w:val="28"/>
        </w:rPr>
        <w:t xml:space="preserve"> Также поступали письма от общественных объединений таких как: </w:t>
      </w:r>
      <w:r w:rsidR="00744E1D">
        <w:rPr>
          <w:spacing w:val="-10"/>
          <w:sz w:val="28"/>
          <w:szCs w:val="28"/>
        </w:rPr>
        <w:t xml:space="preserve">НТСО «Росток», </w:t>
      </w:r>
      <w:r w:rsidR="007561D5">
        <w:rPr>
          <w:spacing w:val="-10"/>
          <w:sz w:val="28"/>
          <w:szCs w:val="28"/>
        </w:rPr>
        <w:t xml:space="preserve">НСТ «Восток», </w:t>
      </w:r>
      <w:r w:rsidR="004A0F1D">
        <w:rPr>
          <w:spacing w:val="-10"/>
          <w:sz w:val="28"/>
          <w:szCs w:val="28"/>
        </w:rPr>
        <w:t>ДНП «Падь садовая», ДПК «Спутник», СНТ «Марс»</w:t>
      </w:r>
      <w:r w:rsidR="00F54043">
        <w:rPr>
          <w:spacing w:val="-10"/>
          <w:sz w:val="28"/>
          <w:szCs w:val="28"/>
        </w:rPr>
        <w:t xml:space="preserve"> </w:t>
      </w:r>
      <w:r w:rsidR="004A0F1D">
        <w:rPr>
          <w:spacing w:val="-20"/>
          <w:sz w:val="28"/>
          <w:szCs w:val="28"/>
        </w:rPr>
        <w:t xml:space="preserve">о просьбе внести дополнения в списки членов для приватизации земельных участков – </w:t>
      </w:r>
      <w:r w:rsidR="00F42D5C">
        <w:rPr>
          <w:spacing w:val="-20"/>
          <w:sz w:val="28"/>
          <w:szCs w:val="28"/>
        </w:rPr>
        <w:t>13</w:t>
      </w:r>
      <w:r w:rsidR="00F54043">
        <w:rPr>
          <w:spacing w:val="-20"/>
          <w:sz w:val="28"/>
          <w:szCs w:val="28"/>
        </w:rPr>
        <w:t>.</w:t>
      </w:r>
      <w:r w:rsidR="004A0F1D">
        <w:rPr>
          <w:spacing w:val="-20"/>
          <w:sz w:val="28"/>
          <w:szCs w:val="28"/>
        </w:rPr>
        <w:t xml:space="preserve"> </w:t>
      </w:r>
    </w:p>
    <w:p w:rsidR="00C11323" w:rsidRDefault="00C11323" w:rsidP="00C11323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По итогам рассмотрения обращений о предоставлении земельных участков                51 заявителю было отказано по причинам: нет публикации на земельный участок,  земельный участок ранее согласован, либо передан в собственность или аренду другому лицу, земельный участок находится в запретной или охранной зоне или непригоден для использования,  либо не предоставлены необходимые документы. </w:t>
      </w:r>
    </w:p>
    <w:p w:rsidR="00C11323" w:rsidRDefault="00C11323" w:rsidP="00C11323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Управлением по распоряжению муниципальной собственностью                         и отделом архитектуры и градостроительства подготовлено 155 постановлений по заявлениям юридических лиц. </w:t>
      </w:r>
    </w:p>
    <w:p w:rsidR="00DF2971" w:rsidRDefault="00212D93" w:rsidP="00FF2628">
      <w:pPr>
        <w:spacing w:line="360" w:lineRule="auto"/>
        <w:ind w:firstLine="709"/>
        <w:jc w:val="both"/>
        <w:rPr>
          <w:sz w:val="28"/>
          <w:szCs w:val="28"/>
        </w:rPr>
      </w:pPr>
      <w:r w:rsidRPr="006D032A">
        <w:rPr>
          <w:spacing w:val="-20"/>
          <w:sz w:val="28"/>
          <w:szCs w:val="28"/>
        </w:rPr>
        <w:lastRenderedPageBreak/>
        <w:t>П</w:t>
      </w:r>
      <w:r w:rsidR="004A0F1D" w:rsidRPr="006D032A">
        <w:rPr>
          <w:spacing w:val="-20"/>
          <w:sz w:val="28"/>
          <w:szCs w:val="28"/>
        </w:rPr>
        <w:t>оступали письма</w:t>
      </w:r>
      <w:r w:rsidR="004A0F1D" w:rsidRPr="006D032A">
        <w:rPr>
          <w:spacing w:val="-10"/>
          <w:sz w:val="28"/>
          <w:szCs w:val="28"/>
        </w:rPr>
        <w:t xml:space="preserve"> из </w:t>
      </w:r>
      <w:r w:rsidR="008B7D53" w:rsidRPr="006D032A">
        <w:rPr>
          <w:spacing w:val="-10"/>
          <w:sz w:val="28"/>
          <w:szCs w:val="28"/>
        </w:rPr>
        <w:t>а</w:t>
      </w:r>
      <w:r w:rsidR="004A0F1D" w:rsidRPr="006D032A">
        <w:rPr>
          <w:spacing w:val="-10"/>
          <w:sz w:val="28"/>
          <w:szCs w:val="28"/>
        </w:rPr>
        <w:t xml:space="preserve">дминистрации Приморского края, </w:t>
      </w:r>
      <w:r w:rsidR="008B7D53" w:rsidRPr="006D032A">
        <w:rPr>
          <w:spacing w:val="-10"/>
          <w:sz w:val="28"/>
          <w:szCs w:val="28"/>
        </w:rPr>
        <w:t>д</w:t>
      </w:r>
      <w:r w:rsidR="004A0F1D" w:rsidRPr="006D032A">
        <w:rPr>
          <w:spacing w:val="-10"/>
          <w:sz w:val="28"/>
          <w:szCs w:val="28"/>
        </w:rPr>
        <w:t xml:space="preserve">епартамента земельных и имущественных отношений Приморского края, </w:t>
      </w:r>
      <w:r w:rsidR="008B7D53" w:rsidRPr="006D032A">
        <w:rPr>
          <w:spacing w:val="-10"/>
          <w:sz w:val="28"/>
          <w:szCs w:val="28"/>
        </w:rPr>
        <w:t>д</w:t>
      </w:r>
      <w:r w:rsidR="004A0F1D" w:rsidRPr="006D032A">
        <w:rPr>
          <w:spacing w:val="-10"/>
          <w:sz w:val="28"/>
          <w:szCs w:val="28"/>
        </w:rPr>
        <w:t xml:space="preserve">епартамента градостроительства Приморского края, </w:t>
      </w:r>
      <w:r w:rsidR="008B7D53" w:rsidRPr="006D032A">
        <w:rPr>
          <w:spacing w:val="-10"/>
          <w:sz w:val="28"/>
          <w:szCs w:val="28"/>
        </w:rPr>
        <w:t>д</w:t>
      </w:r>
      <w:r w:rsidR="004A0F1D" w:rsidRPr="006D032A">
        <w:rPr>
          <w:spacing w:val="-10"/>
          <w:sz w:val="28"/>
          <w:szCs w:val="28"/>
        </w:rPr>
        <w:t xml:space="preserve">епартамента сельского хозяйства </w:t>
      </w:r>
      <w:r w:rsidR="00075AE8" w:rsidRPr="006D032A">
        <w:rPr>
          <w:spacing w:val="-10"/>
          <w:sz w:val="28"/>
          <w:szCs w:val="28"/>
        </w:rPr>
        <w:t xml:space="preserve">                         </w:t>
      </w:r>
      <w:r w:rsidR="004A0F1D" w:rsidRPr="006D032A">
        <w:rPr>
          <w:spacing w:val="-10"/>
          <w:sz w:val="28"/>
          <w:szCs w:val="28"/>
        </w:rPr>
        <w:t>и продовольствия Приморского края (</w:t>
      </w:r>
      <w:r w:rsidR="00790D92">
        <w:rPr>
          <w:spacing w:val="-10"/>
          <w:sz w:val="28"/>
          <w:szCs w:val="28"/>
        </w:rPr>
        <w:t>231</w:t>
      </w:r>
      <w:r w:rsidR="00E678A0" w:rsidRPr="006D032A">
        <w:rPr>
          <w:spacing w:val="-10"/>
          <w:sz w:val="28"/>
          <w:szCs w:val="28"/>
        </w:rPr>
        <w:t>)</w:t>
      </w:r>
      <w:r w:rsidR="008B7D53" w:rsidRPr="006D032A">
        <w:rPr>
          <w:spacing w:val="-10"/>
          <w:sz w:val="28"/>
          <w:szCs w:val="28"/>
        </w:rPr>
        <w:t xml:space="preserve">: </w:t>
      </w:r>
      <w:r w:rsidR="00830CD4" w:rsidRPr="00830CD4">
        <w:rPr>
          <w:sz w:val="28"/>
          <w:szCs w:val="28"/>
        </w:rPr>
        <w:t>о выполнении утвержденного графика подготовки правил землепользования и застройки, о согласовании проектов схем территориального планирования, о сроках предоставления подготовленных проектов схем территориального планирования,                               о согласовании генеральных планов сельских поселений, о повышении эффективности использования земель сельскохозяйственного назначения, расположенных на территории Приморского края</w:t>
      </w:r>
      <w:r w:rsidR="00830CD4">
        <w:rPr>
          <w:sz w:val="28"/>
          <w:szCs w:val="28"/>
        </w:rPr>
        <w:t xml:space="preserve">; </w:t>
      </w:r>
      <w:r w:rsidR="00DF2971" w:rsidRPr="00FF2628">
        <w:rPr>
          <w:sz w:val="28"/>
          <w:szCs w:val="28"/>
        </w:rPr>
        <w:t>о</w:t>
      </w:r>
      <w:r w:rsidR="007B585A" w:rsidRPr="00FF2628">
        <w:rPr>
          <w:sz w:val="28"/>
          <w:szCs w:val="28"/>
        </w:rPr>
        <w:t xml:space="preserve"> бесплатно</w:t>
      </w:r>
      <w:r w:rsidR="00DF2971" w:rsidRPr="00FF2628">
        <w:rPr>
          <w:sz w:val="28"/>
          <w:szCs w:val="28"/>
        </w:rPr>
        <w:t>м</w:t>
      </w:r>
      <w:r w:rsidR="007B585A" w:rsidRPr="00FF2628">
        <w:rPr>
          <w:sz w:val="28"/>
          <w:szCs w:val="28"/>
        </w:rPr>
        <w:t xml:space="preserve"> предоставлени</w:t>
      </w:r>
      <w:r w:rsidR="00DF2971" w:rsidRPr="00FF2628">
        <w:rPr>
          <w:sz w:val="28"/>
          <w:szCs w:val="28"/>
        </w:rPr>
        <w:t>и</w:t>
      </w:r>
      <w:r w:rsidR="007B585A" w:rsidRPr="00FF2628">
        <w:rPr>
          <w:sz w:val="28"/>
          <w:szCs w:val="28"/>
        </w:rPr>
        <w:t xml:space="preserve"> земельных участков гражданам, имеющих трех и более детей</w:t>
      </w:r>
      <w:r w:rsidR="00DF2971" w:rsidRPr="00FF2628">
        <w:rPr>
          <w:sz w:val="28"/>
          <w:szCs w:val="28"/>
        </w:rPr>
        <w:t>, а также молодым семьям</w:t>
      </w:r>
      <w:r w:rsidR="00732A47" w:rsidRPr="00FF2628">
        <w:rPr>
          <w:sz w:val="28"/>
          <w:szCs w:val="28"/>
        </w:rPr>
        <w:t>, имеющим право на получение земельного участка</w:t>
      </w:r>
      <w:r w:rsidR="00DF2971" w:rsidRPr="00FF2628">
        <w:rPr>
          <w:sz w:val="28"/>
          <w:szCs w:val="28"/>
        </w:rPr>
        <w:t xml:space="preserve">; </w:t>
      </w:r>
      <w:r w:rsidR="00732A47" w:rsidRPr="00FF2628">
        <w:rPr>
          <w:sz w:val="28"/>
          <w:szCs w:val="28"/>
        </w:rPr>
        <w:t xml:space="preserve">о торгах на земельные участки из земель сельскохозяйственного назначения, проведенных в 2015-2016 годах; </w:t>
      </w:r>
      <w:r w:rsidR="00DF2971" w:rsidRPr="00FF2628">
        <w:rPr>
          <w:sz w:val="28"/>
          <w:szCs w:val="28"/>
        </w:rPr>
        <w:t xml:space="preserve">о проведении работ по формированию и проведению государственного кадастрового учета; </w:t>
      </w:r>
      <w:r w:rsidR="00732A47" w:rsidRPr="00FF2628">
        <w:rPr>
          <w:sz w:val="28"/>
          <w:szCs w:val="28"/>
        </w:rPr>
        <w:t xml:space="preserve">о проекте отчета о кадастровой стоимости земель водного фонда; </w:t>
      </w:r>
      <w:r w:rsidR="00DF2971" w:rsidRPr="00FF2628">
        <w:rPr>
          <w:sz w:val="28"/>
          <w:szCs w:val="28"/>
        </w:rPr>
        <w:t xml:space="preserve">о  размере арендной платы за земельные участки, находящиеся в государственной и муниципальной собственности; о земельных участках и территориях, изъятых и ограниченных в обороте в целях внесения в базу данных электронного сервиса по предоставлению гражданам земельных участков; </w:t>
      </w:r>
      <w:r w:rsidR="00732A47" w:rsidRPr="00FF2628">
        <w:rPr>
          <w:sz w:val="28"/>
          <w:szCs w:val="28"/>
        </w:rPr>
        <w:t>о переданных в собственность гражданам и юридическим лицам земельных участк</w:t>
      </w:r>
      <w:r w:rsidR="00C11323">
        <w:rPr>
          <w:sz w:val="28"/>
          <w:szCs w:val="28"/>
        </w:rPr>
        <w:t>ах</w:t>
      </w:r>
      <w:r w:rsidR="00732A47" w:rsidRPr="00FF2628">
        <w:rPr>
          <w:sz w:val="28"/>
          <w:szCs w:val="28"/>
        </w:rPr>
        <w:t xml:space="preserve">, расположенных в особо охраняемых природных территориях (ООПТ);  </w:t>
      </w:r>
      <w:r w:rsidR="00DF2971" w:rsidRPr="00FF2628">
        <w:rPr>
          <w:sz w:val="28"/>
          <w:szCs w:val="28"/>
        </w:rPr>
        <w:t xml:space="preserve">о </w:t>
      </w:r>
      <w:r w:rsidR="006D032A" w:rsidRPr="00FF2628">
        <w:rPr>
          <w:sz w:val="28"/>
          <w:szCs w:val="28"/>
        </w:rPr>
        <w:t>разраб</w:t>
      </w:r>
      <w:r w:rsidR="00DF2971" w:rsidRPr="00FF2628">
        <w:rPr>
          <w:sz w:val="28"/>
          <w:szCs w:val="28"/>
        </w:rPr>
        <w:t xml:space="preserve">отке плана-графика по формированию и предоставлению земельных участков на 2016 год. </w:t>
      </w:r>
      <w:r w:rsidR="006D032A" w:rsidRPr="00FF2628">
        <w:rPr>
          <w:sz w:val="28"/>
          <w:szCs w:val="28"/>
        </w:rPr>
        <w:t>Также направлял</w:t>
      </w:r>
      <w:r w:rsidR="00D94A12">
        <w:rPr>
          <w:sz w:val="28"/>
          <w:szCs w:val="28"/>
        </w:rPr>
        <w:t>и</w:t>
      </w:r>
      <w:r w:rsidR="006D032A" w:rsidRPr="00FF2628">
        <w:rPr>
          <w:sz w:val="28"/>
          <w:szCs w:val="28"/>
        </w:rPr>
        <w:t>сь постанов</w:t>
      </w:r>
      <w:r w:rsidR="00BF0F63" w:rsidRPr="00FF2628">
        <w:rPr>
          <w:sz w:val="28"/>
          <w:szCs w:val="28"/>
        </w:rPr>
        <w:t>лени</w:t>
      </w:r>
      <w:r w:rsidR="00D94A12">
        <w:rPr>
          <w:sz w:val="28"/>
          <w:szCs w:val="28"/>
        </w:rPr>
        <w:t>я</w:t>
      </w:r>
      <w:r w:rsidR="00BF0F63" w:rsidRPr="00FF2628">
        <w:rPr>
          <w:sz w:val="28"/>
          <w:szCs w:val="28"/>
        </w:rPr>
        <w:t xml:space="preserve"> Администрации Приморского </w:t>
      </w:r>
      <w:r w:rsidR="006D032A" w:rsidRPr="00FF2628">
        <w:rPr>
          <w:sz w:val="28"/>
          <w:szCs w:val="28"/>
        </w:rPr>
        <w:t>края</w:t>
      </w:r>
      <w:r w:rsidR="00D94A12">
        <w:rPr>
          <w:sz w:val="28"/>
          <w:szCs w:val="28"/>
        </w:rPr>
        <w:t>:</w:t>
      </w:r>
      <w:r w:rsidR="00BF0F63" w:rsidRPr="00FF2628">
        <w:rPr>
          <w:sz w:val="28"/>
          <w:szCs w:val="28"/>
        </w:rPr>
        <w:t xml:space="preserve"> </w:t>
      </w:r>
      <w:r w:rsidR="006D032A" w:rsidRPr="00FF2628">
        <w:rPr>
          <w:sz w:val="28"/>
          <w:szCs w:val="28"/>
        </w:rPr>
        <w:t>от 10.02.2016 № 53-па «О П</w:t>
      </w:r>
      <w:r w:rsidR="00BF0F63" w:rsidRPr="00FF2628">
        <w:rPr>
          <w:sz w:val="28"/>
          <w:szCs w:val="28"/>
        </w:rPr>
        <w:t xml:space="preserve">орядке проведения общественного </w:t>
      </w:r>
      <w:r w:rsidR="006D032A" w:rsidRPr="00FF2628">
        <w:rPr>
          <w:sz w:val="28"/>
          <w:szCs w:val="28"/>
        </w:rPr>
        <w:t xml:space="preserve">обсуждения по вопросу выбора </w:t>
      </w:r>
      <w:r w:rsidR="00BF0F63" w:rsidRPr="00FF2628">
        <w:rPr>
          <w:sz w:val="28"/>
          <w:szCs w:val="28"/>
        </w:rPr>
        <w:t xml:space="preserve">земельных участков, находящихся </w:t>
      </w:r>
      <w:r w:rsidR="006D032A" w:rsidRPr="00FF2628">
        <w:rPr>
          <w:sz w:val="28"/>
          <w:szCs w:val="28"/>
        </w:rPr>
        <w:t>в муниципальной собственности, и земельных участков, государственная собственность на которые не разграни</w:t>
      </w:r>
      <w:r w:rsidR="00487E69" w:rsidRPr="00FF2628">
        <w:rPr>
          <w:sz w:val="28"/>
          <w:szCs w:val="28"/>
        </w:rPr>
        <w:t xml:space="preserve">чена, для образования земельных </w:t>
      </w:r>
      <w:r w:rsidR="006D032A" w:rsidRPr="00FF2628">
        <w:rPr>
          <w:sz w:val="28"/>
          <w:szCs w:val="28"/>
        </w:rPr>
        <w:t>участков в целях бесплатного предост</w:t>
      </w:r>
      <w:r w:rsidR="00487E69" w:rsidRPr="00FF2628">
        <w:rPr>
          <w:sz w:val="28"/>
          <w:szCs w:val="28"/>
        </w:rPr>
        <w:t xml:space="preserve">авления гражданам, имеющих трёх и </w:t>
      </w:r>
      <w:r w:rsidR="006D032A" w:rsidRPr="00FF2628">
        <w:rPr>
          <w:sz w:val="28"/>
          <w:szCs w:val="28"/>
        </w:rPr>
        <w:t>более детей, для индивиду</w:t>
      </w:r>
      <w:r w:rsidR="00487E69" w:rsidRPr="00FF2628">
        <w:rPr>
          <w:sz w:val="28"/>
          <w:szCs w:val="28"/>
        </w:rPr>
        <w:t xml:space="preserve">ального жилищного </w:t>
      </w:r>
      <w:r w:rsidR="00487E69" w:rsidRPr="00FF2628">
        <w:rPr>
          <w:sz w:val="28"/>
          <w:szCs w:val="28"/>
        </w:rPr>
        <w:lastRenderedPageBreak/>
        <w:t xml:space="preserve">строительства </w:t>
      </w:r>
      <w:r w:rsidR="00830CD4">
        <w:rPr>
          <w:sz w:val="28"/>
          <w:szCs w:val="28"/>
        </w:rPr>
        <w:t xml:space="preserve">в Приморском крае», </w:t>
      </w:r>
      <w:r w:rsidR="00D94A12">
        <w:rPr>
          <w:sz w:val="28"/>
          <w:szCs w:val="28"/>
        </w:rPr>
        <w:t xml:space="preserve">от </w:t>
      </w:r>
      <w:r w:rsidR="00D94A12" w:rsidRPr="00FF2628">
        <w:rPr>
          <w:sz w:val="28"/>
          <w:szCs w:val="28"/>
        </w:rPr>
        <w:t>29.04.2016 № 173-па «О мерах по реализации статьи 9(2) Закона Приморского края от 29.12.2003 № 90-КЗ «О регулировании земельн</w:t>
      </w:r>
      <w:r w:rsidR="00D94A12">
        <w:rPr>
          <w:sz w:val="28"/>
          <w:szCs w:val="28"/>
        </w:rPr>
        <w:t>ых отношений в Приморском крае»</w:t>
      </w:r>
      <w:r w:rsidR="00D94A12" w:rsidRPr="00FF2628">
        <w:rPr>
          <w:sz w:val="28"/>
          <w:szCs w:val="28"/>
        </w:rPr>
        <w:t xml:space="preserve">;  распоряжение </w:t>
      </w:r>
      <w:r w:rsidR="00D94A12">
        <w:rPr>
          <w:sz w:val="28"/>
          <w:szCs w:val="28"/>
        </w:rPr>
        <w:t xml:space="preserve">от </w:t>
      </w:r>
      <w:r w:rsidR="00D94A12" w:rsidRPr="00FF2628">
        <w:rPr>
          <w:sz w:val="28"/>
          <w:szCs w:val="28"/>
        </w:rPr>
        <w:t xml:space="preserve">28.04.2016 № 158-ра «О внесении изменений в распоряжение Администрации Приморского края от 15.06.2015 № 155-ра «Об утверждении формы и периодичности предоставления отчета об обеспечении земельных участков, предоставленных на бесплатной основе гражданам, имеющим трех и более детей, инженерной и транспортной инфраструктурой», </w:t>
      </w:r>
      <w:r w:rsidR="00830CD4">
        <w:rPr>
          <w:sz w:val="28"/>
          <w:szCs w:val="28"/>
        </w:rPr>
        <w:t xml:space="preserve">направлялись разъяснения </w:t>
      </w:r>
      <w:r w:rsidR="006D032A" w:rsidRPr="00FF2628">
        <w:rPr>
          <w:sz w:val="28"/>
          <w:szCs w:val="28"/>
        </w:rPr>
        <w:t>к</w:t>
      </w:r>
      <w:r w:rsidR="007B585A" w:rsidRPr="00FF2628">
        <w:rPr>
          <w:sz w:val="28"/>
          <w:szCs w:val="28"/>
        </w:rPr>
        <w:t xml:space="preserve"> вступившем</w:t>
      </w:r>
      <w:r w:rsidR="006D032A" w:rsidRPr="00FF2628">
        <w:rPr>
          <w:sz w:val="28"/>
          <w:szCs w:val="28"/>
        </w:rPr>
        <w:t>у</w:t>
      </w:r>
      <w:r w:rsidR="007B585A" w:rsidRPr="00FF2628">
        <w:rPr>
          <w:sz w:val="28"/>
          <w:szCs w:val="28"/>
        </w:rPr>
        <w:t xml:space="preserve"> в </w:t>
      </w:r>
      <w:r w:rsidR="006D032A" w:rsidRPr="00FF2628">
        <w:rPr>
          <w:sz w:val="28"/>
          <w:szCs w:val="28"/>
        </w:rPr>
        <w:t xml:space="preserve">законную </w:t>
      </w:r>
      <w:r w:rsidR="007B585A" w:rsidRPr="00FF2628">
        <w:rPr>
          <w:sz w:val="28"/>
          <w:szCs w:val="28"/>
        </w:rPr>
        <w:t xml:space="preserve">силу </w:t>
      </w:r>
      <w:r w:rsidR="006D032A" w:rsidRPr="00FF2628">
        <w:rPr>
          <w:sz w:val="28"/>
          <w:szCs w:val="28"/>
        </w:rPr>
        <w:t>Федеральн</w:t>
      </w:r>
      <w:r w:rsidR="00C11323">
        <w:rPr>
          <w:sz w:val="28"/>
          <w:szCs w:val="28"/>
        </w:rPr>
        <w:t>ому</w:t>
      </w:r>
      <w:r w:rsidR="006D032A" w:rsidRPr="00FF2628">
        <w:rPr>
          <w:sz w:val="28"/>
          <w:szCs w:val="28"/>
        </w:rPr>
        <w:t xml:space="preserve"> закон</w:t>
      </w:r>
      <w:r w:rsidR="00C11323">
        <w:rPr>
          <w:sz w:val="28"/>
          <w:szCs w:val="28"/>
        </w:rPr>
        <w:t>у</w:t>
      </w:r>
      <w:r w:rsidR="006D032A" w:rsidRPr="00FF2628">
        <w:rPr>
          <w:sz w:val="28"/>
          <w:szCs w:val="28"/>
        </w:rPr>
        <w:t xml:space="preserve"> от 23.06.2014 № 171-ФЗ «</w:t>
      </w:r>
      <w:r w:rsidR="007B585A" w:rsidRPr="00FF2628">
        <w:rPr>
          <w:sz w:val="28"/>
          <w:szCs w:val="28"/>
        </w:rPr>
        <w:t>О внесении изменений Земельный кодекс РФ и от</w:t>
      </w:r>
      <w:r w:rsidR="006D032A" w:rsidRPr="00FF2628">
        <w:rPr>
          <w:sz w:val="28"/>
          <w:szCs w:val="28"/>
        </w:rPr>
        <w:t>дельные законодательные акты РФ»</w:t>
      </w:r>
      <w:r w:rsidR="00D94A12">
        <w:rPr>
          <w:sz w:val="28"/>
          <w:szCs w:val="28"/>
        </w:rPr>
        <w:t xml:space="preserve">; </w:t>
      </w:r>
      <w:r w:rsidR="00FF2628" w:rsidRPr="00FF2628">
        <w:rPr>
          <w:sz w:val="28"/>
          <w:szCs w:val="28"/>
        </w:rPr>
        <w:t>проект Федерального з</w:t>
      </w:r>
      <w:r w:rsidR="00732A47" w:rsidRPr="00FF2628">
        <w:rPr>
          <w:sz w:val="28"/>
          <w:szCs w:val="28"/>
        </w:rPr>
        <w:t xml:space="preserve">акона </w:t>
      </w:r>
      <w:r w:rsidR="00C11323">
        <w:rPr>
          <w:sz w:val="28"/>
          <w:szCs w:val="28"/>
        </w:rPr>
        <w:t xml:space="preserve">во втором чтении </w:t>
      </w:r>
      <w:r w:rsidR="00732A47" w:rsidRPr="00FF2628">
        <w:rPr>
          <w:sz w:val="28"/>
          <w:szCs w:val="28"/>
        </w:rPr>
        <w:t xml:space="preserve">из департамента земельных и имущественных отношений </w:t>
      </w:r>
      <w:r w:rsidR="00FF2628">
        <w:rPr>
          <w:sz w:val="28"/>
          <w:szCs w:val="28"/>
        </w:rPr>
        <w:t>№ 930602-6 «</w:t>
      </w:r>
      <w:r w:rsidR="00732A47" w:rsidRPr="00FF2628">
        <w:rPr>
          <w:sz w:val="28"/>
          <w:szCs w:val="28"/>
        </w:rPr>
        <w:t>Об особенностях предоставления гражданам в безвозмездное пользование, аренду, собственность земельных участков, находящихся в государственной или муниципальной собственности и расположенных на те</w:t>
      </w:r>
      <w:r w:rsidR="00FF2628" w:rsidRPr="00FF2628">
        <w:rPr>
          <w:sz w:val="28"/>
          <w:szCs w:val="28"/>
        </w:rPr>
        <w:t>рритории отдельных субъектов РФ»</w:t>
      </w:r>
      <w:r w:rsidR="00FF2628">
        <w:rPr>
          <w:sz w:val="28"/>
          <w:szCs w:val="28"/>
        </w:rPr>
        <w:t>.</w:t>
      </w:r>
    </w:p>
    <w:p w:rsidR="00B06D1C" w:rsidRPr="00FF2628" w:rsidRDefault="00830CD4" w:rsidP="00FF2628">
      <w:pPr>
        <w:spacing w:line="360" w:lineRule="auto"/>
        <w:ind w:firstLine="709"/>
        <w:jc w:val="both"/>
        <w:rPr>
          <w:sz w:val="28"/>
          <w:szCs w:val="28"/>
        </w:rPr>
      </w:pPr>
      <w:r w:rsidRPr="00830CD4">
        <w:rPr>
          <w:sz w:val="28"/>
          <w:szCs w:val="28"/>
        </w:rPr>
        <w:t xml:space="preserve">Запрашивалась информация </w:t>
      </w:r>
      <w:r w:rsidR="00B06D1C" w:rsidRPr="00830CD4">
        <w:rPr>
          <w:sz w:val="28"/>
          <w:szCs w:val="28"/>
        </w:rPr>
        <w:t>об основных итогах деятельности предприятий отрасли сельского хозяйства, о садоводческих, огороднических и дачных некоммерческих объединениях, о ходе весенне-полевых работ, о программе обновления парка сельскохозяйственной техники, об участниках программы начинающих фермеров</w:t>
      </w:r>
      <w:r>
        <w:rPr>
          <w:sz w:val="28"/>
          <w:szCs w:val="28"/>
        </w:rPr>
        <w:t>.</w:t>
      </w:r>
    </w:p>
    <w:p w:rsidR="004A0F1D" w:rsidRDefault="00212D93" w:rsidP="00646995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Поступали письма по</w:t>
      </w:r>
      <w:r w:rsidR="004A0F1D">
        <w:rPr>
          <w:spacing w:val="-10"/>
          <w:sz w:val="28"/>
          <w:szCs w:val="28"/>
        </w:rPr>
        <w:t xml:space="preserve"> вопрос</w:t>
      </w:r>
      <w:r>
        <w:rPr>
          <w:spacing w:val="-10"/>
          <w:sz w:val="28"/>
          <w:szCs w:val="28"/>
        </w:rPr>
        <w:t>ам</w:t>
      </w:r>
      <w:r w:rsidR="004A0F1D">
        <w:rPr>
          <w:spacing w:val="-10"/>
          <w:sz w:val="28"/>
          <w:szCs w:val="28"/>
        </w:rPr>
        <w:t xml:space="preserve"> жилищно-коммунального и дорожного хозяйства, число </w:t>
      </w:r>
      <w:r>
        <w:rPr>
          <w:spacing w:val="-10"/>
          <w:sz w:val="28"/>
          <w:szCs w:val="28"/>
        </w:rPr>
        <w:t>которых</w:t>
      </w:r>
      <w:r w:rsidR="004A0F1D">
        <w:rPr>
          <w:spacing w:val="-10"/>
          <w:sz w:val="28"/>
          <w:szCs w:val="28"/>
        </w:rPr>
        <w:t xml:space="preserve"> составило – </w:t>
      </w:r>
      <w:r w:rsidR="00790D92">
        <w:rPr>
          <w:spacing w:val="-10"/>
          <w:sz w:val="28"/>
          <w:szCs w:val="28"/>
        </w:rPr>
        <w:t>408</w:t>
      </w:r>
      <w:r w:rsidR="004A0F1D">
        <w:rPr>
          <w:spacing w:val="-10"/>
          <w:sz w:val="28"/>
          <w:szCs w:val="28"/>
        </w:rPr>
        <w:t xml:space="preserve"> или  </w:t>
      </w:r>
      <w:r w:rsidR="006D032A">
        <w:rPr>
          <w:spacing w:val="-10"/>
          <w:sz w:val="28"/>
          <w:szCs w:val="28"/>
        </w:rPr>
        <w:t>12,</w:t>
      </w:r>
      <w:r w:rsidR="00790D92">
        <w:rPr>
          <w:spacing w:val="-10"/>
          <w:sz w:val="28"/>
          <w:szCs w:val="28"/>
        </w:rPr>
        <w:t>32</w:t>
      </w:r>
      <w:r w:rsidR="004A0F1D">
        <w:rPr>
          <w:spacing w:val="-10"/>
          <w:sz w:val="28"/>
          <w:szCs w:val="28"/>
        </w:rPr>
        <w:t xml:space="preserve">%, </w:t>
      </w:r>
      <w:r w:rsidR="00C11323">
        <w:rPr>
          <w:spacing w:val="-10"/>
          <w:sz w:val="28"/>
          <w:szCs w:val="28"/>
        </w:rPr>
        <w:t xml:space="preserve">что на 11 запросов меньше чем за шесть месяцев прошлого года, </w:t>
      </w:r>
      <w:r w:rsidR="004A0F1D">
        <w:rPr>
          <w:spacing w:val="-10"/>
          <w:sz w:val="28"/>
          <w:szCs w:val="28"/>
        </w:rPr>
        <w:t>из них: коммунального</w:t>
      </w:r>
      <w:r w:rsidR="00C11323">
        <w:rPr>
          <w:spacing w:val="-10"/>
          <w:sz w:val="28"/>
          <w:szCs w:val="28"/>
        </w:rPr>
        <w:t xml:space="preserve"> </w:t>
      </w:r>
      <w:r w:rsidR="004A0F1D">
        <w:rPr>
          <w:spacing w:val="-10"/>
          <w:sz w:val="28"/>
          <w:szCs w:val="28"/>
        </w:rPr>
        <w:t xml:space="preserve">и дорожного хозяйства - </w:t>
      </w:r>
      <w:r w:rsidR="00790D92">
        <w:rPr>
          <w:spacing w:val="-10"/>
          <w:sz w:val="28"/>
          <w:szCs w:val="28"/>
        </w:rPr>
        <w:t>260</w:t>
      </w:r>
      <w:r w:rsidR="004A0F1D">
        <w:rPr>
          <w:spacing w:val="-10"/>
          <w:sz w:val="28"/>
          <w:szCs w:val="28"/>
        </w:rPr>
        <w:t xml:space="preserve"> (</w:t>
      </w:r>
      <w:r w:rsidR="006D032A">
        <w:rPr>
          <w:spacing w:val="-10"/>
          <w:sz w:val="28"/>
          <w:szCs w:val="28"/>
        </w:rPr>
        <w:t>7,8</w:t>
      </w:r>
      <w:r w:rsidR="00790D92">
        <w:rPr>
          <w:spacing w:val="-10"/>
          <w:sz w:val="28"/>
          <w:szCs w:val="28"/>
        </w:rPr>
        <w:t>5</w:t>
      </w:r>
      <w:r w:rsidR="004A0F1D">
        <w:rPr>
          <w:spacing w:val="-10"/>
          <w:sz w:val="28"/>
          <w:szCs w:val="28"/>
        </w:rPr>
        <w:t xml:space="preserve">%);  жилищного хозяйства  –  </w:t>
      </w:r>
      <w:r w:rsidR="00790D92">
        <w:rPr>
          <w:spacing w:val="-10"/>
          <w:sz w:val="28"/>
          <w:szCs w:val="28"/>
        </w:rPr>
        <w:t>148</w:t>
      </w:r>
      <w:r w:rsidR="004A0F1D">
        <w:rPr>
          <w:spacing w:val="-10"/>
          <w:sz w:val="28"/>
          <w:szCs w:val="28"/>
        </w:rPr>
        <w:t xml:space="preserve"> (</w:t>
      </w:r>
      <w:r w:rsidR="006D032A">
        <w:rPr>
          <w:spacing w:val="-10"/>
          <w:sz w:val="28"/>
          <w:szCs w:val="28"/>
        </w:rPr>
        <w:t>4,</w:t>
      </w:r>
      <w:r w:rsidR="00790D92">
        <w:rPr>
          <w:spacing w:val="-10"/>
          <w:sz w:val="28"/>
          <w:szCs w:val="28"/>
        </w:rPr>
        <w:t>47</w:t>
      </w:r>
      <w:r w:rsidR="004A0F1D">
        <w:rPr>
          <w:spacing w:val="-10"/>
          <w:sz w:val="28"/>
          <w:szCs w:val="28"/>
        </w:rPr>
        <w:t>%).</w:t>
      </w:r>
    </w:p>
    <w:p w:rsidR="00B06D1C" w:rsidRPr="00411874" w:rsidRDefault="004A0F1D" w:rsidP="00411874">
      <w:pPr>
        <w:pStyle w:val="a9"/>
        <w:spacing w:before="0" w:after="0" w:afterAutospacing="0" w:line="360" w:lineRule="auto"/>
        <w:ind w:firstLine="709"/>
        <w:jc w:val="both"/>
        <w:rPr>
          <w:sz w:val="28"/>
          <w:szCs w:val="28"/>
        </w:rPr>
      </w:pPr>
      <w:r w:rsidRPr="00512DAE">
        <w:rPr>
          <w:sz w:val="28"/>
          <w:szCs w:val="28"/>
        </w:rPr>
        <w:t>Вопросы коммунального и доро</w:t>
      </w:r>
      <w:r w:rsidR="00BF0F63" w:rsidRPr="00512DAE">
        <w:rPr>
          <w:sz w:val="28"/>
          <w:szCs w:val="28"/>
        </w:rPr>
        <w:t>жного</w:t>
      </w:r>
      <w:r w:rsidR="00BF0F63" w:rsidRPr="00411874">
        <w:rPr>
          <w:sz w:val="28"/>
          <w:szCs w:val="28"/>
        </w:rPr>
        <w:t xml:space="preserve"> хозяйства включают в себя </w:t>
      </w:r>
      <w:r w:rsidR="00E84A1A" w:rsidRPr="00411874">
        <w:rPr>
          <w:sz w:val="28"/>
          <w:szCs w:val="28"/>
        </w:rPr>
        <w:t>запросы</w:t>
      </w:r>
      <w:r w:rsidR="006D032A" w:rsidRPr="00411874">
        <w:rPr>
          <w:sz w:val="28"/>
          <w:szCs w:val="28"/>
        </w:rPr>
        <w:t xml:space="preserve"> из департаментов - жилищно-комм</w:t>
      </w:r>
      <w:r w:rsidR="00BF0F63" w:rsidRPr="00411874">
        <w:rPr>
          <w:sz w:val="28"/>
          <w:szCs w:val="28"/>
        </w:rPr>
        <w:t xml:space="preserve">унального хозяйства и топливных </w:t>
      </w:r>
      <w:r w:rsidR="006D032A" w:rsidRPr="00411874">
        <w:rPr>
          <w:sz w:val="28"/>
          <w:szCs w:val="28"/>
        </w:rPr>
        <w:t>ресурсов, транспорта и дорож</w:t>
      </w:r>
      <w:r w:rsidR="00487E69" w:rsidRPr="00411874">
        <w:rPr>
          <w:sz w:val="28"/>
          <w:szCs w:val="28"/>
        </w:rPr>
        <w:t xml:space="preserve">ного хозяйства, промышленности, </w:t>
      </w:r>
      <w:r w:rsidR="006D032A" w:rsidRPr="00411874">
        <w:rPr>
          <w:sz w:val="28"/>
          <w:szCs w:val="28"/>
        </w:rPr>
        <w:t>энергетики</w:t>
      </w:r>
      <w:r w:rsidRPr="00411874">
        <w:rPr>
          <w:sz w:val="28"/>
          <w:szCs w:val="28"/>
        </w:rPr>
        <w:t>:</w:t>
      </w:r>
      <w:r w:rsidR="00BF0F63" w:rsidRPr="00411874">
        <w:rPr>
          <w:sz w:val="28"/>
          <w:szCs w:val="28"/>
        </w:rPr>
        <w:t xml:space="preserve"> </w:t>
      </w:r>
      <w:r w:rsidR="00830CD4" w:rsidRPr="00411874">
        <w:rPr>
          <w:sz w:val="28"/>
          <w:szCs w:val="28"/>
        </w:rPr>
        <w:t>о резервных источниках питания  на социально-значимых объект</w:t>
      </w:r>
      <w:r w:rsidR="00411874">
        <w:rPr>
          <w:sz w:val="28"/>
          <w:szCs w:val="28"/>
        </w:rPr>
        <w:t xml:space="preserve">ах, о предоставлении информации </w:t>
      </w:r>
      <w:r w:rsidR="00830CD4" w:rsidRPr="00411874">
        <w:rPr>
          <w:sz w:val="28"/>
          <w:szCs w:val="28"/>
        </w:rPr>
        <w:t xml:space="preserve">для включения в государственную </w:t>
      </w:r>
      <w:r w:rsidR="00830CD4" w:rsidRPr="00411874">
        <w:rPr>
          <w:sz w:val="28"/>
          <w:szCs w:val="28"/>
        </w:rPr>
        <w:lastRenderedPageBreak/>
        <w:t xml:space="preserve">информационную систему в области энергосбережения и повышения энергетической эффективности, об утверждении методики определения объема потребления электроэнергии, об ежемесячном отчете по установке приборов учета энергоресурсов; </w:t>
      </w:r>
      <w:r w:rsidR="00DE426C" w:rsidRPr="00411874">
        <w:rPr>
          <w:sz w:val="28"/>
          <w:szCs w:val="28"/>
        </w:rPr>
        <w:t>о сведениях по организации водоснабжения Партизанског</w:t>
      </w:r>
      <w:r w:rsidR="00BF0F63" w:rsidRPr="00411874">
        <w:rPr>
          <w:sz w:val="28"/>
          <w:szCs w:val="28"/>
        </w:rPr>
        <w:t xml:space="preserve">о муниципального </w:t>
      </w:r>
      <w:r w:rsidR="00DE426C" w:rsidRPr="00411874">
        <w:rPr>
          <w:sz w:val="28"/>
          <w:szCs w:val="28"/>
        </w:rPr>
        <w:t>района в 2016 году; о статистических да</w:t>
      </w:r>
      <w:r w:rsidR="00BF0F63" w:rsidRPr="00411874">
        <w:rPr>
          <w:sz w:val="28"/>
          <w:szCs w:val="28"/>
        </w:rPr>
        <w:t xml:space="preserve">нных по среднегодовой стоимости </w:t>
      </w:r>
      <w:r w:rsidR="00DE426C" w:rsidRPr="00411874">
        <w:rPr>
          <w:sz w:val="28"/>
          <w:szCs w:val="28"/>
        </w:rPr>
        <w:t>производственных мощностей систем</w:t>
      </w:r>
      <w:r w:rsidR="00BF0F63" w:rsidRPr="00411874">
        <w:rPr>
          <w:sz w:val="28"/>
          <w:szCs w:val="28"/>
        </w:rPr>
        <w:t xml:space="preserve"> водоснабжения и водоотведения; </w:t>
      </w:r>
      <w:r w:rsidR="00DE426C" w:rsidRPr="00411874">
        <w:rPr>
          <w:sz w:val="28"/>
          <w:szCs w:val="28"/>
        </w:rPr>
        <w:t>о</w:t>
      </w:r>
      <w:r w:rsidR="00EB4CFB" w:rsidRPr="00411874">
        <w:rPr>
          <w:sz w:val="28"/>
          <w:szCs w:val="28"/>
        </w:rPr>
        <w:t xml:space="preserve"> на</w:t>
      </w:r>
      <w:r w:rsidR="00DE426C" w:rsidRPr="00411874">
        <w:rPr>
          <w:sz w:val="28"/>
          <w:szCs w:val="28"/>
        </w:rPr>
        <w:t>личии водозаборных сооружений для бесперебойного обеспечения питьевой водой населения; о принятых мерах по вопр</w:t>
      </w:r>
      <w:r w:rsidR="001520C9" w:rsidRPr="00411874">
        <w:rPr>
          <w:sz w:val="28"/>
          <w:szCs w:val="28"/>
        </w:rPr>
        <w:t>осам организации водоотведения; об организациях</w:t>
      </w:r>
      <w:r w:rsidR="00830CD4" w:rsidRPr="00411874">
        <w:rPr>
          <w:sz w:val="28"/>
          <w:szCs w:val="28"/>
        </w:rPr>
        <w:t xml:space="preserve">, </w:t>
      </w:r>
      <w:r w:rsidR="001520C9" w:rsidRPr="00411874">
        <w:rPr>
          <w:sz w:val="28"/>
          <w:szCs w:val="28"/>
        </w:rPr>
        <w:t xml:space="preserve"> оказывающих услуги водоснабжения и водоотведения на территории Парт</w:t>
      </w:r>
      <w:r w:rsidR="00411874">
        <w:rPr>
          <w:sz w:val="28"/>
          <w:szCs w:val="28"/>
        </w:rPr>
        <w:t>изанского муниципального района</w:t>
      </w:r>
      <w:r w:rsidR="001520C9" w:rsidRPr="00411874">
        <w:rPr>
          <w:sz w:val="28"/>
          <w:szCs w:val="28"/>
        </w:rPr>
        <w:t xml:space="preserve">; о подготовке Приморского края к отопительному сезону </w:t>
      </w:r>
      <w:r w:rsidR="00830CD4" w:rsidRPr="00411874">
        <w:rPr>
          <w:sz w:val="28"/>
          <w:szCs w:val="28"/>
        </w:rPr>
        <w:t xml:space="preserve"> </w:t>
      </w:r>
      <w:r w:rsidR="00411874">
        <w:rPr>
          <w:sz w:val="28"/>
          <w:szCs w:val="28"/>
        </w:rPr>
        <w:t>2016-2017 годов.</w:t>
      </w:r>
      <w:r w:rsidR="001520C9" w:rsidRPr="00411874">
        <w:rPr>
          <w:sz w:val="28"/>
          <w:szCs w:val="28"/>
        </w:rPr>
        <w:t xml:space="preserve"> Запрашивалась информация об обращении с твердыми коммунальными отходами, о перечне действующих</w:t>
      </w:r>
      <w:r w:rsidR="00D94A12">
        <w:rPr>
          <w:sz w:val="28"/>
          <w:szCs w:val="28"/>
        </w:rPr>
        <w:t xml:space="preserve"> источников образования отходов</w:t>
      </w:r>
      <w:r w:rsidR="00830CD4" w:rsidRPr="00411874">
        <w:rPr>
          <w:sz w:val="28"/>
          <w:szCs w:val="28"/>
        </w:rPr>
        <w:t xml:space="preserve">; об </w:t>
      </w:r>
      <w:r w:rsidR="001520C9" w:rsidRPr="00411874">
        <w:rPr>
          <w:sz w:val="28"/>
          <w:szCs w:val="28"/>
        </w:rPr>
        <w:t>анализ</w:t>
      </w:r>
      <w:r w:rsidR="00830CD4" w:rsidRPr="00411874">
        <w:rPr>
          <w:sz w:val="28"/>
          <w:szCs w:val="28"/>
        </w:rPr>
        <w:t>е</w:t>
      </w:r>
      <w:r w:rsidR="001520C9" w:rsidRPr="00411874">
        <w:rPr>
          <w:sz w:val="28"/>
          <w:szCs w:val="28"/>
        </w:rPr>
        <w:t xml:space="preserve"> состояния автомобильных дорог</w:t>
      </w:r>
      <w:r w:rsidR="00411874">
        <w:rPr>
          <w:sz w:val="28"/>
          <w:szCs w:val="28"/>
        </w:rPr>
        <w:t>.</w:t>
      </w:r>
    </w:p>
    <w:p w:rsidR="00EB4CFB" w:rsidRPr="00411874" w:rsidRDefault="00DE426C" w:rsidP="00411874">
      <w:pPr>
        <w:pStyle w:val="a9"/>
        <w:spacing w:before="0" w:after="0" w:afterAutospacing="0" w:line="360" w:lineRule="auto"/>
        <w:ind w:firstLine="709"/>
        <w:jc w:val="both"/>
        <w:rPr>
          <w:sz w:val="28"/>
          <w:szCs w:val="28"/>
        </w:rPr>
      </w:pPr>
      <w:r w:rsidRPr="00411874">
        <w:rPr>
          <w:sz w:val="28"/>
          <w:szCs w:val="28"/>
        </w:rPr>
        <w:t xml:space="preserve">Из Администрации Приморского края направлялось распоряжение от 12.01.2016 № 1-ра «О подготовке топливно-энергетического комплекса и жилищно-коммунального хозяйства Приморского края к работе в </w:t>
      </w:r>
      <w:r w:rsidR="00EB4CFB" w:rsidRPr="00411874">
        <w:rPr>
          <w:sz w:val="28"/>
          <w:szCs w:val="28"/>
        </w:rPr>
        <w:t>отопительный сезон 2016-2017 годы</w:t>
      </w:r>
      <w:r w:rsidRPr="00411874">
        <w:rPr>
          <w:sz w:val="28"/>
          <w:szCs w:val="28"/>
        </w:rPr>
        <w:t>»;</w:t>
      </w:r>
      <w:r w:rsidR="00FF2628" w:rsidRPr="00411874">
        <w:rPr>
          <w:sz w:val="28"/>
          <w:szCs w:val="28"/>
        </w:rPr>
        <w:t xml:space="preserve"> </w:t>
      </w:r>
      <w:r w:rsidR="00411874">
        <w:rPr>
          <w:sz w:val="28"/>
          <w:szCs w:val="28"/>
        </w:rPr>
        <w:t>из Д</w:t>
      </w:r>
      <w:r w:rsidR="00830CD4" w:rsidRPr="00411874">
        <w:rPr>
          <w:sz w:val="28"/>
          <w:szCs w:val="28"/>
        </w:rPr>
        <w:t>епартамента по тарифам Приморского края пос</w:t>
      </w:r>
      <w:r w:rsidR="00D94A12">
        <w:rPr>
          <w:sz w:val="28"/>
          <w:szCs w:val="28"/>
        </w:rPr>
        <w:t xml:space="preserve">тановление - </w:t>
      </w:r>
      <w:r w:rsidR="00FF2628" w:rsidRPr="00411874">
        <w:rPr>
          <w:sz w:val="28"/>
          <w:szCs w:val="28"/>
        </w:rPr>
        <w:t>от 20.04.</w:t>
      </w:r>
      <w:r w:rsidR="00C11323">
        <w:rPr>
          <w:sz w:val="28"/>
          <w:szCs w:val="28"/>
        </w:rPr>
        <w:t>20</w:t>
      </w:r>
      <w:r w:rsidR="00FF2628" w:rsidRPr="00411874">
        <w:rPr>
          <w:sz w:val="28"/>
          <w:szCs w:val="28"/>
        </w:rPr>
        <w:t>16 № 19 «Об утверждении производственной программы и об установлении тарифов на подвоз</w:t>
      </w:r>
      <w:r w:rsidR="00411874">
        <w:rPr>
          <w:sz w:val="28"/>
          <w:szCs w:val="28"/>
        </w:rPr>
        <w:t xml:space="preserve"> воды для потребителей ООО «ВодЕко», находящихся на территории </w:t>
      </w:r>
      <w:r w:rsidR="00FF2628" w:rsidRPr="00411874">
        <w:rPr>
          <w:sz w:val="28"/>
          <w:szCs w:val="28"/>
        </w:rPr>
        <w:t>Владимиро-Александровского сельского поселения Партизанского муниципального района»</w:t>
      </w:r>
      <w:r w:rsidR="00830CD4" w:rsidRPr="00411874">
        <w:rPr>
          <w:sz w:val="28"/>
          <w:szCs w:val="28"/>
        </w:rPr>
        <w:t xml:space="preserve">; </w:t>
      </w:r>
      <w:r w:rsidRPr="00411874">
        <w:rPr>
          <w:sz w:val="28"/>
          <w:szCs w:val="28"/>
        </w:rPr>
        <w:t>из ООО «Жилищно-коммунальное хозяйство» направлялся  для согласования План мероприятий по улучшению качества питьевой воды по всем источникам централизованн</w:t>
      </w:r>
      <w:r w:rsidR="00EB4CFB" w:rsidRPr="00411874">
        <w:rPr>
          <w:sz w:val="28"/>
          <w:szCs w:val="28"/>
        </w:rPr>
        <w:t>о</w:t>
      </w:r>
      <w:r w:rsidRPr="00411874">
        <w:rPr>
          <w:sz w:val="28"/>
          <w:szCs w:val="28"/>
        </w:rPr>
        <w:t>го водоснабжения; из администрации С</w:t>
      </w:r>
      <w:r w:rsidR="00BF0F63" w:rsidRPr="00411874">
        <w:rPr>
          <w:sz w:val="28"/>
          <w:szCs w:val="28"/>
        </w:rPr>
        <w:t xml:space="preserve">ергеевского сельского поселения </w:t>
      </w:r>
      <w:r w:rsidRPr="00411874">
        <w:rPr>
          <w:sz w:val="28"/>
          <w:szCs w:val="28"/>
        </w:rPr>
        <w:t xml:space="preserve">поступал запрос о разрешении вопроса по вывозу мусора у населения в связи с многочисленными обращениями граждан; из </w:t>
      </w:r>
      <w:hyperlink r:id="rId7" w:history="1">
        <w:r w:rsidRPr="00411874">
          <w:rPr>
            <w:rStyle w:val="a8"/>
            <w:color w:val="auto"/>
            <w:sz w:val="28"/>
            <w:szCs w:val="28"/>
            <w:u w:val="none"/>
          </w:rPr>
          <w:t>АО «ДРСК» Приморские южные электрические сети</w:t>
        </w:r>
      </w:hyperlink>
      <w:r w:rsidR="00EB4CFB" w:rsidRPr="00411874">
        <w:rPr>
          <w:sz w:val="28"/>
          <w:szCs w:val="28"/>
        </w:rPr>
        <w:t xml:space="preserve"> - о</w:t>
      </w:r>
      <w:r w:rsidRPr="00411874">
        <w:rPr>
          <w:sz w:val="28"/>
          <w:szCs w:val="28"/>
        </w:rPr>
        <w:t xml:space="preserve"> согласовании прохождения трассы проектируемой ВЛИ - 0,4 кВ для подключения заявителей по техноло</w:t>
      </w:r>
      <w:r w:rsidR="00411874">
        <w:rPr>
          <w:sz w:val="28"/>
          <w:szCs w:val="28"/>
        </w:rPr>
        <w:t xml:space="preserve">гическому присоединению в </w:t>
      </w:r>
      <w:r w:rsidR="00C11323">
        <w:rPr>
          <w:sz w:val="28"/>
          <w:szCs w:val="28"/>
        </w:rPr>
        <w:t xml:space="preserve">                       </w:t>
      </w:r>
      <w:r w:rsidR="00411874">
        <w:rPr>
          <w:sz w:val="28"/>
          <w:szCs w:val="28"/>
        </w:rPr>
        <w:lastRenderedPageBreak/>
        <w:t xml:space="preserve">с. Владимиро </w:t>
      </w:r>
      <w:r w:rsidRPr="00411874">
        <w:rPr>
          <w:sz w:val="28"/>
          <w:szCs w:val="28"/>
        </w:rPr>
        <w:t>-</w:t>
      </w:r>
      <w:r w:rsidR="00411874">
        <w:rPr>
          <w:sz w:val="28"/>
          <w:szCs w:val="28"/>
        </w:rPr>
        <w:t xml:space="preserve"> </w:t>
      </w:r>
      <w:r w:rsidRPr="00411874">
        <w:rPr>
          <w:sz w:val="28"/>
          <w:szCs w:val="28"/>
        </w:rPr>
        <w:t>Александровское и п. Волчанец</w:t>
      </w:r>
      <w:r w:rsidR="00EB4CFB" w:rsidRPr="00411874">
        <w:rPr>
          <w:sz w:val="28"/>
          <w:szCs w:val="28"/>
        </w:rPr>
        <w:t xml:space="preserve">; из </w:t>
      </w:r>
      <w:hyperlink r:id="rId8" w:history="1">
        <w:r w:rsidR="00EB4CFB" w:rsidRPr="00411874">
          <w:rPr>
            <w:rStyle w:val="a8"/>
            <w:color w:val="auto"/>
            <w:sz w:val="28"/>
            <w:szCs w:val="28"/>
            <w:u w:val="none"/>
          </w:rPr>
          <w:t>Федерального агентств</w:t>
        </w:r>
        <w:r w:rsidR="00411874">
          <w:rPr>
            <w:rStyle w:val="a8"/>
            <w:color w:val="auto"/>
            <w:sz w:val="28"/>
            <w:szCs w:val="28"/>
            <w:u w:val="none"/>
          </w:rPr>
          <w:t>а</w:t>
        </w:r>
        <w:r w:rsidR="00EB4CFB" w:rsidRPr="00411874">
          <w:rPr>
            <w:rStyle w:val="a8"/>
            <w:color w:val="auto"/>
            <w:sz w:val="28"/>
            <w:szCs w:val="28"/>
            <w:u w:val="none"/>
          </w:rPr>
          <w:t xml:space="preserve"> железнодорожного транспорта (Росжелдор)</w:t>
        </w:r>
      </w:hyperlink>
      <w:r w:rsidR="00EB4CFB" w:rsidRPr="00411874">
        <w:rPr>
          <w:sz w:val="28"/>
          <w:szCs w:val="28"/>
        </w:rPr>
        <w:t xml:space="preserve"> направлялась документация по планировке территории для строительства объектов капитального строительства  в рамках реализации проекта «Развитие транспортного узла «Восточный – Находка»; из администрации Золотодолинского сельского поселения - о включении в План мероприятий на 2016 год по содержанию автомобильных дорог в границах поселения; из департамента градостроительства направлялось распоряжение 03.02.2016 № 15 «О подготовке документации по планировке территории объекта регионального значения «Строительство автомобильной дороги Подъезд </w:t>
      </w:r>
      <w:r w:rsidR="00487E69" w:rsidRPr="00411874">
        <w:rPr>
          <w:sz w:val="28"/>
          <w:szCs w:val="28"/>
        </w:rPr>
        <w:t>к городу</w:t>
      </w:r>
      <w:r w:rsidR="00EB4CFB" w:rsidRPr="00411874">
        <w:rPr>
          <w:sz w:val="28"/>
          <w:szCs w:val="28"/>
        </w:rPr>
        <w:t xml:space="preserve"> Находка от автомобильной дороги Артем - Находка - порт Восточный в Приморском крае».</w:t>
      </w:r>
    </w:p>
    <w:p w:rsidR="007251FD" w:rsidRPr="00411874" w:rsidRDefault="004A0F1D" w:rsidP="00411874">
      <w:pPr>
        <w:pStyle w:val="a9"/>
        <w:spacing w:before="0" w:after="0" w:afterAutospacing="0" w:line="360" w:lineRule="auto"/>
        <w:ind w:firstLine="709"/>
        <w:jc w:val="both"/>
        <w:rPr>
          <w:sz w:val="28"/>
          <w:szCs w:val="28"/>
        </w:rPr>
      </w:pPr>
      <w:r w:rsidRPr="00512DAE">
        <w:rPr>
          <w:spacing w:val="-10"/>
          <w:sz w:val="28"/>
          <w:szCs w:val="28"/>
        </w:rPr>
        <w:t>По вопросам жилищного</w:t>
      </w:r>
      <w:r w:rsidRPr="00411874">
        <w:rPr>
          <w:spacing w:val="-10"/>
          <w:sz w:val="28"/>
          <w:szCs w:val="28"/>
        </w:rPr>
        <w:t xml:space="preserve"> хозяйства по</w:t>
      </w:r>
      <w:r w:rsidR="00487E69" w:rsidRPr="00411874">
        <w:rPr>
          <w:spacing w:val="-10"/>
          <w:sz w:val="28"/>
          <w:szCs w:val="28"/>
        </w:rPr>
        <w:t>ступали письма</w:t>
      </w:r>
      <w:r w:rsidR="00133FC9" w:rsidRPr="00411874">
        <w:rPr>
          <w:spacing w:val="-10"/>
          <w:sz w:val="28"/>
          <w:szCs w:val="28"/>
        </w:rPr>
        <w:t xml:space="preserve"> </w:t>
      </w:r>
      <w:r w:rsidR="00411874" w:rsidRPr="00411874">
        <w:rPr>
          <w:spacing w:val="-10"/>
          <w:sz w:val="28"/>
          <w:szCs w:val="28"/>
        </w:rPr>
        <w:t xml:space="preserve">о </w:t>
      </w:r>
      <w:r w:rsidR="00133FC9" w:rsidRPr="00411874">
        <w:rPr>
          <w:sz w:val="28"/>
          <w:szCs w:val="28"/>
        </w:rPr>
        <w:t>проведении инвентаризации очереди и учетных дел категор</w:t>
      </w:r>
      <w:r w:rsidR="00411874" w:rsidRPr="00411874">
        <w:rPr>
          <w:sz w:val="28"/>
          <w:szCs w:val="28"/>
        </w:rPr>
        <w:t>ий граждан, состоящих на учете в</w:t>
      </w:r>
      <w:r w:rsidR="00133FC9" w:rsidRPr="00411874">
        <w:rPr>
          <w:sz w:val="28"/>
          <w:szCs w:val="28"/>
        </w:rPr>
        <w:t xml:space="preserve"> каче</w:t>
      </w:r>
      <w:r w:rsidR="00AA39B0">
        <w:rPr>
          <w:sz w:val="28"/>
          <w:szCs w:val="28"/>
        </w:rPr>
        <w:t>с</w:t>
      </w:r>
      <w:r w:rsidR="00133FC9" w:rsidRPr="00411874">
        <w:rPr>
          <w:sz w:val="28"/>
          <w:szCs w:val="28"/>
        </w:rPr>
        <w:t>тве нуждающихся в жилых помещениях</w:t>
      </w:r>
      <w:r w:rsidR="00411874">
        <w:rPr>
          <w:sz w:val="28"/>
          <w:szCs w:val="28"/>
        </w:rPr>
        <w:t xml:space="preserve">, </w:t>
      </w:r>
      <w:r w:rsidR="00411874" w:rsidRPr="00411874">
        <w:rPr>
          <w:sz w:val="28"/>
          <w:szCs w:val="28"/>
        </w:rPr>
        <w:t>о</w:t>
      </w:r>
      <w:r w:rsidR="007251FD" w:rsidRPr="00411874">
        <w:rPr>
          <w:sz w:val="28"/>
          <w:szCs w:val="28"/>
        </w:rPr>
        <w:t xml:space="preserve"> предоставлен</w:t>
      </w:r>
      <w:r w:rsidR="00411874" w:rsidRPr="00411874">
        <w:rPr>
          <w:sz w:val="28"/>
          <w:szCs w:val="28"/>
        </w:rPr>
        <w:t>ных</w:t>
      </w:r>
      <w:r w:rsidR="007251FD" w:rsidRPr="00411874">
        <w:rPr>
          <w:sz w:val="28"/>
          <w:szCs w:val="28"/>
        </w:rPr>
        <w:t xml:space="preserve"> жилых помещени</w:t>
      </w:r>
      <w:r w:rsidR="00411874" w:rsidRPr="00411874">
        <w:rPr>
          <w:sz w:val="28"/>
          <w:szCs w:val="28"/>
        </w:rPr>
        <w:t>ях</w:t>
      </w:r>
      <w:r w:rsidR="007251FD" w:rsidRPr="00411874">
        <w:rPr>
          <w:sz w:val="28"/>
          <w:szCs w:val="28"/>
        </w:rPr>
        <w:t xml:space="preserve"> гражданам, имеющим </w:t>
      </w:r>
      <w:r w:rsidR="00411874" w:rsidRPr="00411874">
        <w:rPr>
          <w:sz w:val="28"/>
          <w:szCs w:val="28"/>
        </w:rPr>
        <w:t>трех</w:t>
      </w:r>
      <w:r w:rsidR="007251FD" w:rsidRPr="00411874">
        <w:rPr>
          <w:sz w:val="28"/>
          <w:szCs w:val="28"/>
        </w:rPr>
        <w:t xml:space="preserve"> и более детей</w:t>
      </w:r>
      <w:r w:rsidR="00411874" w:rsidRPr="00411874">
        <w:rPr>
          <w:sz w:val="28"/>
          <w:szCs w:val="28"/>
        </w:rPr>
        <w:t xml:space="preserve">, о списках граждан, изъявивших желание получить государственный жилищный сертификат в 2017 году, о графике реализации этапа 2016-2017 годов муниципальной адресной программы по переселению граждан из аварийного жилищного фонда, </w:t>
      </w:r>
      <w:r w:rsidR="00411874" w:rsidRPr="00411874">
        <w:rPr>
          <w:spacing w:val="-10"/>
          <w:sz w:val="28"/>
          <w:szCs w:val="28"/>
        </w:rPr>
        <w:t>о наличии на территории Партизанского муниципального района многоквартирных домов</w:t>
      </w:r>
      <w:r w:rsidR="00411874" w:rsidRPr="00411874">
        <w:rPr>
          <w:sz w:val="28"/>
          <w:szCs w:val="28"/>
        </w:rPr>
        <w:t xml:space="preserve">; о реализации Закона Приморского края от 07.11.2014 № 490-КЗ «О порядке переустройства и перепланировки нежилых помещений в многоквартирных жилых домах на территории Приморского края», о вводе жилых домов  в эксплуатацию; об утверждении средней рыночной стоимости одного квадратного метра общей площади жилья в сельской местности, об утверждении Порядка привлечения подрядных организаций для выполнения работ по капитальному ремонту многоквартирных домов на территории Приморского края. Направлялся для </w:t>
      </w:r>
      <w:r w:rsidR="007251FD" w:rsidRPr="00411874">
        <w:rPr>
          <w:sz w:val="28"/>
          <w:szCs w:val="28"/>
        </w:rPr>
        <w:t xml:space="preserve">использования в работе приказ </w:t>
      </w:r>
      <w:r w:rsidR="007251FD" w:rsidRPr="00512DAE">
        <w:rPr>
          <w:sz w:val="28"/>
          <w:szCs w:val="28"/>
        </w:rPr>
        <w:t xml:space="preserve">от 21.06.2016 № </w:t>
      </w:r>
      <w:r w:rsidR="00411874" w:rsidRPr="00512DAE">
        <w:rPr>
          <w:sz w:val="28"/>
          <w:szCs w:val="28"/>
        </w:rPr>
        <w:t>660</w:t>
      </w:r>
      <w:r w:rsidR="00411874" w:rsidRPr="00411874">
        <w:rPr>
          <w:sz w:val="28"/>
          <w:szCs w:val="28"/>
        </w:rPr>
        <w:t xml:space="preserve"> «</w:t>
      </w:r>
      <w:r w:rsidR="007251FD" w:rsidRPr="00411874">
        <w:rPr>
          <w:sz w:val="28"/>
          <w:szCs w:val="28"/>
        </w:rPr>
        <w:t xml:space="preserve">Об утверждении плана </w:t>
      </w:r>
      <w:r w:rsidR="007251FD" w:rsidRPr="00411874">
        <w:rPr>
          <w:sz w:val="28"/>
          <w:szCs w:val="28"/>
        </w:rPr>
        <w:lastRenderedPageBreak/>
        <w:t xml:space="preserve">мероприятий проведения поэтапной инвентаризации </w:t>
      </w:r>
      <w:r w:rsidR="00411874" w:rsidRPr="00411874">
        <w:rPr>
          <w:sz w:val="28"/>
          <w:szCs w:val="28"/>
        </w:rPr>
        <w:t>многоквартирных домов в Приморском крае».</w:t>
      </w:r>
    </w:p>
    <w:p w:rsidR="00137308" w:rsidRDefault="004A0F1D" w:rsidP="00A037B4">
      <w:pPr>
        <w:pStyle w:val="a9"/>
        <w:spacing w:before="0" w:after="0" w:afterAutospacing="0" w:line="360" w:lineRule="auto"/>
        <w:ind w:firstLine="709"/>
        <w:jc w:val="both"/>
        <w:rPr>
          <w:sz w:val="28"/>
          <w:szCs w:val="28"/>
        </w:rPr>
      </w:pPr>
      <w:r w:rsidRPr="00512DAE">
        <w:rPr>
          <w:spacing w:val="-6"/>
          <w:sz w:val="28"/>
          <w:szCs w:val="28"/>
        </w:rPr>
        <w:t>К вопросам экономики</w:t>
      </w:r>
      <w:r w:rsidRPr="00A037B4">
        <w:rPr>
          <w:spacing w:val="-6"/>
          <w:sz w:val="28"/>
          <w:szCs w:val="28"/>
        </w:rPr>
        <w:t>, аукциона, приватизации  (</w:t>
      </w:r>
      <w:r w:rsidR="00790D92">
        <w:rPr>
          <w:spacing w:val="-6"/>
          <w:sz w:val="28"/>
          <w:szCs w:val="28"/>
        </w:rPr>
        <w:t>226</w:t>
      </w:r>
      <w:r w:rsidR="00C11323">
        <w:rPr>
          <w:spacing w:val="-6"/>
          <w:sz w:val="28"/>
          <w:szCs w:val="28"/>
        </w:rPr>
        <w:t>, или</w:t>
      </w:r>
      <w:r w:rsidR="00EB4CFB" w:rsidRPr="00A037B4">
        <w:rPr>
          <w:spacing w:val="-6"/>
          <w:sz w:val="28"/>
          <w:szCs w:val="28"/>
        </w:rPr>
        <w:t xml:space="preserve"> </w:t>
      </w:r>
      <w:r w:rsidR="00790D92">
        <w:rPr>
          <w:spacing w:val="-6"/>
          <w:sz w:val="28"/>
          <w:szCs w:val="28"/>
        </w:rPr>
        <w:t>6,82</w:t>
      </w:r>
      <w:r w:rsidRPr="00A037B4">
        <w:rPr>
          <w:spacing w:val="-6"/>
          <w:sz w:val="28"/>
          <w:szCs w:val="28"/>
        </w:rPr>
        <w:t>%</w:t>
      </w:r>
      <w:r w:rsidR="00C11323">
        <w:rPr>
          <w:spacing w:val="-6"/>
          <w:sz w:val="28"/>
          <w:szCs w:val="28"/>
        </w:rPr>
        <w:t>, что на 24 запроса меньше, чем за шесть месяцев 2015 года</w:t>
      </w:r>
      <w:r w:rsidRPr="00A037B4">
        <w:rPr>
          <w:spacing w:val="-6"/>
          <w:sz w:val="28"/>
          <w:szCs w:val="28"/>
        </w:rPr>
        <w:t xml:space="preserve">) относятся </w:t>
      </w:r>
      <w:r w:rsidR="00AA39B0">
        <w:rPr>
          <w:spacing w:val="-6"/>
          <w:sz w:val="28"/>
          <w:szCs w:val="28"/>
        </w:rPr>
        <w:t xml:space="preserve">письма </w:t>
      </w:r>
      <w:r w:rsidR="005C1C02" w:rsidRPr="00A037B4">
        <w:rPr>
          <w:sz w:val="28"/>
          <w:szCs w:val="28"/>
        </w:rPr>
        <w:t>о работе Межведомственных комиссий по налоговой и социальной политике и рабочих групп по снижению неформальной занятости</w:t>
      </w:r>
      <w:r w:rsidR="00845EDB" w:rsidRPr="00A037B4">
        <w:rPr>
          <w:sz w:val="28"/>
          <w:szCs w:val="28"/>
        </w:rPr>
        <w:t>, легализации серой заработной платы, повышению собираемости страховых взносов во внебюджетные фонды муниципальных образований края</w:t>
      </w:r>
      <w:r w:rsidR="005C1C02" w:rsidRPr="00A037B4">
        <w:rPr>
          <w:sz w:val="28"/>
          <w:szCs w:val="28"/>
        </w:rPr>
        <w:t xml:space="preserve">; </w:t>
      </w:r>
      <w:r w:rsidRPr="00A037B4">
        <w:rPr>
          <w:spacing w:val="-6"/>
          <w:sz w:val="28"/>
          <w:szCs w:val="28"/>
        </w:rPr>
        <w:t xml:space="preserve">о реализации полномочий контрольных органов </w:t>
      </w:r>
      <w:r w:rsidR="00212D93" w:rsidRPr="00A037B4">
        <w:rPr>
          <w:spacing w:val="-6"/>
          <w:sz w:val="28"/>
          <w:szCs w:val="28"/>
        </w:rPr>
        <w:t xml:space="preserve"> </w:t>
      </w:r>
      <w:r w:rsidRPr="00A037B4">
        <w:rPr>
          <w:spacing w:val="-6"/>
          <w:sz w:val="28"/>
          <w:szCs w:val="28"/>
        </w:rPr>
        <w:t xml:space="preserve">в сфере закупок, </w:t>
      </w:r>
      <w:r w:rsidR="00DB2585" w:rsidRPr="00A037B4">
        <w:rPr>
          <w:spacing w:val="-6"/>
          <w:sz w:val="28"/>
          <w:szCs w:val="28"/>
        </w:rPr>
        <w:t>о внесенных изменениях в Закон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DB2585" w:rsidRPr="00A037B4">
        <w:rPr>
          <w:color w:val="FF0000"/>
          <w:spacing w:val="-6"/>
          <w:sz w:val="28"/>
          <w:szCs w:val="28"/>
        </w:rPr>
        <w:t xml:space="preserve"> </w:t>
      </w:r>
      <w:r w:rsidRPr="00A037B4">
        <w:rPr>
          <w:spacing w:val="-6"/>
          <w:sz w:val="28"/>
          <w:szCs w:val="28"/>
        </w:rPr>
        <w:t>о формировании плана первоочередных мероприятий по обеспечению устойчивого развития экономики и социальной стабильности Приморского края в 201</w:t>
      </w:r>
      <w:r w:rsidR="00A037B4" w:rsidRPr="00A037B4">
        <w:rPr>
          <w:spacing w:val="-6"/>
          <w:sz w:val="28"/>
          <w:szCs w:val="28"/>
        </w:rPr>
        <w:t>6</w:t>
      </w:r>
      <w:r w:rsidRPr="00A037B4">
        <w:rPr>
          <w:spacing w:val="-6"/>
          <w:sz w:val="28"/>
          <w:szCs w:val="28"/>
        </w:rPr>
        <w:t xml:space="preserve"> году</w:t>
      </w:r>
      <w:r w:rsidR="00A037B4" w:rsidRPr="00A037B4">
        <w:rPr>
          <w:spacing w:val="-6"/>
          <w:sz w:val="28"/>
          <w:szCs w:val="28"/>
        </w:rPr>
        <w:t xml:space="preserve">. Направлялись постановления из Администрации Приморского края: от </w:t>
      </w:r>
      <w:r w:rsidR="00A037B4" w:rsidRPr="00A037B4">
        <w:rPr>
          <w:sz w:val="28"/>
          <w:szCs w:val="28"/>
        </w:rPr>
        <w:t xml:space="preserve">18.01.2016 № 14-па «Об утверждении Порядка разработки и корректировки прогноза социально-экономического развития Приморского края  на долгосрочный период»; от 22.01.2016 № 22-па «Об установлении величины прожиточного минимума на душу населения и по основным социально- демографическим группам населения Приморского края за </w:t>
      </w:r>
      <w:r w:rsidR="00CC15FE">
        <w:rPr>
          <w:sz w:val="28"/>
          <w:szCs w:val="28"/>
        </w:rPr>
        <w:t>четвертый</w:t>
      </w:r>
      <w:r w:rsidR="00A037B4" w:rsidRPr="00A037B4">
        <w:rPr>
          <w:sz w:val="28"/>
          <w:szCs w:val="28"/>
        </w:rPr>
        <w:t xml:space="preserve"> квартал 2015 года». </w:t>
      </w:r>
    </w:p>
    <w:p w:rsidR="004E1CC5" w:rsidRPr="00AB2C4F" w:rsidRDefault="004A0F1D" w:rsidP="0037229C">
      <w:pPr>
        <w:pStyle w:val="a9"/>
        <w:tabs>
          <w:tab w:val="left" w:pos="1352"/>
        </w:tabs>
        <w:spacing w:before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Поступали обращения </w:t>
      </w:r>
      <w:r w:rsidRPr="00512DAE">
        <w:rPr>
          <w:spacing w:val="-8"/>
          <w:sz w:val="28"/>
          <w:szCs w:val="28"/>
        </w:rPr>
        <w:t>по вопросам гражданской обороны</w:t>
      </w:r>
      <w:r>
        <w:rPr>
          <w:spacing w:val="-8"/>
          <w:sz w:val="28"/>
          <w:szCs w:val="28"/>
        </w:rPr>
        <w:t xml:space="preserve"> и ликвидации чрезвычайных ситуаций – </w:t>
      </w:r>
      <w:r w:rsidR="00790D92">
        <w:rPr>
          <w:spacing w:val="-8"/>
          <w:sz w:val="28"/>
          <w:szCs w:val="28"/>
        </w:rPr>
        <w:t>213</w:t>
      </w:r>
      <w:r>
        <w:rPr>
          <w:spacing w:val="-8"/>
          <w:sz w:val="28"/>
          <w:szCs w:val="28"/>
        </w:rPr>
        <w:t xml:space="preserve"> (</w:t>
      </w:r>
      <w:r w:rsidR="00912C3B">
        <w:rPr>
          <w:spacing w:val="-8"/>
          <w:sz w:val="28"/>
          <w:szCs w:val="28"/>
        </w:rPr>
        <w:t>6,</w:t>
      </w:r>
      <w:r w:rsidR="00790D92">
        <w:rPr>
          <w:spacing w:val="-8"/>
          <w:sz w:val="28"/>
          <w:szCs w:val="28"/>
        </w:rPr>
        <w:t>43</w:t>
      </w:r>
      <w:r>
        <w:rPr>
          <w:spacing w:val="-8"/>
          <w:sz w:val="28"/>
          <w:szCs w:val="28"/>
        </w:rPr>
        <w:t>%),</w:t>
      </w:r>
      <w:r w:rsidR="00CC15FE">
        <w:rPr>
          <w:spacing w:val="-8"/>
          <w:sz w:val="28"/>
          <w:szCs w:val="28"/>
        </w:rPr>
        <w:t xml:space="preserve"> что на 45 запросов больше, чем за аналогичный период прошлого года, </w:t>
      </w:r>
      <w:r>
        <w:rPr>
          <w:spacing w:val="-8"/>
          <w:sz w:val="28"/>
          <w:szCs w:val="28"/>
        </w:rPr>
        <w:t xml:space="preserve"> в них о</w:t>
      </w:r>
      <w:r w:rsidR="0037229C">
        <w:rPr>
          <w:spacing w:val="-8"/>
          <w:sz w:val="28"/>
          <w:szCs w:val="28"/>
        </w:rPr>
        <w:t xml:space="preserve">бсуждались вопросы: </w:t>
      </w:r>
      <w:r w:rsidR="00AA39B0" w:rsidRPr="00AA39B0">
        <w:rPr>
          <w:sz w:val="28"/>
          <w:szCs w:val="28"/>
        </w:rPr>
        <w:t xml:space="preserve">об организации  и ведении гражданской обороны в Приморском крае,                       об организации подготовки и обучения населения в области гражданской обороны и защиты от чрезвычайных ситуаций природного и техногенного характера на территории Приморского края, </w:t>
      </w:r>
      <w:r w:rsidR="00AA39B0">
        <w:rPr>
          <w:spacing w:val="-8"/>
          <w:sz w:val="28"/>
          <w:szCs w:val="28"/>
        </w:rPr>
        <w:t xml:space="preserve">об антитеррористической </w:t>
      </w:r>
      <w:r w:rsidR="00AA39B0" w:rsidRPr="000C1190">
        <w:rPr>
          <w:spacing w:val="-8"/>
          <w:sz w:val="28"/>
          <w:szCs w:val="28"/>
        </w:rPr>
        <w:t>защищенности объектов Парти</w:t>
      </w:r>
      <w:r w:rsidR="0037229C">
        <w:rPr>
          <w:spacing w:val="-8"/>
          <w:sz w:val="28"/>
          <w:szCs w:val="28"/>
        </w:rPr>
        <w:t xml:space="preserve">занского муниципального района, </w:t>
      </w:r>
      <w:r w:rsidR="00AA39B0" w:rsidRPr="000C1190">
        <w:rPr>
          <w:spacing w:val="-8"/>
          <w:sz w:val="28"/>
          <w:szCs w:val="28"/>
        </w:rPr>
        <w:t>о предоставлении Плана распределения</w:t>
      </w:r>
      <w:r w:rsidR="00AA39B0">
        <w:rPr>
          <w:spacing w:val="-8"/>
          <w:sz w:val="28"/>
          <w:szCs w:val="28"/>
        </w:rPr>
        <w:t xml:space="preserve"> </w:t>
      </w:r>
      <w:r w:rsidR="00AA39B0" w:rsidRPr="000C1190">
        <w:rPr>
          <w:spacing w:val="-8"/>
          <w:sz w:val="28"/>
          <w:szCs w:val="28"/>
        </w:rPr>
        <w:t>и выдачи средств индивидуальной защиты и медицинских средств, предназначенных для использования в военн</w:t>
      </w:r>
      <w:r w:rsidR="00AA39B0">
        <w:rPr>
          <w:spacing w:val="-8"/>
          <w:sz w:val="28"/>
          <w:szCs w:val="28"/>
        </w:rPr>
        <w:t>ое время;</w:t>
      </w:r>
      <w:r w:rsidR="00AA39B0" w:rsidRPr="00680D4B">
        <w:rPr>
          <w:sz w:val="28"/>
          <w:szCs w:val="28"/>
        </w:rPr>
        <w:t xml:space="preserve"> </w:t>
      </w:r>
      <w:r w:rsidR="00AA39B0">
        <w:rPr>
          <w:spacing w:val="-8"/>
          <w:sz w:val="28"/>
          <w:szCs w:val="28"/>
        </w:rPr>
        <w:t>о</w:t>
      </w:r>
      <w:r w:rsidR="00AA39B0" w:rsidRPr="000C1190">
        <w:rPr>
          <w:spacing w:val="-8"/>
          <w:sz w:val="28"/>
          <w:szCs w:val="28"/>
        </w:rPr>
        <w:t xml:space="preserve"> </w:t>
      </w:r>
      <w:r w:rsidR="00AA39B0" w:rsidRPr="000C1190">
        <w:rPr>
          <w:spacing w:val="-8"/>
          <w:sz w:val="28"/>
          <w:szCs w:val="28"/>
        </w:rPr>
        <w:lastRenderedPageBreak/>
        <w:t xml:space="preserve">проведении проверки региональной автоматизированной системы </w:t>
      </w:r>
      <w:r w:rsidR="00AA39B0" w:rsidRPr="0037229C">
        <w:rPr>
          <w:spacing w:val="-8"/>
          <w:sz w:val="28"/>
          <w:szCs w:val="28"/>
        </w:rPr>
        <w:t xml:space="preserve">централизованного оповещения (РАСЦО), запрашивались </w:t>
      </w:r>
      <w:r w:rsidR="00AA39B0" w:rsidRPr="0037229C">
        <w:rPr>
          <w:sz w:val="28"/>
          <w:szCs w:val="28"/>
        </w:rPr>
        <w:t>сверенные списк</w:t>
      </w:r>
      <w:r w:rsidR="00D94A12">
        <w:rPr>
          <w:sz w:val="28"/>
          <w:szCs w:val="28"/>
        </w:rPr>
        <w:t>и</w:t>
      </w:r>
      <w:r w:rsidR="00AA39B0" w:rsidRPr="0037229C">
        <w:rPr>
          <w:sz w:val="28"/>
          <w:szCs w:val="28"/>
        </w:rPr>
        <w:t xml:space="preserve"> граждан, нуждающихся в оказании финансовой помощи в связи с полной или частичной утратой ими имущества первой необходимости в результате тайфуна «ГОНИ» в августе 2015 года. Направлялись решения Комиссии при администрации Приморского края по предупреждению и ликвидации чрезвычайных ситуаций для использования в работе: «Об обеспечении безопасности граждан на автомобильных трассах Приморского края при прохождении сильных снежных циклонов»; «О мерах по предупреждению и ликвидации чрезвычайных ситуаций природного характера, связанной с прохождением циклона через территорию Приморского края»; «О мерах по предупреждению чрезвычайных ситуаций на затрудненных участках дорог»; «Об организации взаимодействия при возникновении природных пожаров в </w:t>
      </w:r>
      <w:r w:rsidR="0037229C">
        <w:rPr>
          <w:sz w:val="28"/>
          <w:szCs w:val="28"/>
        </w:rPr>
        <w:t xml:space="preserve">Приморском крае»; </w:t>
      </w:r>
      <w:r w:rsidR="00AA39B0" w:rsidRPr="0037229C">
        <w:rPr>
          <w:sz w:val="28"/>
          <w:szCs w:val="28"/>
        </w:rPr>
        <w:t>«Об организации работы органов исполнительной власти и органов местного самоуправления Приморского края  по обеспечению пожарной безопасности учреждений образования, здравоохранения, социальной защиты населения и общежитий различных форм собственности с круглосуточным пребыванием людей в 20</w:t>
      </w:r>
      <w:r w:rsidR="0037229C">
        <w:rPr>
          <w:sz w:val="28"/>
          <w:szCs w:val="28"/>
        </w:rPr>
        <w:t xml:space="preserve">16 году»; </w:t>
      </w:r>
      <w:r w:rsidR="00AA39B0" w:rsidRPr="0037229C">
        <w:rPr>
          <w:sz w:val="28"/>
          <w:szCs w:val="28"/>
        </w:rPr>
        <w:t>«О создании территориальной комиссии по проведению смотра - конкурса на лучшее содержание защитных сооружений гражданской обороны, расположенных на территории Приморского края», «Об организации работы по определению собственников бесхозных гидротехнических сооружений», «Об организации работы органов местного самоуправления П</w:t>
      </w:r>
      <w:r w:rsidR="0037229C">
        <w:rPr>
          <w:sz w:val="28"/>
          <w:szCs w:val="28"/>
        </w:rPr>
        <w:t>риморского края</w:t>
      </w:r>
      <w:r w:rsidR="00AA39B0" w:rsidRPr="0037229C">
        <w:rPr>
          <w:sz w:val="28"/>
          <w:szCs w:val="28"/>
        </w:rPr>
        <w:t xml:space="preserve"> по созданию аварийно-спасательных формирований», «О состоянии пожарной безопасности объектов летнего отдыха детей и подростков в Приморском крае и организации мероприятий по недопущению гибели и травматизма детей на пожарах», «О мерах по предупреждению чрезвычайных ситуаций в местах отдыха населения на водных объектах Приморского края в период навигации маломерных судов и купального сезона 2016 года» и другие.</w:t>
      </w:r>
      <w:r w:rsidR="00AA39B0" w:rsidRPr="00AB2C4F">
        <w:rPr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 xml:space="preserve">      </w:t>
      </w:r>
      <w:r w:rsidR="0037229C">
        <w:rPr>
          <w:spacing w:val="-8"/>
          <w:sz w:val="28"/>
          <w:szCs w:val="28"/>
        </w:rPr>
        <w:t xml:space="preserve">     </w:t>
      </w:r>
      <w:r>
        <w:rPr>
          <w:spacing w:val="-8"/>
          <w:sz w:val="28"/>
          <w:szCs w:val="28"/>
        </w:rPr>
        <w:t xml:space="preserve">          </w:t>
      </w:r>
    </w:p>
    <w:p w:rsidR="0037229C" w:rsidRPr="00F35DAE" w:rsidRDefault="004A0F1D" w:rsidP="00F35DAE">
      <w:pPr>
        <w:pStyle w:val="a9"/>
        <w:spacing w:before="0" w:after="0" w:afterAutospacing="0" w:line="360" w:lineRule="auto"/>
        <w:ind w:firstLine="709"/>
        <w:jc w:val="both"/>
        <w:rPr>
          <w:sz w:val="28"/>
          <w:szCs w:val="28"/>
        </w:rPr>
      </w:pPr>
      <w:r w:rsidRPr="00F35DAE">
        <w:rPr>
          <w:spacing w:val="-4"/>
          <w:sz w:val="28"/>
          <w:szCs w:val="28"/>
        </w:rPr>
        <w:lastRenderedPageBreak/>
        <w:t xml:space="preserve">По </w:t>
      </w:r>
      <w:r w:rsidRPr="00512DAE">
        <w:rPr>
          <w:spacing w:val="-4"/>
          <w:sz w:val="28"/>
          <w:szCs w:val="28"/>
        </w:rPr>
        <w:t>финансовым вопросам</w:t>
      </w:r>
      <w:r w:rsidRPr="00F35DAE">
        <w:rPr>
          <w:spacing w:val="-4"/>
          <w:sz w:val="28"/>
          <w:szCs w:val="28"/>
        </w:rPr>
        <w:t xml:space="preserve"> поступил</w:t>
      </w:r>
      <w:r w:rsidR="00F35DAE">
        <w:rPr>
          <w:spacing w:val="-4"/>
          <w:sz w:val="28"/>
          <w:szCs w:val="28"/>
        </w:rPr>
        <w:t>о</w:t>
      </w:r>
      <w:r w:rsidRPr="00F35DAE">
        <w:rPr>
          <w:spacing w:val="-4"/>
          <w:sz w:val="28"/>
          <w:szCs w:val="28"/>
        </w:rPr>
        <w:t xml:space="preserve"> </w:t>
      </w:r>
      <w:r w:rsidR="00790D92" w:rsidRPr="00F35DAE">
        <w:rPr>
          <w:spacing w:val="-4"/>
          <w:sz w:val="28"/>
          <w:szCs w:val="28"/>
        </w:rPr>
        <w:t>151</w:t>
      </w:r>
      <w:r w:rsidRPr="00F35DAE">
        <w:rPr>
          <w:spacing w:val="-4"/>
          <w:sz w:val="28"/>
          <w:szCs w:val="28"/>
        </w:rPr>
        <w:t xml:space="preserve"> (4,</w:t>
      </w:r>
      <w:r w:rsidR="00790D92" w:rsidRPr="00F35DAE">
        <w:rPr>
          <w:spacing w:val="-4"/>
          <w:sz w:val="28"/>
          <w:szCs w:val="28"/>
        </w:rPr>
        <w:t>56</w:t>
      </w:r>
      <w:r w:rsidRPr="00F35DAE">
        <w:rPr>
          <w:spacing w:val="-4"/>
          <w:sz w:val="28"/>
          <w:szCs w:val="28"/>
        </w:rPr>
        <w:t xml:space="preserve">%) </w:t>
      </w:r>
      <w:r w:rsidR="00F35DAE">
        <w:rPr>
          <w:spacing w:val="-4"/>
          <w:sz w:val="28"/>
          <w:szCs w:val="28"/>
        </w:rPr>
        <w:t>письмо</w:t>
      </w:r>
      <w:r w:rsidRPr="00F35DAE">
        <w:rPr>
          <w:spacing w:val="-4"/>
          <w:sz w:val="28"/>
          <w:szCs w:val="28"/>
        </w:rPr>
        <w:t xml:space="preserve">, </w:t>
      </w:r>
      <w:r w:rsidR="00D94A12">
        <w:rPr>
          <w:spacing w:val="-4"/>
          <w:sz w:val="28"/>
          <w:szCs w:val="28"/>
        </w:rPr>
        <w:t>включающ</w:t>
      </w:r>
      <w:r w:rsidR="00CC15FE">
        <w:rPr>
          <w:spacing w:val="-4"/>
          <w:sz w:val="28"/>
          <w:szCs w:val="28"/>
        </w:rPr>
        <w:t>е</w:t>
      </w:r>
      <w:r w:rsidR="00D94A12">
        <w:rPr>
          <w:spacing w:val="-4"/>
          <w:sz w:val="28"/>
          <w:szCs w:val="28"/>
        </w:rPr>
        <w:t>е</w:t>
      </w:r>
      <w:r w:rsidR="00F35DAE">
        <w:rPr>
          <w:spacing w:val="-4"/>
          <w:sz w:val="28"/>
          <w:szCs w:val="28"/>
        </w:rPr>
        <w:t xml:space="preserve"> в себя запросы</w:t>
      </w:r>
      <w:r w:rsidRPr="00F35DAE">
        <w:rPr>
          <w:spacing w:val="-4"/>
          <w:sz w:val="28"/>
          <w:szCs w:val="28"/>
        </w:rPr>
        <w:t>:</w:t>
      </w:r>
      <w:r w:rsidR="0037229C" w:rsidRPr="00F35DAE">
        <w:rPr>
          <w:sz w:val="28"/>
          <w:szCs w:val="28"/>
        </w:rPr>
        <w:t xml:space="preserve"> о расчете индикатора, характеризующего степени прозрачности бюджетного процесса, о предельных объемах оплаты денежных обязательств на 2 квартал 2016 года, о заключен</w:t>
      </w:r>
      <w:r w:rsidR="00F35DAE" w:rsidRPr="00F35DAE">
        <w:rPr>
          <w:sz w:val="28"/>
          <w:szCs w:val="28"/>
        </w:rPr>
        <w:t>ных</w:t>
      </w:r>
      <w:r w:rsidR="0037229C" w:rsidRPr="00F35DAE">
        <w:rPr>
          <w:sz w:val="28"/>
          <w:szCs w:val="28"/>
        </w:rPr>
        <w:t xml:space="preserve"> соглашени</w:t>
      </w:r>
      <w:r w:rsidR="00F35DAE" w:rsidRPr="00F35DAE">
        <w:rPr>
          <w:sz w:val="28"/>
          <w:szCs w:val="28"/>
        </w:rPr>
        <w:t xml:space="preserve">ях </w:t>
      </w:r>
      <w:r w:rsidR="0037229C" w:rsidRPr="00F35DAE">
        <w:rPr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</w:t>
      </w:r>
      <w:r w:rsidR="00F35DAE" w:rsidRPr="00F35DAE">
        <w:rPr>
          <w:sz w:val="28"/>
          <w:szCs w:val="28"/>
        </w:rPr>
        <w:t>,</w:t>
      </w:r>
      <w:r w:rsidR="00F35DAE">
        <w:rPr>
          <w:sz w:val="28"/>
          <w:szCs w:val="28"/>
        </w:rPr>
        <w:t xml:space="preserve"> </w:t>
      </w:r>
      <w:r w:rsidR="0037229C" w:rsidRPr="00F35DAE">
        <w:rPr>
          <w:sz w:val="28"/>
          <w:szCs w:val="28"/>
        </w:rPr>
        <w:t xml:space="preserve">о мероприятиях по реализации государственной социальной политики - </w:t>
      </w:r>
      <w:r w:rsidR="0037229C" w:rsidRPr="00F35DAE">
        <w:rPr>
          <w:spacing w:val="-4"/>
          <w:sz w:val="28"/>
          <w:szCs w:val="28"/>
        </w:rPr>
        <w:t>о реализации в Партизанском муниципальном районе мер, направленных на дополнение доходной части бюджета, ликвидации задолженности  по налогам;</w:t>
      </w:r>
      <w:r w:rsidR="0037229C" w:rsidRPr="00F35DAE">
        <w:rPr>
          <w:sz w:val="28"/>
          <w:szCs w:val="28"/>
        </w:rPr>
        <w:t xml:space="preserve"> об объеме и структуре задолженности муниципального образования перед кредитными организациями. </w:t>
      </w:r>
      <w:r w:rsidR="0037229C" w:rsidRPr="00F35DAE">
        <w:rPr>
          <w:spacing w:val="-4"/>
          <w:sz w:val="28"/>
          <w:szCs w:val="28"/>
        </w:rPr>
        <w:t xml:space="preserve">Направлялись постановления Администрации Приморского края: от </w:t>
      </w:r>
      <w:r w:rsidR="0037229C" w:rsidRPr="00F35DAE">
        <w:rPr>
          <w:sz w:val="28"/>
          <w:szCs w:val="28"/>
        </w:rPr>
        <w:t>15.03.2016 № 96-па «О внесении изменений в постановление Администрации Приморского края от 30.12.2013 № 504-па «О Перечне расходных обязательств муниципальных образований Приморского края, возникающих при выполнении полномочий органов местного самоуправления по вопросам местного значения, в целях софинансирования которых предоставляются субсидии из краевого бюджета, и целевых показателях результативности предоставления субсидий на 2014-2017 годы», от 29.06.</w:t>
      </w:r>
      <w:r w:rsidR="00CC15FE">
        <w:rPr>
          <w:sz w:val="28"/>
          <w:szCs w:val="28"/>
        </w:rPr>
        <w:t>20</w:t>
      </w:r>
      <w:r w:rsidR="0037229C" w:rsidRPr="00F35DAE">
        <w:rPr>
          <w:sz w:val="28"/>
          <w:szCs w:val="28"/>
        </w:rPr>
        <w:t>16 № 289-па «О внесении изменений в постановление Администрации Приморского края от 28.12.2015 № 533-па «О мерах по реализации Закона Приморского края «О краевом бюджете на 2016 год»; из Департамента финансов Приморского края  направлялась справки об изменении бюджетной росписи краевого бюджета и лимитов бюджетных обязательств на 2016 год</w:t>
      </w:r>
      <w:r w:rsidR="00F35DAE">
        <w:rPr>
          <w:sz w:val="28"/>
          <w:szCs w:val="28"/>
        </w:rPr>
        <w:t>.</w:t>
      </w:r>
    </w:p>
    <w:p w:rsidR="00F35DAE" w:rsidRPr="00F35DAE" w:rsidRDefault="004A0F1D" w:rsidP="00F35DAE">
      <w:pPr>
        <w:pStyle w:val="a9"/>
        <w:spacing w:before="0" w:after="0" w:afterAutospacing="0" w:line="360" w:lineRule="auto"/>
        <w:ind w:firstLine="709"/>
        <w:jc w:val="both"/>
        <w:rPr>
          <w:sz w:val="28"/>
          <w:szCs w:val="28"/>
        </w:rPr>
      </w:pPr>
      <w:r w:rsidRPr="00F35DAE">
        <w:rPr>
          <w:spacing w:val="-18"/>
          <w:sz w:val="28"/>
          <w:szCs w:val="28"/>
        </w:rPr>
        <w:t xml:space="preserve">В разделе </w:t>
      </w:r>
      <w:r w:rsidRPr="00512DAE">
        <w:rPr>
          <w:spacing w:val="-18"/>
          <w:sz w:val="28"/>
          <w:szCs w:val="28"/>
        </w:rPr>
        <w:t>«Работа орг</w:t>
      </w:r>
      <w:r w:rsidR="005C7826" w:rsidRPr="00512DAE">
        <w:rPr>
          <w:spacing w:val="-18"/>
          <w:sz w:val="28"/>
          <w:szCs w:val="28"/>
        </w:rPr>
        <w:t>анов местного самоуправления»</w:t>
      </w:r>
      <w:r w:rsidR="005C7826" w:rsidRPr="00F35DAE">
        <w:rPr>
          <w:spacing w:val="-18"/>
          <w:sz w:val="28"/>
          <w:szCs w:val="28"/>
        </w:rPr>
        <w:t xml:space="preserve"> (</w:t>
      </w:r>
      <w:r w:rsidR="00790D92" w:rsidRPr="00F35DAE">
        <w:rPr>
          <w:spacing w:val="-18"/>
          <w:sz w:val="28"/>
          <w:szCs w:val="28"/>
        </w:rPr>
        <w:t>125</w:t>
      </w:r>
      <w:r w:rsidRPr="00F35DAE">
        <w:rPr>
          <w:spacing w:val="-18"/>
          <w:sz w:val="28"/>
          <w:szCs w:val="28"/>
        </w:rPr>
        <w:t>–3,</w:t>
      </w:r>
      <w:r w:rsidR="00790D92" w:rsidRPr="00F35DAE">
        <w:rPr>
          <w:spacing w:val="-18"/>
          <w:sz w:val="28"/>
          <w:szCs w:val="28"/>
        </w:rPr>
        <w:t>77</w:t>
      </w:r>
      <w:r w:rsidRPr="00F35DAE">
        <w:rPr>
          <w:spacing w:val="-18"/>
          <w:sz w:val="28"/>
          <w:szCs w:val="28"/>
        </w:rPr>
        <w:t>%) отражены вопросы:</w:t>
      </w:r>
      <w:r w:rsidR="00F35DAE" w:rsidRPr="00F35DAE">
        <w:rPr>
          <w:sz w:val="28"/>
          <w:szCs w:val="28"/>
        </w:rPr>
        <w:t xml:space="preserve"> об оказанных услугах за 2015 год и первый квартал 2016 года; </w:t>
      </w:r>
      <w:r w:rsidR="00F35DAE" w:rsidRPr="00082B3D">
        <w:rPr>
          <w:sz w:val="28"/>
          <w:szCs w:val="28"/>
        </w:rPr>
        <w:t>о перечне принятых муниципальных правовых актов о включении в административные регламенты предоставления муниципальных услуг</w:t>
      </w:r>
      <w:r w:rsidR="00082B3D" w:rsidRPr="00082B3D">
        <w:rPr>
          <w:sz w:val="28"/>
          <w:szCs w:val="28"/>
        </w:rPr>
        <w:t xml:space="preserve"> </w:t>
      </w:r>
      <w:r w:rsidR="00082B3D">
        <w:rPr>
          <w:sz w:val="28"/>
          <w:szCs w:val="28"/>
        </w:rPr>
        <w:t>требований к обеспечению их доступности для инвалидов;</w:t>
      </w:r>
      <w:r w:rsidR="00F35DAE" w:rsidRPr="00F35DAE">
        <w:rPr>
          <w:sz w:val="28"/>
          <w:szCs w:val="28"/>
        </w:rPr>
        <w:t xml:space="preserve"> об организации предоставления на базе Многофункционального центра услуги по приему </w:t>
      </w:r>
      <w:r w:rsidR="00F35DAE" w:rsidRPr="00F35DAE">
        <w:rPr>
          <w:sz w:val="28"/>
          <w:szCs w:val="28"/>
        </w:rPr>
        <w:lastRenderedPageBreak/>
        <w:t xml:space="preserve">заявлений на зачисление в муниципальные общеобразовательные учреждения, о размещении результатов опросов населения, с применением </w:t>
      </w:r>
      <w:r w:rsidR="00F35DAE" w:rsidRPr="00F35DAE">
        <w:rPr>
          <w:sz w:val="28"/>
          <w:szCs w:val="28"/>
          <w:lang w:val="en-US"/>
        </w:rPr>
        <w:t>IT</w:t>
      </w:r>
      <w:r w:rsidR="00F35DAE" w:rsidRPr="00F35DAE">
        <w:rPr>
          <w:sz w:val="28"/>
          <w:szCs w:val="28"/>
        </w:rPr>
        <w:t>-технологий,  о степени  удовлетворенности ок</w:t>
      </w:r>
      <w:r w:rsidR="00CC15FE">
        <w:rPr>
          <w:sz w:val="28"/>
          <w:szCs w:val="28"/>
        </w:rPr>
        <w:t xml:space="preserve">азанными муниципальными услугам. Направлялся </w:t>
      </w:r>
      <w:r w:rsidR="00CC15FE" w:rsidRPr="00F35DAE">
        <w:rPr>
          <w:sz w:val="28"/>
          <w:szCs w:val="28"/>
        </w:rPr>
        <w:t>протокол заседания Комиссии по проведению административн</w:t>
      </w:r>
      <w:r w:rsidR="00CC15FE">
        <w:rPr>
          <w:sz w:val="28"/>
          <w:szCs w:val="28"/>
        </w:rPr>
        <w:t xml:space="preserve">ой реформы и повышению качества </w:t>
      </w:r>
      <w:r w:rsidR="00CC15FE" w:rsidRPr="00F35DAE">
        <w:rPr>
          <w:sz w:val="28"/>
          <w:szCs w:val="28"/>
        </w:rPr>
        <w:t xml:space="preserve">и доступности предоставления государственных и муниципальных услуг в Приморском крае; постановление Администрации Приморского края от 11.04.2016 </w:t>
      </w:r>
      <w:r w:rsidR="00CC15FE">
        <w:rPr>
          <w:sz w:val="28"/>
          <w:szCs w:val="28"/>
        </w:rPr>
        <w:t xml:space="preserve">                </w:t>
      </w:r>
      <w:r w:rsidR="00CC15FE" w:rsidRPr="00F35DAE">
        <w:rPr>
          <w:sz w:val="28"/>
          <w:szCs w:val="28"/>
        </w:rPr>
        <w:t>№ 139-па «О внесении изменений в постановление Администрации Приморского края от 05.10.</w:t>
      </w:r>
      <w:r w:rsidR="00CC15FE">
        <w:rPr>
          <w:sz w:val="28"/>
          <w:szCs w:val="28"/>
        </w:rPr>
        <w:t>20</w:t>
      </w:r>
      <w:r w:rsidR="00CC15FE" w:rsidRPr="00F35DAE">
        <w:rPr>
          <w:sz w:val="28"/>
          <w:szCs w:val="28"/>
        </w:rPr>
        <w:t>11 № 249-па «О разработке и утверждении административных регламентов исполнения государственных функций и административных регламентов предоста</w:t>
      </w:r>
      <w:r w:rsidR="00CC15FE">
        <w:rPr>
          <w:sz w:val="28"/>
          <w:szCs w:val="28"/>
        </w:rPr>
        <w:t>вления государственных услуг»,</w:t>
      </w:r>
      <w:r w:rsidR="00CC15FE" w:rsidRPr="00F35DAE">
        <w:rPr>
          <w:sz w:val="28"/>
          <w:szCs w:val="28"/>
        </w:rPr>
        <w:t xml:space="preserve"> постановление Правительства Российской Федерации от 26.03.</w:t>
      </w:r>
      <w:r w:rsidR="00CC15FE">
        <w:rPr>
          <w:sz w:val="28"/>
          <w:szCs w:val="28"/>
        </w:rPr>
        <w:t>20</w:t>
      </w:r>
      <w:r w:rsidR="00CC15FE" w:rsidRPr="00F35DAE">
        <w:rPr>
          <w:sz w:val="28"/>
          <w:szCs w:val="28"/>
        </w:rPr>
        <w:t>16 № 236 «О требованиях к предоставлению в электронной форме государственных и муниципальных услуг».</w:t>
      </w:r>
      <w:r w:rsidR="00CC15FE">
        <w:rPr>
          <w:sz w:val="28"/>
          <w:szCs w:val="28"/>
        </w:rPr>
        <w:t xml:space="preserve"> </w:t>
      </w:r>
      <w:r w:rsidR="00CC15FE" w:rsidRPr="00CC15FE">
        <w:rPr>
          <w:sz w:val="28"/>
          <w:szCs w:val="28"/>
        </w:rPr>
        <w:t>Запрашивалась информация о</w:t>
      </w:r>
      <w:r w:rsidR="00F35DAE" w:rsidRPr="00CC15FE">
        <w:rPr>
          <w:sz w:val="28"/>
          <w:szCs w:val="28"/>
        </w:rPr>
        <w:t xml:space="preserve"> муниципальных служащих, занимающихся вопросами реализации государ</w:t>
      </w:r>
      <w:r w:rsidR="00CC15FE" w:rsidRPr="00CC15FE">
        <w:rPr>
          <w:sz w:val="28"/>
          <w:szCs w:val="28"/>
        </w:rPr>
        <w:t xml:space="preserve">ственной национальной политики; о заполнении </w:t>
      </w:r>
      <w:r w:rsidR="00F35DAE" w:rsidRPr="00CC15FE">
        <w:rPr>
          <w:sz w:val="28"/>
          <w:szCs w:val="28"/>
        </w:rPr>
        <w:t>форм</w:t>
      </w:r>
      <w:r w:rsidR="00CC15FE" w:rsidRPr="00CC15FE">
        <w:rPr>
          <w:sz w:val="28"/>
          <w:szCs w:val="28"/>
        </w:rPr>
        <w:t>ы</w:t>
      </w:r>
      <w:r w:rsidR="00F35DAE" w:rsidRPr="00CC15FE">
        <w:rPr>
          <w:sz w:val="28"/>
          <w:szCs w:val="28"/>
        </w:rPr>
        <w:t xml:space="preserve"> № 1-администрация «Сведения о муниципальных образованиях»; о формировании и использовании резерва управленческих кадров Приморского края; о проведении мониторинга практики правоприменения норм, касающихся установления гарантий осуществления полномочий глав муниципальных образований, в частности выплаты доплаты к пенсии. Направлялись материалы заседания рабочей группы при Администрации Президента  Российской Федерации по координации и оценке работы с об</w:t>
      </w:r>
      <w:r w:rsidR="00CC15FE">
        <w:rPr>
          <w:sz w:val="28"/>
          <w:szCs w:val="28"/>
        </w:rPr>
        <w:t>ращениями граждан и организаций.</w:t>
      </w:r>
      <w:r w:rsidR="00F35DAE" w:rsidRPr="00F35DAE">
        <w:rPr>
          <w:sz w:val="28"/>
          <w:szCs w:val="28"/>
        </w:rPr>
        <w:t xml:space="preserve"> </w:t>
      </w:r>
    </w:p>
    <w:p w:rsidR="004C19A1" w:rsidRPr="004C19A1" w:rsidRDefault="004A0F1D" w:rsidP="004C19A1">
      <w:pPr>
        <w:pStyle w:val="a9"/>
        <w:spacing w:before="0" w:after="0" w:afterAutospacing="0" w:line="360" w:lineRule="auto"/>
        <w:ind w:firstLine="709"/>
        <w:jc w:val="both"/>
        <w:rPr>
          <w:sz w:val="28"/>
          <w:szCs w:val="28"/>
        </w:rPr>
      </w:pPr>
      <w:r w:rsidRPr="004C19A1">
        <w:rPr>
          <w:spacing w:val="-12"/>
          <w:sz w:val="28"/>
          <w:szCs w:val="28"/>
        </w:rPr>
        <w:t xml:space="preserve">В разделе </w:t>
      </w:r>
      <w:r w:rsidRPr="00512DAE">
        <w:rPr>
          <w:spacing w:val="-12"/>
          <w:sz w:val="28"/>
          <w:szCs w:val="28"/>
        </w:rPr>
        <w:t>культуры и спорта</w:t>
      </w:r>
      <w:r w:rsidRPr="004C19A1">
        <w:rPr>
          <w:spacing w:val="-12"/>
          <w:sz w:val="28"/>
          <w:szCs w:val="28"/>
        </w:rPr>
        <w:t xml:space="preserve"> (</w:t>
      </w:r>
      <w:r w:rsidR="00790D92" w:rsidRPr="004C19A1">
        <w:rPr>
          <w:spacing w:val="-12"/>
          <w:sz w:val="28"/>
          <w:szCs w:val="28"/>
        </w:rPr>
        <w:t>134</w:t>
      </w:r>
      <w:r w:rsidRPr="004C19A1">
        <w:rPr>
          <w:spacing w:val="-12"/>
          <w:sz w:val="28"/>
          <w:szCs w:val="28"/>
        </w:rPr>
        <w:t xml:space="preserve"> обращени</w:t>
      </w:r>
      <w:r w:rsidR="003767B3" w:rsidRPr="004C19A1">
        <w:rPr>
          <w:spacing w:val="-12"/>
          <w:sz w:val="28"/>
          <w:szCs w:val="28"/>
        </w:rPr>
        <w:t>я</w:t>
      </w:r>
      <w:r w:rsidR="00790D92" w:rsidRPr="004C19A1">
        <w:rPr>
          <w:spacing w:val="-12"/>
          <w:sz w:val="28"/>
          <w:szCs w:val="28"/>
        </w:rPr>
        <w:t xml:space="preserve"> (4,04</w:t>
      </w:r>
      <w:r w:rsidRPr="004C19A1">
        <w:rPr>
          <w:spacing w:val="-12"/>
          <w:sz w:val="28"/>
          <w:szCs w:val="28"/>
        </w:rPr>
        <w:t>%)) объединен</w:t>
      </w:r>
      <w:r w:rsidR="00487E69" w:rsidRPr="004C19A1">
        <w:rPr>
          <w:spacing w:val="-12"/>
          <w:sz w:val="28"/>
          <w:szCs w:val="28"/>
        </w:rPr>
        <w:t xml:space="preserve">ы запросы: </w:t>
      </w:r>
      <w:r w:rsidR="00173C6F" w:rsidRPr="004C19A1">
        <w:rPr>
          <w:spacing w:val="-12"/>
          <w:sz w:val="28"/>
          <w:szCs w:val="28"/>
        </w:rPr>
        <w:t>д</w:t>
      </w:r>
      <w:r w:rsidRPr="004C19A1">
        <w:rPr>
          <w:spacing w:val="-12"/>
          <w:sz w:val="28"/>
          <w:szCs w:val="28"/>
        </w:rPr>
        <w:t xml:space="preserve">епартамента культуры Приморского края, </w:t>
      </w:r>
      <w:r w:rsidR="00173C6F" w:rsidRPr="004C19A1">
        <w:rPr>
          <w:spacing w:val="-12"/>
          <w:sz w:val="28"/>
          <w:szCs w:val="28"/>
        </w:rPr>
        <w:t>д</w:t>
      </w:r>
      <w:r w:rsidRPr="004C19A1">
        <w:rPr>
          <w:spacing w:val="-12"/>
          <w:sz w:val="28"/>
          <w:szCs w:val="28"/>
        </w:rPr>
        <w:t xml:space="preserve">епартамента физической </w:t>
      </w:r>
      <w:r w:rsidR="00487E69" w:rsidRPr="004C19A1">
        <w:rPr>
          <w:spacing w:val="-12"/>
          <w:sz w:val="28"/>
          <w:szCs w:val="28"/>
        </w:rPr>
        <w:t xml:space="preserve">культуры           </w:t>
      </w:r>
      <w:r w:rsidRPr="004C19A1">
        <w:rPr>
          <w:spacing w:val="-12"/>
          <w:sz w:val="28"/>
          <w:szCs w:val="28"/>
        </w:rPr>
        <w:t>и спорта Приморского края</w:t>
      </w:r>
      <w:r w:rsidR="003767B3" w:rsidRPr="004C19A1">
        <w:rPr>
          <w:spacing w:val="-12"/>
          <w:sz w:val="28"/>
          <w:szCs w:val="28"/>
        </w:rPr>
        <w:t>, департамента по делам молодежи</w:t>
      </w:r>
      <w:r w:rsidR="00BD4A70" w:rsidRPr="004C19A1">
        <w:rPr>
          <w:spacing w:val="-12"/>
          <w:sz w:val="28"/>
          <w:szCs w:val="28"/>
        </w:rPr>
        <w:t xml:space="preserve">: </w:t>
      </w:r>
      <w:r w:rsidR="00F35DAE" w:rsidRPr="004C19A1">
        <w:rPr>
          <w:spacing w:val="-12"/>
          <w:sz w:val="28"/>
          <w:szCs w:val="28"/>
        </w:rPr>
        <w:t>о</w:t>
      </w:r>
      <w:r w:rsidR="00F35DAE" w:rsidRPr="004C19A1">
        <w:rPr>
          <w:sz w:val="28"/>
          <w:szCs w:val="28"/>
        </w:rPr>
        <w:t xml:space="preserve"> проведении инвентаризации объектов спорта, </w:t>
      </w:r>
      <w:r w:rsidR="00F35DAE" w:rsidRPr="004C19A1">
        <w:rPr>
          <w:spacing w:val="-12"/>
          <w:sz w:val="28"/>
          <w:szCs w:val="28"/>
        </w:rPr>
        <w:t xml:space="preserve">о снижении травматизма при занятиях физической культурой, </w:t>
      </w:r>
      <w:r w:rsidR="004C19A1" w:rsidRPr="004C19A1">
        <w:rPr>
          <w:sz w:val="28"/>
          <w:szCs w:val="28"/>
        </w:rPr>
        <w:t xml:space="preserve">о государственных требованиях норм ГТО (Готов к Труду и Обороне); о ресурсном обеспечении муниципальных программ в </w:t>
      </w:r>
      <w:r w:rsidR="004C19A1" w:rsidRPr="004C19A1">
        <w:rPr>
          <w:sz w:val="28"/>
          <w:szCs w:val="28"/>
        </w:rPr>
        <w:lastRenderedPageBreak/>
        <w:t>сфере физической культуры и спорта за 2014 - 2016 годы, о реализации проекта «Приведи ребенка в спорт»; об использовании приобретенных в 2015 году автобусов для обеспечения участия жителей муниципальных районов в культурной жизни края; о регион</w:t>
      </w:r>
      <w:r w:rsidR="00D94A12">
        <w:rPr>
          <w:sz w:val="28"/>
          <w:szCs w:val="28"/>
        </w:rPr>
        <w:t>альных и муниципальных учрежден</w:t>
      </w:r>
      <w:r w:rsidR="00CC15FE">
        <w:rPr>
          <w:sz w:val="28"/>
          <w:szCs w:val="28"/>
        </w:rPr>
        <w:t>и</w:t>
      </w:r>
      <w:r w:rsidR="00D94A12">
        <w:rPr>
          <w:sz w:val="28"/>
          <w:szCs w:val="28"/>
        </w:rPr>
        <w:t>ях</w:t>
      </w:r>
      <w:r w:rsidR="004C19A1" w:rsidRPr="004C19A1">
        <w:rPr>
          <w:sz w:val="28"/>
          <w:szCs w:val="28"/>
        </w:rPr>
        <w:t xml:space="preserve"> культуры; о мерах, предпринимаемых администрациями сельских поселений по созданию условий для организации досуга и обеспечения жителей услугами организации культуры; об объектах культурного наследия за 2015 год; об использовании предоставленного учреждениям культуры концертного оборудования. Нап</w:t>
      </w:r>
      <w:r w:rsidR="002C42BC">
        <w:rPr>
          <w:sz w:val="28"/>
          <w:szCs w:val="28"/>
        </w:rPr>
        <w:t>равлялись письма о проведении Пятнадцатой</w:t>
      </w:r>
      <w:r w:rsidR="004C19A1" w:rsidRPr="004C19A1">
        <w:rPr>
          <w:sz w:val="28"/>
          <w:szCs w:val="28"/>
        </w:rPr>
        <w:t xml:space="preserve"> </w:t>
      </w:r>
      <w:r w:rsidR="002C42BC">
        <w:rPr>
          <w:sz w:val="28"/>
          <w:szCs w:val="28"/>
        </w:rPr>
        <w:t>л</w:t>
      </w:r>
      <w:r w:rsidR="004C19A1" w:rsidRPr="004C19A1">
        <w:rPr>
          <w:sz w:val="28"/>
          <w:szCs w:val="28"/>
        </w:rPr>
        <w:t>етней школы руководителей муниципальных библиотек Приморского края, о проведении Студенческой школы танца «Реверанс»; документы Министерства спорта Российской Федерации по вопросу модернизации систем подготовки спортивного резерва, сводный протокол выполнения государственных требований к физической подготовленности граждан;  из Департамента физической культуры направлялся утвержденный приказ Министерства спорта Российской Федерации от 12.05.2016 № 157 «Об утверждении формы представления и карточки учета» спортивной судейской категории спортивного судьи на присвоение квалификационной категории «Спортивный судья первой категории», из Департамента культуры -  копия приказа от 05.05.</w:t>
      </w:r>
      <w:r w:rsidR="002C42BC">
        <w:rPr>
          <w:sz w:val="28"/>
          <w:szCs w:val="28"/>
        </w:rPr>
        <w:t>20</w:t>
      </w:r>
      <w:r w:rsidR="004C19A1" w:rsidRPr="004C19A1">
        <w:rPr>
          <w:sz w:val="28"/>
          <w:szCs w:val="28"/>
        </w:rPr>
        <w:t>16 № 231 «О выявленных объектах культурного наследия».</w:t>
      </w:r>
    </w:p>
    <w:p w:rsidR="004A0F1D" w:rsidRDefault="004A0F1D" w:rsidP="00646995">
      <w:pPr>
        <w:spacing w:line="360" w:lineRule="auto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К </w:t>
      </w:r>
      <w:r w:rsidRPr="00512DAE">
        <w:rPr>
          <w:spacing w:val="-8"/>
          <w:sz w:val="28"/>
          <w:szCs w:val="28"/>
        </w:rPr>
        <w:t>разделу охраны окружающей сред</w:t>
      </w:r>
      <w:r w:rsidR="00487E69" w:rsidRPr="00512DAE">
        <w:rPr>
          <w:spacing w:val="-8"/>
          <w:sz w:val="28"/>
          <w:szCs w:val="28"/>
        </w:rPr>
        <w:t>ы</w:t>
      </w:r>
      <w:r w:rsidR="00487E69">
        <w:rPr>
          <w:spacing w:val="-8"/>
          <w:sz w:val="28"/>
          <w:szCs w:val="28"/>
        </w:rPr>
        <w:t xml:space="preserve">, природопользования относятся </w:t>
      </w:r>
      <w:r>
        <w:rPr>
          <w:spacing w:val="-8"/>
          <w:sz w:val="28"/>
          <w:szCs w:val="28"/>
        </w:rPr>
        <w:t xml:space="preserve">письма </w:t>
      </w:r>
      <w:r w:rsidR="00790D92">
        <w:rPr>
          <w:spacing w:val="-8"/>
          <w:sz w:val="28"/>
          <w:szCs w:val="28"/>
        </w:rPr>
        <w:t>97</w:t>
      </w:r>
      <w:r>
        <w:rPr>
          <w:spacing w:val="-8"/>
          <w:sz w:val="28"/>
          <w:szCs w:val="28"/>
        </w:rPr>
        <w:t xml:space="preserve"> (</w:t>
      </w:r>
      <w:r w:rsidR="00790D92">
        <w:rPr>
          <w:spacing w:val="-8"/>
          <w:sz w:val="28"/>
          <w:szCs w:val="28"/>
        </w:rPr>
        <w:t>2,93</w:t>
      </w:r>
      <w:r>
        <w:rPr>
          <w:spacing w:val="-8"/>
          <w:sz w:val="28"/>
          <w:szCs w:val="28"/>
        </w:rPr>
        <w:t>%) –</w:t>
      </w:r>
      <w:r w:rsidR="00564921" w:rsidRPr="00564921">
        <w:rPr>
          <w:rFonts w:ascii="MS Shell Dlg" w:hAnsi="MS Shell Dlg" w:cs="MS Shell Dlg"/>
          <w:sz w:val="16"/>
          <w:szCs w:val="16"/>
        </w:rPr>
        <w:t xml:space="preserve"> </w:t>
      </w:r>
      <w:r w:rsidR="00564921">
        <w:rPr>
          <w:rFonts w:ascii="MS Shell Dlg" w:hAnsi="MS Shell Dlg" w:cs="MS Shell Dlg"/>
          <w:sz w:val="16"/>
          <w:szCs w:val="16"/>
        </w:rPr>
        <w:t xml:space="preserve"> </w:t>
      </w:r>
      <w:r w:rsidR="00564921" w:rsidRPr="00564921">
        <w:rPr>
          <w:sz w:val="28"/>
          <w:szCs w:val="28"/>
        </w:rPr>
        <w:t>о предоставле</w:t>
      </w:r>
      <w:r w:rsidR="00487E69">
        <w:rPr>
          <w:sz w:val="28"/>
          <w:szCs w:val="28"/>
        </w:rPr>
        <w:t xml:space="preserve">нии информации для формирования </w:t>
      </w:r>
      <w:r w:rsidR="00564921" w:rsidRPr="00564921">
        <w:rPr>
          <w:sz w:val="28"/>
          <w:szCs w:val="28"/>
        </w:rPr>
        <w:t>перечня проектов по ликвидации накопленного экологического ущерба,</w:t>
      </w:r>
      <w:r w:rsidR="00487E69" w:rsidRPr="00487E69">
        <w:rPr>
          <w:spacing w:val="-8"/>
          <w:sz w:val="28"/>
          <w:szCs w:val="28"/>
        </w:rPr>
        <w:t xml:space="preserve"> </w:t>
      </w:r>
      <w:r w:rsidR="00487E69" w:rsidRPr="000E126B">
        <w:rPr>
          <w:spacing w:val="-8"/>
          <w:sz w:val="28"/>
          <w:szCs w:val="28"/>
        </w:rPr>
        <w:t>отчета</w:t>
      </w:r>
      <w:r w:rsidR="00487E69">
        <w:rPr>
          <w:spacing w:val="-8"/>
          <w:sz w:val="28"/>
          <w:szCs w:val="28"/>
        </w:rPr>
        <w:t xml:space="preserve"> </w:t>
      </w:r>
      <w:r w:rsidR="00487E69" w:rsidRPr="000E126B">
        <w:rPr>
          <w:spacing w:val="-8"/>
          <w:sz w:val="28"/>
          <w:szCs w:val="28"/>
        </w:rPr>
        <w:t xml:space="preserve">по форме № 1-ООПТ </w:t>
      </w:r>
      <w:r w:rsidR="00487E69">
        <w:rPr>
          <w:spacing w:val="-8"/>
          <w:sz w:val="28"/>
          <w:szCs w:val="28"/>
        </w:rPr>
        <w:t xml:space="preserve">«Сведения </w:t>
      </w:r>
      <w:r w:rsidR="00487E69" w:rsidRPr="000E126B">
        <w:rPr>
          <w:spacing w:val="-8"/>
          <w:sz w:val="28"/>
          <w:szCs w:val="28"/>
        </w:rPr>
        <w:t>об особо охраняемых природных территориях</w:t>
      </w:r>
      <w:r w:rsidR="00487E69">
        <w:rPr>
          <w:spacing w:val="-8"/>
          <w:sz w:val="28"/>
          <w:szCs w:val="28"/>
        </w:rPr>
        <w:t>»;</w:t>
      </w:r>
      <w:r w:rsidR="00564921">
        <w:rPr>
          <w:sz w:val="28"/>
          <w:szCs w:val="28"/>
        </w:rPr>
        <w:t xml:space="preserve"> </w:t>
      </w:r>
      <w:r w:rsidR="004C19A1" w:rsidRPr="004F3FEF">
        <w:rPr>
          <w:sz w:val="28"/>
          <w:szCs w:val="28"/>
        </w:rPr>
        <w:t>о реализации мероприятий</w:t>
      </w:r>
      <w:r w:rsidR="002C42BC">
        <w:rPr>
          <w:sz w:val="28"/>
          <w:szCs w:val="28"/>
        </w:rPr>
        <w:t>,</w:t>
      </w:r>
      <w:r w:rsidR="004C19A1" w:rsidRPr="004F3FEF">
        <w:rPr>
          <w:sz w:val="28"/>
          <w:szCs w:val="28"/>
        </w:rPr>
        <w:t xml:space="preserve"> направленных на обеспечение экологической безопасности и охраны окружающей среды, о наличии особо охраняемых природных территорий, </w:t>
      </w:r>
      <w:r w:rsidR="00487E69">
        <w:rPr>
          <w:sz w:val="28"/>
          <w:szCs w:val="28"/>
        </w:rPr>
        <w:t xml:space="preserve">о </w:t>
      </w:r>
      <w:r w:rsidR="00FB5511" w:rsidRPr="00FB5511">
        <w:rPr>
          <w:sz w:val="28"/>
          <w:szCs w:val="28"/>
        </w:rPr>
        <w:t>сроках действия выданных и продленных</w:t>
      </w:r>
      <w:r w:rsidR="00487E69">
        <w:rPr>
          <w:sz w:val="28"/>
          <w:szCs w:val="28"/>
        </w:rPr>
        <w:t xml:space="preserve"> лицензи</w:t>
      </w:r>
      <w:r w:rsidR="002C42BC">
        <w:rPr>
          <w:sz w:val="28"/>
          <w:szCs w:val="28"/>
        </w:rPr>
        <w:t>й</w:t>
      </w:r>
      <w:r w:rsidR="00487E69">
        <w:rPr>
          <w:sz w:val="28"/>
          <w:szCs w:val="28"/>
        </w:rPr>
        <w:t xml:space="preserve"> на право пользования </w:t>
      </w:r>
      <w:r w:rsidR="00FB5511" w:rsidRPr="00FB5511">
        <w:rPr>
          <w:sz w:val="28"/>
          <w:szCs w:val="28"/>
        </w:rPr>
        <w:t xml:space="preserve">участками недр местного значения, </w:t>
      </w:r>
      <w:r w:rsidR="00487E69">
        <w:rPr>
          <w:sz w:val="28"/>
          <w:szCs w:val="28"/>
        </w:rPr>
        <w:t xml:space="preserve">содержащих общераспространенные </w:t>
      </w:r>
      <w:r w:rsidR="00FB5511" w:rsidRPr="00FB5511">
        <w:rPr>
          <w:sz w:val="28"/>
          <w:szCs w:val="28"/>
        </w:rPr>
        <w:t>полезные ископаемые</w:t>
      </w:r>
      <w:r w:rsidR="00FB5511">
        <w:rPr>
          <w:spacing w:val="-8"/>
          <w:sz w:val="28"/>
          <w:szCs w:val="28"/>
        </w:rPr>
        <w:t xml:space="preserve">. </w:t>
      </w:r>
      <w:r>
        <w:rPr>
          <w:spacing w:val="-8"/>
          <w:sz w:val="28"/>
          <w:szCs w:val="28"/>
        </w:rPr>
        <w:lastRenderedPageBreak/>
        <w:t>Запрашивал</w:t>
      </w:r>
      <w:r w:rsidR="008778B3">
        <w:rPr>
          <w:spacing w:val="-8"/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сь </w:t>
      </w:r>
      <w:r w:rsidRPr="000E126B">
        <w:rPr>
          <w:spacing w:val="-8"/>
          <w:sz w:val="28"/>
          <w:szCs w:val="28"/>
        </w:rPr>
        <w:t>сведени</w:t>
      </w:r>
      <w:r w:rsidR="008778B3">
        <w:rPr>
          <w:spacing w:val="-8"/>
          <w:sz w:val="28"/>
          <w:szCs w:val="28"/>
        </w:rPr>
        <w:t>я</w:t>
      </w:r>
      <w:r w:rsidR="00487E69">
        <w:rPr>
          <w:spacing w:val="-8"/>
          <w:sz w:val="28"/>
          <w:szCs w:val="28"/>
        </w:rPr>
        <w:t xml:space="preserve"> для </w:t>
      </w:r>
      <w:r w:rsidRPr="000E126B">
        <w:rPr>
          <w:spacing w:val="-8"/>
          <w:sz w:val="28"/>
          <w:szCs w:val="28"/>
        </w:rPr>
        <w:t>внесения</w:t>
      </w:r>
      <w:r>
        <w:rPr>
          <w:spacing w:val="-8"/>
          <w:sz w:val="28"/>
          <w:szCs w:val="28"/>
        </w:rPr>
        <w:t xml:space="preserve"> </w:t>
      </w:r>
      <w:r w:rsidRPr="000E126B">
        <w:rPr>
          <w:spacing w:val="-8"/>
          <w:sz w:val="28"/>
          <w:szCs w:val="28"/>
        </w:rPr>
        <w:t>в государственный лесной</w:t>
      </w:r>
      <w:r w:rsidR="00564921">
        <w:rPr>
          <w:spacing w:val="-8"/>
          <w:sz w:val="28"/>
          <w:szCs w:val="28"/>
        </w:rPr>
        <w:t xml:space="preserve"> </w:t>
      </w:r>
      <w:r w:rsidRPr="000E126B">
        <w:rPr>
          <w:spacing w:val="-8"/>
          <w:sz w:val="28"/>
          <w:szCs w:val="28"/>
        </w:rPr>
        <w:t>и водный реестры</w:t>
      </w:r>
      <w:r>
        <w:rPr>
          <w:spacing w:val="-8"/>
          <w:sz w:val="28"/>
          <w:szCs w:val="28"/>
        </w:rPr>
        <w:t>.</w:t>
      </w:r>
      <w:r w:rsidRPr="000E126B">
        <w:rPr>
          <w:spacing w:val="-8"/>
          <w:sz w:val="28"/>
          <w:szCs w:val="28"/>
        </w:rPr>
        <w:t xml:space="preserve"> </w:t>
      </w:r>
    </w:p>
    <w:p w:rsidR="00C623DC" w:rsidRDefault="004A0F1D" w:rsidP="00C623DC">
      <w:pPr>
        <w:pStyle w:val="a9"/>
        <w:spacing w:before="0" w:after="0" w:afterAutospacing="0" w:line="360" w:lineRule="auto"/>
        <w:ind w:firstLine="709"/>
        <w:jc w:val="both"/>
        <w:rPr>
          <w:sz w:val="28"/>
          <w:szCs w:val="28"/>
        </w:rPr>
      </w:pPr>
      <w:r w:rsidRPr="00512DAE">
        <w:rPr>
          <w:spacing w:val="-8"/>
          <w:sz w:val="28"/>
          <w:szCs w:val="28"/>
        </w:rPr>
        <w:t>Раздел торговли и</w:t>
      </w:r>
      <w:r>
        <w:rPr>
          <w:spacing w:val="-8"/>
          <w:sz w:val="28"/>
          <w:szCs w:val="28"/>
        </w:rPr>
        <w:t xml:space="preserve"> бытового обслуживания (</w:t>
      </w:r>
      <w:r w:rsidR="00790D92">
        <w:rPr>
          <w:spacing w:val="-8"/>
          <w:sz w:val="28"/>
          <w:szCs w:val="28"/>
        </w:rPr>
        <w:t>49</w:t>
      </w:r>
      <w:r>
        <w:rPr>
          <w:spacing w:val="-8"/>
          <w:sz w:val="28"/>
          <w:szCs w:val="28"/>
        </w:rPr>
        <w:t xml:space="preserve"> обращений (</w:t>
      </w:r>
      <w:r w:rsidR="00564921">
        <w:rPr>
          <w:spacing w:val="-8"/>
          <w:sz w:val="28"/>
          <w:szCs w:val="28"/>
        </w:rPr>
        <w:t>1,</w:t>
      </w:r>
      <w:r w:rsidR="00790D92">
        <w:rPr>
          <w:spacing w:val="-8"/>
          <w:sz w:val="28"/>
          <w:szCs w:val="28"/>
        </w:rPr>
        <w:t>48</w:t>
      </w:r>
      <w:r w:rsidR="00487E69">
        <w:rPr>
          <w:spacing w:val="-8"/>
          <w:sz w:val="28"/>
          <w:szCs w:val="28"/>
        </w:rPr>
        <w:t xml:space="preserve">%)) </w:t>
      </w:r>
      <w:r>
        <w:rPr>
          <w:spacing w:val="-8"/>
          <w:sz w:val="28"/>
          <w:szCs w:val="28"/>
        </w:rPr>
        <w:t xml:space="preserve">включает  запросы </w:t>
      </w:r>
      <w:r w:rsidR="003A4032">
        <w:rPr>
          <w:spacing w:val="-8"/>
          <w:sz w:val="28"/>
          <w:szCs w:val="28"/>
        </w:rPr>
        <w:t>д</w:t>
      </w:r>
      <w:r>
        <w:rPr>
          <w:spacing w:val="-8"/>
          <w:sz w:val="28"/>
          <w:szCs w:val="28"/>
        </w:rPr>
        <w:t>епартамента лицензирован</w:t>
      </w:r>
      <w:r w:rsidR="00487E69">
        <w:rPr>
          <w:spacing w:val="-8"/>
          <w:sz w:val="28"/>
          <w:szCs w:val="28"/>
        </w:rPr>
        <w:t xml:space="preserve">ия и торговли Приморского края, </w:t>
      </w:r>
      <w:r w:rsidR="003A4032">
        <w:rPr>
          <w:spacing w:val="-8"/>
          <w:sz w:val="28"/>
          <w:szCs w:val="28"/>
        </w:rPr>
        <w:t>д</w:t>
      </w:r>
      <w:r>
        <w:rPr>
          <w:spacing w:val="-8"/>
          <w:sz w:val="28"/>
          <w:szCs w:val="28"/>
        </w:rPr>
        <w:t xml:space="preserve">епартамента экономики и </w:t>
      </w:r>
      <w:r w:rsidR="00564921">
        <w:rPr>
          <w:spacing w:val="-8"/>
          <w:sz w:val="28"/>
          <w:szCs w:val="28"/>
        </w:rPr>
        <w:t>развития предпринимательства</w:t>
      </w:r>
      <w:r>
        <w:rPr>
          <w:spacing w:val="-8"/>
          <w:sz w:val="28"/>
          <w:szCs w:val="28"/>
        </w:rPr>
        <w:t xml:space="preserve"> Приморского края - </w:t>
      </w:r>
      <w:r w:rsidR="00502C19">
        <w:rPr>
          <w:sz w:val="28"/>
          <w:szCs w:val="28"/>
        </w:rPr>
        <w:t>о</w:t>
      </w:r>
      <w:r w:rsidR="00502C19" w:rsidRPr="00FB5511">
        <w:rPr>
          <w:sz w:val="28"/>
          <w:szCs w:val="28"/>
        </w:rPr>
        <w:t xml:space="preserve">б организации дополнительных торговых мест на ярмарках для реализации по сниженным ценам овощей и картофеля фермерскими хозяйствами, </w:t>
      </w:r>
      <w:r w:rsidR="00502C19">
        <w:rPr>
          <w:sz w:val="28"/>
          <w:szCs w:val="28"/>
        </w:rPr>
        <w:t>личным</w:t>
      </w:r>
      <w:r w:rsidR="00C56FA1">
        <w:rPr>
          <w:sz w:val="28"/>
          <w:szCs w:val="28"/>
        </w:rPr>
        <w:t>и</w:t>
      </w:r>
      <w:r w:rsidR="00502C19">
        <w:rPr>
          <w:sz w:val="28"/>
          <w:szCs w:val="28"/>
        </w:rPr>
        <w:t xml:space="preserve"> подсобным</w:t>
      </w:r>
      <w:r w:rsidR="00C56FA1">
        <w:rPr>
          <w:sz w:val="28"/>
          <w:szCs w:val="28"/>
        </w:rPr>
        <w:t>и</w:t>
      </w:r>
      <w:r w:rsidR="00502C19">
        <w:rPr>
          <w:sz w:val="28"/>
          <w:szCs w:val="28"/>
        </w:rPr>
        <w:t xml:space="preserve"> хозяйствам</w:t>
      </w:r>
      <w:r w:rsidR="00C56FA1">
        <w:rPr>
          <w:sz w:val="28"/>
          <w:szCs w:val="28"/>
        </w:rPr>
        <w:t>и</w:t>
      </w:r>
      <w:r w:rsidR="00502C19" w:rsidRPr="00FB5511">
        <w:rPr>
          <w:sz w:val="28"/>
          <w:szCs w:val="28"/>
        </w:rPr>
        <w:t xml:space="preserve"> и гражданами, имеющим</w:t>
      </w:r>
      <w:r w:rsidR="002C42BC">
        <w:rPr>
          <w:sz w:val="28"/>
          <w:szCs w:val="28"/>
        </w:rPr>
        <w:t>и</w:t>
      </w:r>
      <w:r w:rsidR="00502C19" w:rsidRPr="00FB5511">
        <w:rPr>
          <w:sz w:val="28"/>
          <w:szCs w:val="28"/>
        </w:rPr>
        <w:t xml:space="preserve"> приусадебные участки, пострадавши</w:t>
      </w:r>
      <w:r w:rsidR="002C42BC">
        <w:rPr>
          <w:sz w:val="28"/>
          <w:szCs w:val="28"/>
        </w:rPr>
        <w:t>е</w:t>
      </w:r>
      <w:r w:rsidR="00502C19" w:rsidRPr="00FB5511">
        <w:rPr>
          <w:sz w:val="28"/>
          <w:szCs w:val="28"/>
        </w:rPr>
        <w:t xml:space="preserve"> от паводка</w:t>
      </w:r>
      <w:r w:rsidR="00BE7C6E">
        <w:rPr>
          <w:sz w:val="28"/>
          <w:szCs w:val="28"/>
        </w:rPr>
        <w:t>;</w:t>
      </w:r>
      <w:r w:rsidR="00502C19" w:rsidRPr="00502C19">
        <w:rPr>
          <w:sz w:val="28"/>
          <w:szCs w:val="28"/>
        </w:rPr>
        <w:t xml:space="preserve"> </w:t>
      </w:r>
      <w:r w:rsidR="00C623DC" w:rsidRPr="00C623DC">
        <w:rPr>
          <w:sz w:val="28"/>
          <w:szCs w:val="28"/>
        </w:rPr>
        <w:t>о ежемесячном наблюдении за ценовой ситуацией на отдельные виды социально значимых продовольственных товаров первой необходимости</w:t>
      </w:r>
      <w:r w:rsidR="004C19A1">
        <w:rPr>
          <w:sz w:val="28"/>
          <w:szCs w:val="28"/>
        </w:rPr>
        <w:t xml:space="preserve">; </w:t>
      </w:r>
      <w:r w:rsidR="004C19A1" w:rsidRPr="004C19A1">
        <w:rPr>
          <w:sz w:val="28"/>
          <w:szCs w:val="28"/>
        </w:rPr>
        <w:t>о состоянии торговли и тенденциях её развития, об утверждении плана организации розничных рынков на территории Приморского края, о комиссии по мониторингу ценовой ситуации на продовольственном рынке Приморского края</w:t>
      </w:r>
      <w:r w:rsidR="00564921">
        <w:rPr>
          <w:sz w:val="28"/>
          <w:szCs w:val="28"/>
        </w:rPr>
        <w:t xml:space="preserve">. </w:t>
      </w:r>
      <w:r>
        <w:rPr>
          <w:spacing w:val="-8"/>
          <w:sz w:val="28"/>
          <w:szCs w:val="28"/>
        </w:rPr>
        <w:t>Н</w:t>
      </w:r>
      <w:r w:rsidRPr="003A7F29">
        <w:rPr>
          <w:spacing w:val="-8"/>
          <w:sz w:val="28"/>
          <w:szCs w:val="28"/>
        </w:rPr>
        <w:t>аправл</w:t>
      </w:r>
      <w:r>
        <w:rPr>
          <w:spacing w:val="-8"/>
          <w:sz w:val="28"/>
          <w:szCs w:val="28"/>
        </w:rPr>
        <w:t>ялась</w:t>
      </w:r>
      <w:r w:rsidRPr="003A7F29">
        <w:rPr>
          <w:spacing w:val="-8"/>
          <w:sz w:val="28"/>
          <w:szCs w:val="28"/>
        </w:rPr>
        <w:t xml:space="preserve"> информаци</w:t>
      </w:r>
      <w:r w:rsidR="00EB6493">
        <w:rPr>
          <w:spacing w:val="-8"/>
          <w:sz w:val="28"/>
          <w:szCs w:val="28"/>
        </w:rPr>
        <w:t>я</w:t>
      </w:r>
      <w:r w:rsidRPr="003A7F29">
        <w:rPr>
          <w:spacing w:val="-8"/>
          <w:sz w:val="28"/>
          <w:szCs w:val="28"/>
        </w:rPr>
        <w:t xml:space="preserve"> </w:t>
      </w:r>
      <w:r w:rsidRPr="00A279CC">
        <w:rPr>
          <w:spacing w:val="-8"/>
          <w:sz w:val="28"/>
          <w:szCs w:val="28"/>
        </w:rPr>
        <w:t>об обороте общественного питания,</w:t>
      </w:r>
      <w:r>
        <w:rPr>
          <w:spacing w:val="-8"/>
          <w:sz w:val="28"/>
          <w:szCs w:val="28"/>
        </w:rPr>
        <w:t xml:space="preserve"> </w:t>
      </w:r>
      <w:r w:rsidRPr="00A279CC">
        <w:rPr>
          <w:spacing w:val="-8"/>
          <w:sz w:val="28"/>
          <w:szCs w:val="28"/>
        </w:rPr>
        <w:t>о поддержке малого</w:t>
      </w:r>
      <w:r>
        <w:rPr>
          <w:spacing w:val="-8"/>
          <w:sz w:val="28"/>
          <w:szCs w:val="28"/>
        </w:rPr>
        <w:t xml:space="preserve"> и среднего предпринимательс</w:t>
      </w:r>
      <w:r w:rsidR="00EB6493">
        <w:rPr>
          <w:spacing w:val="-8"/>
          <w:sz w:val="28"/>
          <w:szCs w:val="28"/>
        </w:rPr>
        <w:t>тва,</w:t>
      </w:r>
      <w:r w:rsidR="00C623DC">
        <w:rPr>
          <w:spacing w:val="-8"/>
          <w:sz w:val="28"/>
          <w:szCs w:val="28"/>
        </w:rPr>
        <w:t xml:space="preserve"> </w:t>
      </w:r>
      <w:r w:rsidR="00502C19">
        <w:rPr>
          <w:sz w:val="28"/>
          <w:szCs w:val="28"/>
        </w:rPr>
        <w:t>о</w:t>
      </w:r>
      <w:r w:rsidR="00502C19" w:rsidRPr="00FB5511">
        <w:rPr>
          <w:sz w:val="28"/>
          <w:szCs w:val="28"/>
        </w:rPr>
        <w:t xml:space="preserve"> проведении ежегодного краевого конкурса </w:t>
      </w:r>
      <w:r w:rsidR="00502C19">
        <w:rPr>
          <w:sz w:val="28"/>
          <w:szCs w:val="28"/>
        </w:rPr>
        <w:t>«Предприниматель Приморья» и «Ты – предприниматель</w:t>
      </w:r>
      <w:r w:rsidR="00564921">
        <w:rPr>
          <w:sz w:val="28"/>
          <w:szCs w:val="28"/>
        </w:rPr>
        <w:t>».</w:t>
      </w:r>
    </w:p>
    <w:p w:rsidR="00F85A19" w:rsidRPr="00F85A19" w:rsidRDefault="004A0F1D" w:rsidP="00F85A19">
      <w:pPr>
        <w:pStyle w:val="a9"/>
        <w:spacing w:before="0" w:after="0" w:afterAutospacing="0" w:line="360" w:lineRule="auto"/>
        <w:ind w:firstLine="709"/>
        <w:jc w:val="both"/>
        <w:rPr>
          <w:sz w:val="28"/>
          <w:szCs w:val="28"/>
        </w:rPr>
      </w:pPr>
      <w:r w:rsidRPr="00512DAE">
        <w:rPr>
          <w:spacing w:val="-14"/>
          <w:sz w:val="28"/>
          <w:szCs w:val="28"/>
        </w:rPr>
        <w:t>В разделе воспитания</w:t>
      </w:r>
      <w:r w:rsidRPr="00F85A19">
        <w:rPr>
          <w:spacing w:val="-14"/>
          <w:sz w:val="28"/>
          <w:szCs w:val="28"/>
        </w:rPr>
        <w:t xml:space="preserve"> и обучения подростко</w:t>
      </w:r>
      <w:r w:rsidR="005C7826" w:rsidRPr="00F85A19">
        <w:rPr>
          <w:spacing w:val="-14"/>
          <w:sz w:val="28"/>
          <w:szCs w:val="28"/>
        </w:rPr>
        <w:t>в (</w:t>
      </w:r>
      <w:r w:rsidR="00790D92">
        <w:rPr>
          <w:spacing w:val="-14"/>
          <w:sz w:val="28"/>
          <w:szCs w:val="28"/>
        </w:rPr>
        <w:t>99</w:t>
      </w:r>
      <w:r w:rsidR="00C374A7" w:rsidRPr="00F85A19">
        <w:rPr>
          <w:spacing w:val="-14"/>
          <w:sz w:val="28"/>
          <w:szCs w:val="28"/>
        </w:rPr>
        <w:t xml:space="preserve"> – 2</w:t>
      </w:r>
      <w:r w:rsidR="00790D92">
        <w:rPr>
          <w:spacing w:val="-14"/>
          <w:sz w:val="28"/>
          <w:szCs w:val="28"/>
        </w:rPr>
        <w:t>,98</w:t>
      </w:r>
      <w:r w:rsidR="00C374A7" w:rsidRPr="00F85A19">
        <w:rPr>
          <w:spacing w:val="-14"/>
          <w:sz w:val="28"/>
          <w:szCs w:val="28"/>
        </w:rPr>
        <w:t xml:space="preserve"> </w:t>
      </w:r>
      <w:r w:rsidR="00D27B67" w:rsidRPr="00F85A19">
        <w:rPr>
          <w:spacing w:val="-14"/>
          <w:sz w:val="28"/>
          <w:szCs w:val="28"/>
        </w:rPr>
        <w:t xml:space="preserve">%) </w:t>
      </w:r>
      <w:r w:rsidR="00C56FA1" w:rsidRPr="00F85A19">
        <w:rPr>
          <w:spacing w:val="-14"/>
          <w:sz w:val="28"/>
          <w:szCs w:val="28"/>
        </w:rPr>
        <w:t>рассматривались вопросы</w:t>
      </w:r>
      <w:r w:rsidR="00D27B67" w:rsidRPr="00F85A19">
        <w:rPr>
          <w:spacing w:val="-14"/>
          <w:sz w:val="28"/>
          <w:szCs w:val="28"/>
        </w:rPr>
        <w:t xml:space="preserve"> </w:t>
      </w:r>
      <w:r w:rsidR="004C19A1" w:rsidRPr="004F3FEF">
        <w:rPr>
          <w:sz w:val="28"/>
          <w:szCs w:val="28"/>
        </w:rPr>
        <w:t>об организации дошкольных групп в общеобразовательных учреждениях, мерах по улучшению условий отдыха</w:t>
      </w:r>
      <w:r w:rsidR="004C19A1" w:rsidRPr="00153A04">
        <w:rPr>
          <w:sz w:val="28"/>
          <w:szCs w:val="28"/>
        </w:rPr>
        <w:t xml:space="preserve"> </w:t>
      </w:r>
      <w:r w:rsidR="004C19A1" w:rsidRPr="004F3FEF">
        <w:rPr>
          <w:sz w:val="28"/>
          <w:szCs w:val="28"/>
        </w:rPr>
        <w:t>и оздоровления детей</w:t>
      </w:r>
      <w:r w:rsidR="004C19A1" w:rsidRPr="00153A04">
        <w:rPr>
          <w:sz w:val="28"/>
          <w:szCs w:val="28"/>
        </w:rPr>
        <w:t xml:space="preserve">                 </w:t>
      </w:r>
      <w:r w:rsidR="004C19A1" w:rsidRPr="004F3FEF">
        <w:rPr>
          <w:sz w:val="28"/>
          <w:szCs w:val="28"/>
        </w:rPr>
        <w:t>в летних оздоровительных у</w:t>
      </w:r>
      <w:r w:rsidR="004C19A1">
        <w:rPr>
          <w:sz w:val="28"/>
          <w:szCs w:val="28"/>
        </w:rPr>
        <w:t xml:space="preserve">чреждениях в 2016 году, </w:t>
      </w:r>
      <w:r w:rsidR="00D27B67" w:rsidRPr="00F85A19">
        <w:rPr>
          <w:spacing w:val="-14"/>
          <w:sz w:val="28"/>
          <w:szCs w:val="28"/>
        </w:rPr>
        <w:t>об организации питания  в образовательных учреждениях</w:t>
      </w:r>
      <w:r w:rsidR="00C56FA1" w:rsidRPr="00F85A19">
        <w:rPr>
          <w:spacing w:val="-14"/>
          <w:sz w:val="28"/>
          <w:szCs w:val="28"/>
        </w:rPr>
        <w:t>;</w:t>
      </w:r>
      <w:r w:rsidR="00D27B67" w:rsidRPr="00F85A19">
        <w:rPr>
          <w:spacing w:val="-14"/>
          <w:sz w:val="28"/>
          <w:szCs w:val="28"/>
        </w:rPr>
        <w:t xml:space="preserve"> </w:t>
      </w:r>
      <w:r w:rsidR="00C66A60" w:rsidRPr="00F85A19">
        <w:rPr>
          <w:sz w:val="28"/>
          <w:szCs w:val="28"/>
        </w:rPr>
        <w:t xml:space="preserve">о </w:t>
      </w:r>
      <w:r w:rsidR="00F85A19" w:rsidRPr="00F85A19">
        <w:rPr>
          <w:sz w:val="28"/>
          <w:szCs w:val="28"/>
        </w:rPr>
        <w:t>численности учащихся детей</w:t>
      </w:r>
      <w:r w:rsidR="00C66A60" w:rsidRPr="00F85A19">
        <w:rPr>
          <w:sz w:val="28"/>
          <w:szCs w:val="28"/>
        </w:rPr>
        <w:t xml:space="preserve"> в муниципальных дошкольных учреждениях</w:t>
      </w:r>
      <w:r w:rsidR="00F85A19" w:rsidRPr="00F85A19">
        <w:rPr>
          <w:sz w:val="28"/>
          <w:szCs w:val="28"/>
        </w:rPr>
        <w:t xml:space="preserve">; о реализации программы «Лучшее – детям», направленной на повышение качества жизни подрастающего поколения с учетом приоритетов Национальной стратегии действий в интересах детей на 2012-2017 годы;  о заявке на участие в сменах ВДЦ «Орленок» и  ФГБУ «Международный детский центр «Артек» в 2016 году; о проблемах в сфере дошкольного образования; о  подготовке к летней оздоровительной кампании 2016 года; о наличии и проверке функционирования «тревожных» кнопок, а также об укомплектованности физической охраной в образовательных </w:t>
      </w:r>
      <w:r w:rsidR="00F85A19" w:rsidRPr="00F85A19">
        <w:rPr>
          <w:sz w:val="28"/>
          <w:szCs w:val="28"/>
        </w:rPr>
        <w:lastRenderedPageBreak/>
        <w:t>учреждениях; направлялся план работы с подростками группы «Командор» по профилактике девиантного поведения на первое полугодие 2016 года.</w:t>
      </w:r>
    </w:p>
    <w:p w:rsidR="00F85A19" w:rsidRPr="00AC4ED3" w:rsidRDefault="00D94A12" w:rsidP="004A0C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К</w:t>
      </w:r>
      <w:r w:rsidR="00A55AEE" w:rsidRPr="004A0C61">
        <w:rPr>
          <w:spacing w:val="-18"/>
          <w:sz w:val="28"/>
          <w:szCs w:val="28"/>
        </w:rPr>
        <w:t xml:space="preserve"> в</w:t>
      </w:r>
      <w:r w:rsidR="004A0F1D" w:rsidRPr="004A0C61">
        <w:rPr>
          <w:spacing w:val="-18"/>
          <w:sz w:val="28"/>
          <w:szCs w:val="28"/>
        </w:rPr>
        <w:t>опрос</w:t>
      </w:r>
      <w:r w:rsidR="00A55AEE" w:rsidRPr="004A0C61">
        <w:rPr>
          <w:spacing w:val="-18"/>
          <w:sz w:val="28"/>
          <w:szCs w:val="28"/>
        </w:rPr>
        <w:t>ам</w:t>
      </w:r>
      <w:r w:rsidR="004A0F1D" w:rsidRPr="004A0C61">
        <w:rPr>
          <w:spacing w:val="-18"/>
          <w:sz w:val="28"/>
          <w:szCs w:val="28"/>
        </w:rPr>
        <w:t xml:space="preserve"> строительства, ремонта других объектов  (</w:t>
      </w:r>
      <w:r w:rsidR="00790D92">
        <w:rPr>
          <w:spacing w:val="-18"/>
          <w:sz w:val="28"/>
          <w:szCs w:val="28"/>
        </w:rPr>
        <w:t>52</w:t>
      </w:r>
      <w:r w:rsidR="005C7826" w:rsidRPr="004A0C61">
        <w:rPr>
          <w:spacing w:val="-18"/>
          <w:sz w:val="28"/>
          <w:szCs w:val="28"/>
        </w:rPr>
        <w:t xml:space="preserve"> – 1</w:t>
      </w:r>
      <w:r w:rsidR="00790D92">
        <w:rPr>
          <w:spacing w:val="-18"/>
          <w:sz w:val="28"/>
          <w:szCs w:val="28"/>
        </w:rPr>
        <w:t>,57</w:t>
      </w:r>
      <w:r w:rsidR="004A0F1D" w:rsidRPr="004A0C61">
        <w:rPr>
          <w:spacing w:val="-18"/>
          <w:sz w:val="28"/>
          <w:szCs w:val="28"/>
        </w:rPr>
        <w:t xml:space="preserve">%) </w:t>
      </w:r>
      <w:r w:rsidR="00A55AEE" w:rsidRPr="004A0C61">
        <w:rPr>
          <w:spacing w:val="-18"/>
          <w:sz w:val="28"/>
          <w:szCs w:val="28"/>
        </w:rPr>
        <w:t>можно о</w:t>
      </w:r>
      <w:r>
        <w:rPr>
          <w:spacing w:val="-18"/>
          <w:sz w:val="28"/>
          <w:szCs w:val="28"/>
        </w:rPr>
        <w:t>тнести</w:t>
      </w:r>
      <w:r w:rsidR="00A55AEE" w:rsidRPr="004A0C61">
        <w:rPr>
          <w:spacing w:val="-18"/>
          <w:sz w:val="28"/>
          <w:szCs w:val="28"/>
        </w:rPr>
        <w:t xml:space="preserve"> письма </w:t>
      </w:r>
      <w:r w:rsidR="004A0C61" w:rsidRPr="004A0C61">
        <w:rPr>
          <w:sz w:val="28"/>
          <w:szCs w:val="28"/>
        </w:rPr>
        <w:t>о</w:t>
      </w:r>
      <w:r w:rsidR="00F85A19" w:rsidRPr="004A0C61">
        <w:rPr>
          <w:sz w:val="28"/>
          <w:szCs w:val="28"/>
        </w:rPr>
        <w:t xml:space="preserve"> создани</w:t>
      </w:r>
      <w:r w:rsidR="004A0C61" w:rsidRPr="004A0C61">
        <w:rPr>
          <w:sz w:val="28"/>
          <w:szCs w:val="28"/>
        </w:rPr>
        <w:t>и</w:t>
      </w:r>
      <w:r w:rsidR="00F85A19" w:rsidRPr="004A0C61">
        <w:rPr>
          <w:sz w:val="28"/>
          <w:szCs w:val="28"/>
        </w:rPr>
        <w:t xml:space="preserve"> и модернизации</w:t>
      </w:r>
      <w:r w:rsidR="00487E69">
        <w:rPr>
          <w:sz w:val="28"/>
          <w:szCs w:val="28"/>
        </w:rPr>
        <w:t xml:space="preserve"> высокопроизводительных рабочих </w:t>
      </w:r>
      <w:r w:rsidR="00F85A19" w:rsidRPr="004A0C61">
        <w:rPr>
          <w:sz w:val="28"/>
          <w:szCs w:val="28"/>
        </w:rPr>
        <w:t>мест в строительной индустрии</w:t>
      </w:r>
      <w:r w:rsidR="004A0C61" w:rsidRPr="004A0C61">
        <w:rPr>
          <w:sz w:val="28"/>
          <w:szCs w:val="28"/>
        </w:rPr>
        <w:t>, о</w:t>
      </w:r>
      <w:r w:rsidR="00F85A19" w:rsidRPr="004A0C61">
        <w:rPr>
          <w:sz w:val="28"/>
          <w:szCs w:val="28"/>
        </w:rPr>
        <w:t xml:space="preserve"> деятельности предприятий строительного </w:t>
      </w:r>
      <w:r w:rsidR="00F85A19" w:rsidRPr="00AC4ED3">
        <w:rPr>
          <w:sz w:val="28"/>
          <w:szCs w:val="28"/>
        </w:rPr>
        <w:t>комплекса</w:t>
      </w:r>
      <w:r w:rsidR="004A0C61" w:rsidRPr="00AC4ED3">
        <w:rPr>
          <w:sz w:val="28"/>
          <w:szCs w:val="28"/>
        </w:rPr>
        <w:t>, об организации работы по информированию граждан о долевом строительстве муниципальными образованиями</w:t>
      </w:r>
      <w:r w:rsidR="00E77AB7" w:rsidRPr="00AC4ED3">
        <w:rPr>
          <w:sz w:val="28"/>
          <w:szCs w:val="28"/>
        </w:rPr>
        <w:t>, об осуществлении полномочий в области градостроительной деятельности за второй квартал 2016 года, о проведении мониторинга технического состояния зданий общеобразовательных организаций Приморского края</w:t>
      </w:r>
      <w:r>
        <w:rPr>
          <w:sz w:val="28"/>
          <w:szCs w:val="28"/>
        </w:rPr>
        <w:t xml:space="preserve">, о реализации протокола АО «НК </w:t>
      </w:r>
      <w:r w:rsidR="00E77AB7" w:rsidRPr="00AC4ED3">
        <w:rPr>
          <w:sz w:val="28"/>
          <w:szCs w:val="28"/>
        </w:rPr>
        <w:t>Роснефть» по строительству комплекса нефтеперерабатывающих и нефтехимических производств АО «ВНХК»</w:t>
      </w:r>
      <w:r w:rsidR="00AC4ED3" w:rsidRPr="00AC4ED3">
        <w:rPr>
          <w:sz w:val="28"/>
          <w:szCs w:val="28"/>
        </w:rPr>
        <w:t>;</w:t>
      </w:r>
      <w:r w:rsidR="00E77AB7" w:rsidRPr="00AC4ED3">
        <w:rPr>
          <w:sz w:val="28"/>
          <w:szCs w:val="28"/>
        </w:rPr>
        <w:t xml:space="preserve"> о выдаче разрешения на ввод в эксплуатацию здания четырех дополнительных</w:t>
      </w:r>
      <w:r w:rsidR="00AC4ED3" w:rsidRPr="00AC4ED3">
        <w:rPr>
          <w:sz w:val="28"/>
          <w:szCs w:val="28"/>
        </w:rPr>
        <w:t xml:space="preserve"> групп МБДОУ «Детский сад «Сказка» с. Сергеевка Парт</w:t>
      </w:r>
      <w:r>
        <w:rPr>
          <w:sz w:val="28"/>
          <w:szCs w:val="28"/>
        </w:rPr>
        <w:t>изанского муниципального района.</w:t>
      </w:r>
      <w:r w:rsidR="00E77AB7" w:rsidRPr="00AC4ED3">
        <w:rPr>
          <w:sz w:val="28"/>
          <w:szCs w:val="28"/>
        </w:rPr>
        <w:t xml:space="preserve"> </w:t>
      </w:r>
      <w:r w:rsidR="004A0C61" w:rsidRPr="00AC4ED3">
        <w:rPr>
          <w:sz w:val="28"/>
          <w:szCs w:val="28"/>
        </w:rPr>
        <w:t xml:space="preserve">Направлялся пакет </w:t>
      </w:r>
      <w:r w:rsidR="00F85A19" w:rsidRPr="00AC4ED3">
        <w:rPr>
          <w:sz w:val="28"/>
          <w:szCs w:val="28"/>
        </w:rPr>
        <w:t xml:space="preserve"> документов, необходимых для получения разре</w:t>
      </w:r>
      <w:r w:rsidR="004A0C61" w:rsidRPr="00AC4ED3">
        <w:rPr>
          <w:sz w:val="28"/>
          <w:szCs w:val="28"/>
        </w:rPr>
        <w:t>шения на строительство объекта «</w:t>
      </w:r>
      <w:r w:rsidR="00F85A19" w:rsidRPr="00AC4ED3">
        <w:rPr>
          <w:sz w:val="28"/>
          <w:szCs w:val="28"/>
        </w:rPr>
        <w:t>Пункт приема нефти. Строительство резервуара противоп</w:t>
      </w:r>
      <w:r w:rsidR="004A0C61" w:rsidRPr="00AC4ED3">
        <w:rPr>
          <w:sz w:val="28"/>
          <w:szCs w:val="28"/>
        </w:rPr>
        <w:t xml:space="preserve">ожарного запаса воды 3000 м.куб» от </w:t>
      </w:r>
      <w:r w:rsidR="00F85A19" w:rsidRPr="00AC4ED3">
        <w:rPr>
          <w:sz w:val="28"/>
          <w:szCs w:val="28"/>
        </w:rPr>
        <w:t xml:space="preserve"> </w:t>
      </w:r>
      <w:hyperlink r:id="rId9" w:history="1">
        <w:r w:rsidR="004A0C61" w:rsidRPr="00AC4ED3">
          <w:rPr>
            <w:rStyle w:val="a8"/>
            <w:color w:val="auto"/>
            <w:sz w:val="28"/>
            <w:szCs w:val="28"/>
            <w:u w:val="none"/>
          </w:rPr>
          <w:t>ООО «</w:t>
        </w:r>
        <w:r w:rsidR="00F85A19" w:rsidRPr="00AC4ED3">
          <w:rPr>
            <w:rStyle w:val="a8"/>
            <w:color w:val="auto"/>
            <w:sz w:val="28"/>
            <w:szCs w:val="28"/>
            <w:u w:val="none"/>
          </w:rPr>
          <w:t>Транснефть - порт Козьмино</w:t>
        </w:r>
        <w:r w:rsidR="004A0C61" w:rsidRPr="00AC4ED3">
          <w:rPr>
            <w:rStyle w:val="a8"/>
            <w:color w:val="auto"/>
            <w:sz w:val="28"/>
            <w:szCs w:val="28"/>
            <w:u w:val="none"/>
          </w:rPr>
          <w:t>».</w:t>
        </w:r>
      </w:hyperlink>
    </w:p>
    <w:p w:rsidR="004A0F1D" w:rsidRDefault="004A0F1D" w:rsidP="00AF4C87">
      <w:pPr>
        <w:pStyle w:val="a9"/>
        <w:spacing w:before="0" w:after="0" w:afterAutospacing="0" w:line="360" w:lineRule="auto"/>
        <w:ind w:firstLine="70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По вопросам здравоохранения поступило </w:t>
      </w:r>
      <w:r w:rsidR="00790D92">
        <w:rPr>
          <w:sz w:val="28"/>
          <w:szCs w:val="28"/>
        </w:rPr>
        <w:t>22</w:t>
      </w:r>
      <w:r>
        <w:rPr>
          <w:sz w:val="28"/>
          <w:szCs w:val="28"/>
        </w:rPr>
        <w:t xml:space="preserve"> (</w:t>
      </w:r>
      <w:r w:rsidR="004A0C61">
        <w:rPr>
          <w:sz w:val="28"/>
          <w:szCs w:val="28"/>
        </w:rPr>
        <w:t>0,</w:t>
      </w:r>
      <w:r w:rsidR="00790D92">
        <w:rPr>
          <w:sz w:val="28"/>
          <w:szCs w:val="28"/>
        </w:rPr>
        <w:t>66</w:t>
      </w:r>
      <w:r w:rsidR="00912C3B">
        <w:rPr>
          <w:sz w:val="28"/>
          <w:szCs w:val="28"/>
        </w:rPr>
        <w:t>%) письма</w:t>
      </w:r>
      <w:r>
        <w:rPr>
          <w:sz w:val="28"/>
          <w:szCs w:val="28"/>
        </w:rPr>
        <w:t xml:space="preserve">:                           </w:t>
      </w:r>
      <w:r w:rsidR="00AF4C87">
        <w:rPr>
          <w:sz w:val="28"/>
          <w:szCs w:val="28"/>
        </w:rPr>
        <w:t xml:space="preserve">о </w:t>
      </w:r>
      <w:r w:rsidR="00AF4C87" w:rsidRPr="00AF4C87">
        <w:rPr>
          <w:sz w:val="28"/>
          <w:szCs w:val="28"/>
        </w:rPr>
        <w:t>ходе иммунизации против гриппа</w:t>
      </w:r>
      <w:r w:rsidR="000B246C">
        <w:rPr>
          <w:sz w:val="28"/>
          <w:szCs w:val="28"/>
        </w:rPr>
        <w:t>;</w:t>
      </w:r>
      <w:r w:rsidR="00C66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мерах по снижению уровня заболеваемости </w:t>
      </w:r>
      <w:r w:rsidR="004A0C61">
        <w:rPr>
          <w:sz w:val="28"/>
          <w:szCs w:val="28"/>
        </w:rPr>
        <w:t>ОРВИ</w:t>
      </w:r>
      <w:r w:rsidR="00E109A3">
        <w:rPr>
          <w:sz w:val="28"/>
          <w:szCs w:val="28"/>
        </w:rPr>
        <w:t>;</w:t>
      </w:r>
      <w:r w:rsidR="004A0C61">
        <w:rPr>
          <w:sz w:val="28"/>
          <w:szCs w:val="28"/>
        </w:rPr>
        <w:t xml:space="preserve"> </w:t>
      </w:r>
      <w:r>
        <w:rPr>
          <w:sz w:val="28"/>
          <w:szCs w:val="28"/>
        </w:rPr>
        <w:t>об обеспечении лекарствами населения</w:t>
      </w:r>
      <w:r w:rsidR="00E109A3">
        <w:rPr>
          <w:sz w:val="28"/>
          <w:szCs w:val="28"/>
        </w:rPr>
        <w:t>;</w:t>
      </w:r>
      <w:r w:rsidR="004A0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выполнении требований санитарного законодательства и обеспечения санитарно-эпидемиологического благополучия населения на 2015-2016 годы </w:t>
      </w:r>
      <w:r w:rsidR="00FC3C6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 дошкольных учреждениях Партизанского муниципального района</w:t>
      </w:r>
      <w:r>
        <w:rPr>
          <w:spacing w:val="-18"/>
          <w:sz w:val="28"/>
          <w:szCs w:val="28"/>
        </w:rPr>
        <w:t>.</w:t>
      </w:r>
    </w:p>
    <w:p w:rsidR="004A0F1D" w:rsidRPr="00AF4C87" w:rsidRDefault="004A0F1D" w:rsidP="00DD50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К разделу труд  (</w:t>
      </w:r>
      <w:r w:rsidR="00790D92">
        <w:rPr>
          <w:spacing w:val="-18"/>
          <w:sz w:val="28"/>
          <w:szCs w:val="28"/>
        </w:rPr>
        <w:t>21</w:t>
      </w:r>
      <w:r>
        <w:rPr>
          <w:spacing w:val="-18"/>
          <w:sz w:val="28"/>
          <w:szCs w:val="28"/>
        </w:rPr>
        <w:t xml:space="preserve"> – </w:t>
      </w:r>
      <w:r w:rsidR="005C7826">
        <w:rPr>
          <w:spacing w:val="-18"/>
          <w:sz w:val="28"/>
          <w:szCs w:val="28"/>
        </w:rPr>
        <w:t>0,</w:t>
      </w:r>
      <w:r w:rsidR="00790D92">
        <w:rPr>
          <w:spacing w:val="-18"/>
          <w:sz w:val="28"/>
          <w:szCs w:val="28"/>
        </w:rPr>
        <w:t>63</w:t>
      </w:r>
      <w:r>
        <w:rPr>
          <w:spacing w:val="-18"/>
          <w:sz w:val="28"/>
          <w:szCs w:val="28"/>
        </w:rPr>
        <w:t>%) относятся вопросы:  о</w:t>
      </w:r>
      <w:r w:rsidRPr="00094956">
        <w:rPr>
          <w:spacing w:val="-18"/>
          <w:sz w:val="28"/>
          <w:szCs w:val="28"/>
        </w:rPr>
        <w:t>б организации информирования работодателей о необходимости соблюдения норм по охране труда на высоте</w:t>
      </w:r>
      <w:r>
        <w:rPr>
          <w:spacing w:val="-18"/>
          <w:sz w:val="28"/>
          <w:szCs w:val="28"/>
        </w:rPr>
        <w:t xml:space="preserve">, </w:t>
      </w:r>
      <w:r w:rsidRPr="00094956">
        <w:rPr>
          <w:sz w:val="28"/>
          <w:szCs w:val="28"/>
        </w:rPr>
        <w:t xml:space="preserve">о проведении работы по предупреждению производственного травматизма и улучшению </w:t>
      </w:r>
      <w:r w:rsidR="00E109A3">
        <w:rPr>
          <w:sz w:val="28"/>
          <w:szCs w:val="28"/>
        </w:rPr>
        <w:t>условий труда</w:t>
      </w:r>
      <w:r w:rsidR="00C37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производстве. </w:t>
      </w:r>
      <w:r w:rsidRPr="00094956">
        <w:rPr>
          <w:sz w:val="28"/>
          <w:szCs w:val="28"/>
        </w:rPr>
        <w:t>Также поступали решения заседаний межведомственной комиссии по охране труда Приморского края и краевых сове</w:t>
      </w:r>
      <w:r>
        <w:rPr>
          <w:sz w:val="28"/>
          <w:szCs w:val="28"/>
        </w:rPr>
        <w:t>щаний п</w:t>
      </w:r>
      <w:r w:rsidR="00FC3C67">
        <w:rPr>
          <w:sz w:val="28"/>
          <w:szCs w:val="28"/>
        </w:rPr>
        <w:t xml:space="preserve">о вопросам охраны труда. </w:t>
      </w:r>
    </w:p>
    <w:p w:rsidR="00BB7C23" w:rsidRPr="00AC4ED3" w:rsidRDefault="004A0F1D" w:rsidP="004669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 социальной защиты населения (</w:t>
      </w:r>
      <w:r w:rsidR="00790D92">
        <w:rPr>
          <w:sz w:val="28"/>
          <w:szCs w:val="28"/>
        </w:rPr>
        <w:t>19</w:t>
      </w:r>
      <w:r>
        <w:rPr>
          <w:sz w:val="28"/>
          <w:szCs w:val="28"/>
        </w:rPr>
        <w:t xml:space="preserve"> пис</w:t>
      </w:r>
      <w:r w:rsidR="004A0C61">
        <w:rPr>
          <w:sz w:val="28"/>
          <w:szCs w:val="28"/>
        </w:rPr>
        <w:t>ем</w:t>
      </w:r>
      <w:r>
        <w:rPr>
          <w:sz w:val="28"/>
          <w:szCs w:val="28"/>
        </w:rPr>
        <w:t xml:space="preserve"> – 0,</w:t>
      </w:r>
      <w:r w:rsidR="00790D92">
        <w:rPr>
          <w:sz w:val="28"/>
          <w:szCs w:val="28"/>
        </w:rPr>
        <w:t>57</w:t>
      </w:r>
      <w:r>
        <w:rPr>
          <w:sz w:val="28"/>
          <w:szCs w:val="28"/>
        </w:rPr>
        <w:t xml:space="preserve">%) включают       в себя обращения: </w:t>
      </w:r>
      <w:r w:rsidR="00C66A60" w:rsidRPr="00DD50AF">
        <w:rPr>
          <w:sz w:val="28"/>
          <w:szCs w:val="28"/>
        </w:rPr>
        <w:t>о муниципальных программ</w:t>
      </w:r>
      <w:r w:rsidR="00FC3C67">
        <w:rPr>
          <w:sz w:val="28"/>
          <w:szCs w:val="28"/>
        </w:rPr>
        <w:t>ах</w:t>
      </w:r>
      <w:r w:rsidR="00C66A60" w:rsidRPr="00DD50AF">
        <w:rPr>
          <w:sz w:val="28"/>
          <w:szCs w:val="28"/>
        </w:rPr>
        <w:t xml:space="preserve"> по формированию доступной среды, вк</w:t>
      </w:r>
      <w:r w:rsidR="00C66A60">
        <w:rPr>
          <w:sz w:val="28"/>
          <w:szCs w:val="28"/>
        </w:rPr>
        <w:t>люченных в проект подпрограммы «Доступная среда»</w:t>
      </w:r>
      <w:r w:rsidR="00C66A60" w:rsidRPr="00DD50AF">
        <w:rPr>
          <w:sz w:val="28"/>
          <w:szCs w:val="28"/>
        </w:rPr>
        <w:t xml:space="preserve"> </w:t>
      </w:r>
      <w:r w:rsidR="00C66A60" w:rsidRPr="00AC4ED3">
        <w:rPr>
          <w:sz w:val="28"/>
          <w:szCs w:val="28"/>
        </w:rPr>
        <w:t xml:space="preserve">на 2013-2020 годы; об обучении сотрудников работе с инвалидами; </w:t>
      </w:r>
      <w:r w:rsidR="00FC3C67" w:rsidRPr="00AC4ED3">
        <w:rPr>
          <w:sz w:val="28"/>
          <w:szCs w:val="28"/>
        </w:rPr>
        <w:t xml:space="preserve">                             </w:t>
      </w:r>
      <w:r w:rsidRPr="00AC4ED3">
        <w:rPr>
          <w:sz w:val="28"/>
          <w:szCs w:val="28"/>
        </w:rPr>
        <w:t>о формировании сводных списков</w:t>
      </w:r>
      <w:r w:rsidR="00DD50AF" w:rsidRPr="00AC4ED3">
        <w:rPr>
          <w:sz w:val="28"/>
          <w:szCs w:val="28"/>
        </w:rPr>
        <w:t xml:space="preserve"> получателей социальной выплаты</w:t>
      </w:r>
      <w:r w:rsidR="00AC4ED3" w:rsidRPr="00AC4ED3">
        <w:rPr>
          <w:sz w:val="28"/>
          <w:szCs w:val="28"/>
        </w:rPr>
        <w:t xml:space="preserve">; </w:t>
      </w:r>
      <w:r w:rsidR="002C42BC">
        <w:rPr>
          <w:sz w:val="28"/>
          <w:szCs w:val="28"/>
        </w:rPr>
        <w:t xml:space="preserve">                 </w:t>
      </w:r>
      <w:r w:rsidR="00AC4ED3" w:rsidRPr="00AC4ED3">
        <w:rPr>
          <w:sz w:val="28"/>
          <w:szCs w:val="28"/>
        </w:rPr>
        <w:t xml:space="preserve">об обеспечении условий для беспрепятственного доступа к помещениям </w:t>
      </w:r>
      <w:r w:rsidR="002C42BC">
        <w:rPr>
          <w:sz w:val="28"/>
          <w:szCs w:val="28"/>
        </w:rPr>
        <w:t xml:space="preserve">               </w:t>
      </w:r>
      <w:r w:rsidR="00AC4ED3" w:rsidRPr="00AC4ED3">
        <w:rPr>
          <w:sz w:val="28"/>
          <w:szCs w:val="28"/>
        </w:rPr>
        <w:t>и голосования в них избирателей, являющихся инвалидами, направлялось распоряжение Администрации Приморского края от 27.04.</w:t>
      </w:r>
      <w:r w:rsidR="002C42BC">
        <w:rPr>
          <w:sz w:val="28"/>
          <w:szCs w:val="28"/>
        </w:rPr>
        <w:t>201</w:t>
      </w:r>
      <w:r w:rsidR="00AC4ED3" w:rsidRPr="00AC4ED3">
        <w:rPr>
          <w:sz w:val="28"/>
          <w:szCs w:val="28"/>
        </w:rPr>
        <w:t>6 № 156-ра</w:t>
      </w:r>
      <w:r w:rsidR="002C42BC">
        <w:rPr>
          <w:sz w:val="28"/>
          <w:szCs w:val="28"/>
        </w:rPr>
        <w:t xml:space="preserve">          </w:t>
      </w:r>
      <w:r w:rsidR="00AC4ED3" w:rsidRPr="00AC4ED3">
        <w:rPr>
          <w:sz w:val="28"/>
          <w:szCs w:val="28"/>
        </w:rPr>
        <w:t xml:space="preserve"> «О внесении изменения в распоряжение АПК от 29.10.</w:t>
      </w:r>
      <w:r w:rsidR="002C42BC">
        <w:rPr>
          <w:sz w:val="28"/>
          <w:szCs w:val="28"/>
        </w:rPr>
        <w:t>20</w:t>
      </w:r>
      <w:r w:rsidR="00AC4ED3" w:rsidRPr="00AC4ED3">
        <w:rPr>
          <w:sz w:val="28"/>
          <w:szCs w:val="28"/>
        </w:rPr>
        <w:t xml:space="preserve">13 № 373 </w:t>
      </w:r>
      <w:r w:rsidR="002C42BC">
        <w:rPr>
          <w:sz w:val="28"/>
          <w:szCs w:val="28"/>
        </w:rPr>
        <w:t>–</w:t>
      </w:r>
      <w:r w:rsidR="00AC4ED3" w:rsidRPr="00AC4ED3">
        <w:rPr>
          <w:sz w:val="28"/>
          <w:szCs w:val="28"/>
        </w:rPr>
        <w:t xml:space="preserve"> ра</w:t>
      </w:r>
      <w:r w:rsidR="002C42BC">
        <w:rPr>
          <w:sz w:val="28"/>
          <w:szCs w:val="28"/>
        </w:rPr>
        <w:t xml:space="preserve">           </w:t>
      </w:r>
      <w:r w:rsidR="00AC4ED3" w:rsidRPr="00AC4ED3">
        <w:rPr>
          <w:sz w:val="28"/>
          <w:szCs w:val="28"/>
        </w:rPr>
        <w:t xml:space="preserve"> «Об организации паспортизации и классификации объектов и услуг </w:t>
      </w:r>
      <w:r w:rsidR="002C42BC">
        <w:rPr>
          <w:sz w:val="28"/>
          <w:szCs w:val="28"/>
        </w:rPr>
        <w:t xml:space="preserve">                     </w:t>
      </w:r>
      <w:r w:rsidR="00AC4ED3" w:rsidRPr="00AC4ED3">
        <w:rPr>
          <w:sz w:val="28"/>
          <w:szCs w:val="28"/>
        </w:rPr>
        <w:t>в приоритетных сферах жизнедеятельности инвалидов и других маломобильных групп населения</w:t>
      </w:r>
      <w:r w:rsidR="00AC4ED3">
        <w:rPr>
          <w:sz w:val="28"/>
          <w:szCs w:val="28"/>
        </w:rPr>
        <w:t>»</w:t>
      </w:r>
      <w:r w:rsidR="004A0C61" w:rsidRPr="00AC4ED3">
        <w:rPr>
          <w:sz w:val="28"/>
          <w:szCs w:val="28"/>
        </w:rPr>
        <w:t>.</w:t>
      </w:r>
    </w:p>
    <w:p w:rsidR="00BB7C23" w:rsidRPr="00DD50AF" w:rsidRDefault="004A0F1D" w:rsidP="006469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другим вопросам (</w:t>
      </w:r>
      <w:r w:rsidR="00790D92">
        <w:rPr>
          <w:sz w:val="28"/>
          <w:szCs w:val="28"/>
        </w:rPr>
        <w:t>451</w:t>
      </w:r>
      <w:r>
        <w:rPr>
          <w:sz w:val="28"/>
          <w:szCs w:val="28"/>
        </w:rPr>
        <w:t xml:space="preserve"> </w:t>
      </w:r>
      <w:r w:rsidR="004A0C6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90D92">
        <w:rPr>
          <w:sz w:val="28"/>
          <w:szCs w:val="28"/>
        </w:rPr>
        <w:t>13,62</w:t>
      </w:r>
      <w:r>
        <w:rPr>
          <w:sz w:val="28"/>
          <w:szCs w:val="28"/>
        </w:rPr>
        <w:t>%) можно отнести письм</w:t>
      </w:r>
      <w:r w:rsidR="00487E69">
        <w:rPr>
          <w:sz w:val="28"/>
          <w:szCs w:val="28"/>
        </w:rPr>
        <w:t xml:space="preserve">а </w:t>
      </w:r>
      <w:r w:rsidR="002C42B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о знаменательных юбилейных датах и </w:t>
      </w:r>
      <w:r w:rsidR="00487E69">
        <w:rPr>
          <w:sz w:val="28"/>
          <w:szCs w:val="28"/>
        </w:rPr>
        <w:t xml:space="preserve">событиях, годовщинах, об итогах </w:t>
      </w:r>
      <w:r>
        <w:rPr>
          <w:sz w:val="28"/>
          <w:szCs w:val="28"/>
        </w:rPr>
        <w:t>семинаров–совещаний, об оформлении подписки на</w:t>
      </w:r>
      <w:r w:rsidR="00FC3C67">
        <w:rPr>
          <w:sz w:val="28"/>
          <w:szCs w:val="28"/>
        </w:rPr>
        <w:t xml:space="preserve"> печатные</w:t>
      </w:r>
      <w:r w:rsidR="00487E69">
        <w:rPr>
          <w:sz w:val="28"/>
          <w:szCs w:val="28"/>
        </w:rPr>
        <w:t xml:space="preserve"> издания, </w:t>
      </w:r>
      <w:r w:rsidR="002C42BC">
        <w:rPr>
          <w:sz w:val="28"/>
          <w:szCs w:val="28"/>
        </w:rPr>
        <w:t xml:space="preserve">                </w:t>
      </w:r>
      <w:r w:rsidR="00487E69">
        <w:rPr>
          <w:sz w:val="28"/>
          <w:szCs w:val="28"/>
        </w:rPr>
        <w:t xml:space="preserve">о </w:t>
      </w:r>
      <w:r>
        <w:rPr>
          <w:sz w:val="28"/>
          <w:szCs w:val="28"/>
        </w:rPr>
        <w:t>методических рекомендациях, о приглашении участвовать в селекто</w:t>
      </w:r>
      <w:r w:rsidR="00487E69">
        <w:rPr>
          <w:sz w:val="28"/>
          <w:szCs w:val="28"/>
        </w:rPr>
        <w:t xml:space="preserve">рных </w:t>
      </w:r>
      <w:r>
        <w:rPr>
          <w:sz w:val="28"/>
          <w:szCs w:val="28"/>
        </w:rPr>
        <w:t>совещаниях</w:t>
      </w:r>
      <w:r w:rsidR="00FC3C67">
        <w:rPr>
          <w:sz w:val="28"/>
          <w:szCs w:val="28"/>
        </w:rPr>
        <w:t>, проводимых Советом м</w:t>
      </w:r>
      <w:r w:rsidR="00487E69">
        <w:rPr>
          <w:sz w:val="28"/>
          <w:szCs w:val="28"/>
        </w:rPr>
        <w:t xml:space="preserve">униципальных образований </w:t>
      </w:r>
      <w:r w:rsidR="00DD50AF">
        <w:rPr>
          <w:sz w:val="28"/>
          <w:szCs w:val="28"/>
        </w:rPr>
        <w:t>Приморского края, Законодательн</w:t>
      </w:r>
      <w:r w:rsidR="00FC3C67">
        <w:rPr>
          <w:sz w:val="28"/>
          <w:szCs w:val="28"/>
        </w:rPr>
        <w:t>ым</w:t>
      </w:r>
      <w:r w:rsidR="00DD50AF">
        <w:rPr>
          <w:sz w:val="28"/>
          <w:szCs w:val="28"/>
        </w:rPr>
        <w:t xml:space="preserve"> Собрани</w:t>
      </w:r>
      <w:r w:rsidR="00FC3C67">
        <w:rPr>
          <w:sz w:val="28"/>
          <w:szCs w:val="28"/>
        </w:rPr>
        <w:t>ем</w:t>
      </w:r>
      <w:r w:rsidR="00487E69">
        <w:rPr>
          <w:sz w:val="28"/>
          <w:szCs w:val="28"/>
        </w:rPr>
        <w:t xml:space="preserve"> Приморского края, </w:t>
      </w:r>
      <w:r>
        <w:rPr>
          <w:sz w:val="28"/>
          <w:szCs w:val="28"/>
        </w:rPr>
        <w:t>Департамент</w:t>
      </w:r>
      <w:r w:rsidR="008631C4">
        <w:rPr>
          <w:sz w:val="28"/>
          <w:szCs w:val="28"/>
        </w:rPr>
        <w:t>ами</w:t>
      </w:r>
      <w:r w:rsidR="004A0C61">
        <w:rPr>
          <w:sz w:val="28"/>
          <w:szCs w:val="28"/>
        </w:rPr>
        <w:t xml:space="preserve"> Приморского края</w:t>
      </w:r>
      <w:r w:rsidR="00487E69">
        <w:rPr>
          <w:sz w:val="28"/>
          <w:szCs w:val="28"/>
        </w:rPr>
        <w:t xml:space="preserve">: социальной защиты населения, </w:t>
      </w:r>
      <w:r>
        <w:rPr>
          <w:sz w:val="28"/>
          <w:szCs w:val="28"/>
        </w:rPr>
        <w:t>жилищно-коммунального хозяйства</w:t>
      </w:r>
      <w:r w:rsidR="00EB624D">
        <w:rPr>
          <w:sz w:val="28"/>
          <w:szCs w:val="28"/>
        </w:rPr>
        <w:t xml:space="preserve"> </w:t>
      </w:r>
      <w:r>
        <w:rPr>
          <w:sz w:val="28"/>
          <w:szCs w:val="28"/>
        </w:rPr>
        <w:t>и топлив</w:t>
      </w:r>
      <w:r w:rsidR="00DD50AF">
        <w:rPr>
          <w:sz w:val="28"/>
          <w:szCs w:val="28"/>
        </w:rPr>
        <w:t xml:space="preserve">ных ресурсов </w:t>
      </w:r>
      <w:r w:rsidR="00EB624D">
        <w:rPr>
          <w:sz w:val="28"/>
          <w:szCs w:val="28"/>
        </w:rPr>
        <w:t>экономики и развития</w:t>
      </w:r>
      <w:r w:rsidR="004A0C61">
        <w:rPr>
          <w:sz w:val="28"/>
          <w:szCs w:val="28"/>
        </w:rPr>
        <w:t xml:space="preserve"> предпринимательства</w:t>
      </w:r>
      <w:r w:rsidR="00EB624D">
        <w:rPr>
          <w:sz w:val="28"/>
          <w:szCs w:val="28"/>
        </w:rPr>
        <w:t>, градостроительства.</w:t>
      </w:r>
    </w:p>
    <w:p w:rsidR="004A0F1D" w:rsidRDefault="00487E69" w:rsidP="00487E69">
      <w:pPr>
        <w:spacing w:line="360" w:lineRule="auto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A0F1D">
        <w:rPr>
          <w:sz w:val="28"/>
          <w:szCs w:val="28"/>
        </w:rPr>
        <w:t>За анализируемый период времени нарушений сроков исполнения документов выявлено не было.</w:t>
      </w:r>
    </w:p>
    <w:p w:rsidR="004A0F1D" w:rsidRDefault="004A0F1D" w:rsidP="007521B1">
      <w:pPr>
        <w:jc w:val="both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Общий отдел</w:t>
      </w:r>
    </w:p>
    <w:p w:rsidR="004A0F1D" w:rsidRDefault="004A0F1D" w:rsidP="007521B1">
      <w:pPr>
        <w:ind w:firstLine="142"/>
        <w:jc w:val="both"/>
      </w:pPr>
      <w:r>
        <w:rPr>
          <w:spacing w:val="-18"/>
          <w:sz w:val="28"/>
          <w:szCs w:val="28"/>
        </w:rPr>
        <w:t>21-3-95</w:t>
      </w:r>
    </w:p>
    <w:sectPr w:rsidR="004A0F1D" w:rsidSect="004262F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D19" w:rsidRDefault="00E24D19" w:rsidP="00D22B50">
      <w:r>
        <w:separator/>
      </w:r>
    </w:p>
  </w:endnote>
  <w:endnote w:type="continuationSeparator" w:id="0">
    <w:p w:rsidR="00E24D19" w:rsidRDefault="00E24D19" w:rsidP="00D22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hell Dlg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D19" w:rsidRDefault="00E24D19" w:rsidP="00D22B50">
      <w:r>
        <w:separator/>
      </w:r>
    </w:p>
  </w:footnote>
  <w:footnote w:type="continuationSeparator" w:id="0">
    <w:p w:rsidR="00E24D19" w:rsidRDefault="00E24D19" w:rsidP="00D22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1D" w:rsidRDefault="006536E3">
    <w:pPr>
      <w:pStyle w:val="a3"/>
      <w:jc w:val="center"/>
    </w:pPr>
    <w:fldSimple w:instr="PAGE   \* MERGEFORMAT">
      <w:r w:rsidR="00082B3D">
        <w:rPr>
          <w:noProof/>
        </w:rPr>
        <w:t>5</w:t>
      </w:r>
    </w:fldSimple>
  </w:p>
  <w:p w:rsidR="004A0F1D" w:rsidRDefault="004A0F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A66"/>
    <w:rsid w:val="00013910"/>
    <w:rsid w:val="00015647"/>
    <w:rsid w:val="00027450"/>
    <w:rsid w:val="00050381"/>
    <w:rsid w:val="000544FC"/>
    <w:rsid w:val="000615B3"/>
    <w:rsid w:val="00075AE8"/>
    <w:rsid w:val="00082B3D"/>
    <w:rsid w:val="00087B62"/>
    <w:rsid w:val="00094956"/>
    <w:rsid w:val="000A60F3"/>
    <w:rsid w:val="000B246C"/>
    <w:rsid w:val="000C1190"/>
    <w:rsid w:val="000D0730"/>
    <w:rsid w:val="000E126B"/>
    <w:rsid w:val="000F1BE8"/>
    <w:rsid w:val="00102C38"/>
    <w:rsid w:val="0011092D"/>
    <w:rsid w:val="00115858"/>
    <w:rsid w:val="00133FC9"/>
    <w:rsid w:val="00137308"/>
    <w:rsid w:val="00141A29"/>
    <w:rsid w:val="001520C9"/>
    <w:rsid w:val="0017109C"/>
    <w:rsid w:val="00173C6F"/>
    <w:rsid w:val="001C328E"/>
    <w:rsid w:val="001D1C0D"/>
    <w:rsid w:val="001D75CA"/>
    <w:rsid w:val="001E1133"/>
    <w:rsid w:val="001F7A1D"/>
    <w:rsid w:val="00205777"/>
    <w:rsid w:val="00212D93"/>
    <w:rsid w:val="00217A59"/>
    <w:rsid w:val="002569C3"/>
    <w:rsid w:val="00284C1E"/>
    <w:rsid w:val="002C42BC"/>
    <w:rsid w:val="002E571E"/>
    <w:rsid w:val="00305453"/>
    <w:rsid w:val="003249FD"/>
    <w:rsid w:val="0034173C"/>
    <w:rsid w:val="0037229C"/>
    <w:rsid w:val="003767B3"/>
    <w:rsid w:val="00386A13"/>
    <w:rsid w:val="003900E4"/>
    <w:rsid w:val="003A4032"/>
    <w:rsid w:val="003A7F29"/>
    <w:rsid w:val="003D276B"/>
    <w:rsid w:val="003F2B5E"/>
    <w:rsid w:val="0040395D"/>
    <w:rsid w:val="00407A2E"/>
    <w:rsid w:val="00411874"/>
    <w:rsid w:val="00420F3B"/>
    <w:rsid w:val="0042109E"/>
    <w:rsid w:val="004262FD"/>
    <w:rsid w:val="0043158B"/>
    <w:rsid w:val="0046691D"/>
    <w:rsid w:val="00487E69"/>
    <w:rsid w:val="00492EA9"/>
    <w:rsid w:val="00497E89"/>
    <w:rsid w:val="004A0C61"/>
    <w:rsid w:val="004A0F1D"/>
    <w:rsid w:val="004A2470"/>
    <w:rsid w:val="004B2DE1"/>
    <w:rsid w:val="004C0D12"/>
    <w:rsid w:val="004C19A1"/>
    <w:rsid w:val="004C656B"/>
    <w:rsid w:val="004D4AFC"/>
    <w:rsid w:val="004E1CC5"/>
    <w:rsid w:val="004E7EE3"/>
    <w:rsid w:val="004F6F5F"/>
    <w:rsid w:val="00502C19"/>
    <w:rsid w:val="00512DAE"/>
    <w:rsid w:val="00524D18"/>
    <w:rsid w:val="00537155"/>
    <w:rsid w:val="005469C3"/>
    <w:rsid w:val="00564921"/>
    <w:rsid w:val="0056591A"/>
    <w:rsid w:val="0059139E"/>
    <w:rsid w:val="005962BB"/>
    <w:rsid w:val="005B4BB0"/>
    <w:rsid w:val="005C1C02"/>
    <w:rsid w:val="005C7826"/>
    <w:rsid w:val="005D510E"/>
    <w:rsid w:val="005E6112"/>
    <w:rsid w:val="00623D14"/>
    <w:rsid w:val="00646995"/>
    <w:rsid w:val="006536E3"/>
    <w:rsid w:val="00666189"/>
    <w:rsid w:val="00680D4B"/>
    <w:rsid w:val="006A3413"/>
    <w:rsid w:val="006A50A7"/>
    <w:rsid w:val="006D032A"/>
    <w:rsid w:val="006F5AAB"/>
    <w:rsid w:val="00703F0F"/>
    <w:rsid w:val="00704DD4"/>
    <w:rsid w:val="00705DE5"/>
    <w:rsid w:val="007251FD"/>
    <w:rsid w:val="00732A47"/>
    <w:rsid w:val="00735A0B"/>
    <w:rsid w:val="00735D8F"/>
    <w:rsid w:val="00744E1D"/>
    <w:rsid w:val="007521B1"/>
    <w:rsid w:val="007561D5"/>
    <w:rsid w:val="007659BE"/>
    <w:rsid w:val="00781EB8"/>
    <w:rsid w:val="00790D92"/>
    <w:rsid w:val="00793B08"/>
    <w:rsid w:val="007A7298"/>
    <w:rsid w:val="007B585A"/>
    <w:rsid w:val="007B7A2C"/>
    <w:rsid w:val="007C7555"/>
    <w:rsid w:val="007D288F"/>
    <w:rsid w:val="007F5742"/>
    <w:rsid w:val="0083057B"/>
    <w:rsid w:val="00830CD4"/>
    <w:rsid w:val="008430A6"/>
    <w:rsid w:val="00845EDB"/>
    <w:rsid w:val="0085700E"/>
    <w:rsid w:val="008631C4"/>
    <w:rsid w:val="008778B3"/>
    <w:rsid w:val="0089200D"/>
    <w:rsid w:val="00893A3F"/>
    <w:rsid w:val="008A3409"/>
    <w:rsid w:val="008B7D53"/>
    <w:rsid w:val="008C5D72"/>
    <w:rsid w:val="00904C72"/>
    <w:rsid w:val="00912C3B"/>
    <w:rsid w:val="00935293"/>
    <w:rsid w:val="00957BFF"/>
    <w:rsid w:val="009A22DB"/>
    <w:rsid w:val="009A55F7"/>
    <w:rsid w:val="009A5D6D"/>
    <w:rsid w:val="009B2CB7"/>
    <w:rsid w:val="009E501E"/>
    <w:rsid w:val="00A037B4"/>
    <w:rsid w:val="00A24659"/>
    <w:rsid w:val="00A279CC"/>
    <w:rsid w:val="00A47767"/>
    <w:rsid w:val="00A55AEE"/>
    <w:rsid w:val="00A637F1"/>
    <w:rsid w:val="00AA0E8A"/>
    <w:rsid w:val="00AA0EC5"/>
    <w:rsid w:val="00AA39B0"/>
    <w:rsid w:val="00AB2C4F"/>
    <w:rsid w:val="00AB5A8C"/>
    <w:rsid w:val="00AC1EF6"/>
    <w:rsid w:val="00AC4659"/>
    <w:rsid w:val="00AC4ED3"/>
    <w:rsid w:val="00AF182F"/>
    <w:rsid w:val="00AF4C87"/>
    <w:rsid w:val="00B00BED"/>
    <w:rsid w:val="00B01197"/>
    <w:rsid w:val="00B06D1C"/>
    <w:rsid w:val="00B30E87"/>
    <w:rsid w:val="00B6153B"/>
    <w:rsid w:val="00B618FC"/>
    <w:rsid w:val="00B61F5B"/>
    <w:rsid w:val="00B83B72"/>
    <w:rsid w:val="00B9795D"/>
    <w:rsid w:val="00BB40BC"/>
    <w:rsid w:val="00BB7C23"/>
    <w:rsid w:val="00BC7946"/>
    <w:rsid w:val="00BD4A70"/>
    <w:rsid w:val="00BE7C6E"/>
    <w:rsid w:val="00BF0F63"/>
    <w:rsid w:val="00C01807"/>
    <w:rsid w:val="00C018DB"/>
    <w:rsid w:val="00C11323"/>
    <w:rsid w:val="00C14CDA"/>
    <w:rsid w:val="00C15FF7"/>
    <w:rsid w:val="00C374A7"/>
    <w:rsid w:val="00C42F7A"/>
    <w:rsid w:val="00C43B19"/>
    <w:rsid w:val="00C51A9A"/>
    <w:rsid w:val="00C54B54"/>
    <w:rsid w:val="00C56FA1"/>
    <w:rsid w:val="00C623DC"/>
    <w:rsid w:val="00C637C2"/>
    <w:rsid w:val="00C64888"/>
    <w:rsid w:val="00C66A60"/>
    <w:rsid w:val="00C6718A"/>
    <w:rsid w:val="00CA4D9D"/>
    <w:rsid w:val="00CC15FE"/>
    <w:rsid w:val="00CD4E64"/>
    <w:rsid w:val="00CD6CC7"/>
    <w:rsid w:val="00D055A0"/>
    <w:rsid w:val="00D10529"/>
    <w:rsid w:val="00D22B50"/>
    <w:rsid w:val="00D27B67"/>
    <w:rsid w:val="00D63350"/>
    <w:rsid w:val="00D70235"/>
    <w:rsid w:val="00D7242B"/>
    <w:rsid w:val="00D72F17"/>
    <w:rsid w:val="00D77AB1"/>
    <w:rsid w:val="00D84BFE"/>
    <w:rsid w:val="00D924DC"/>
    <w:rsid w:val="00D94A12"/>
    <w:rsid w:val="00DB2585"/>
    <w:rsid w:val="00DB3DD8"/>
    <w:rsid w:val="00DB5E88"/>
    <w:rsid w:val="00DC54BD"/>
    <w:rsid w:val="00DC7B2B"/>
    <w:rsid w:val="00DD34F7"/>
    <w:rsid w:val="00DD50AF"/>
    <w:rsid w:val="00DE238F"/>
    <w:rsid w:val="00DE426C"/>
    <w:rsid w:val="00DF1B81"/>
    <w:rsid w:val="00DF2971"/>
    <w:rsid w:val="00E109A3"/>
    <w:rsid w:val="00E1604D"/>
    <w:rsid w:val="00E24D19"/>
    <w:rsid w:val="00E26770"/>
    <w:rsid w:val="00E402D9"/>
    <w:rsid w:val="00E458D9"/>
    <w:rsid w:val="00E678A0"/>
    <w:rsid w:val="00E77AB7"/>
    <w:rsid w:val="00E84A1A"/>
    <w:rsid w:val="00E91DDD"/>
    <w:rsid w:val="00EB1DCE"/>
    <w:rsid w:val="00EB4CFB"/>
    <w:rsid w:val="00EB624D"/>
    <w:rsid w:val="00EB6493"/>
    <w:rsid w:val="00EC63A9"/>
    <w:rsid w:val="00ED112B"/>
    <w:rsid w:val="00ED4EF2"/>
    <w:rsid w:val="00F00A66"/>
    <w:rsid w:val="00F05227"/>
    <w:rsid w:val="00F12AA4"/>
    <w:rsid w:val="00F24479"/>
    <w:rsid w:val="00F35DAE"/>
    <w:rsid w:val="00F37EC2"/>
    <w:rsid w:val="00F42D5C"/>
    <w:rsid w:val="00F464E5"/>
    <w:rsid w:val="00F54043"/>
    <w:rsid w:val="00F76C95"/>
    <w:rsid w:val="00F85A19"/>
    <w:rsid w:val="00FB5511"/>
    <w:rsid w:val="00FC3C67"/>
    <w:rsid w:val="00FF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2B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22B5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22B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22B5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A50A7"/>
    <w:pPr>
      <w:ind w:left="708"/>
    </w:pPr>
  </w:style>
  <w:style w:type="character" w:styleId="a8">
    <w:name w:val="Hyperlink"/>
    <w:basedOn w:val="a0"/>
    <w:uiPriority w:val="99"/>
    <w:rsid w:val="000E126B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AF182F"/>
    <w:pPr>
      <w:spacing w:before="88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8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753">
      <w:bodyDiv w:val="1"/>
      <w:marLeft w:val="2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8doc:e1cib/data/&#1057;&#1087;&#1088;&#1072;&#1074;&#1086;&#1095;&#1085;&#1080;&#1082;.&#1050;&#1086;&#1088;&#1088;&#1077;&#1089;&#1087;&#1086;&#1085;&#1076;&#1077;&#1085;&#1090;&#1099;?ref=815560a44c3ce59c11e5f48b8137fa3a" TargetMode="External"/><Relationship Id="rId3" Type="http://schemas.openxmlformats.org/officeDocument/2006/relationships/settings" Target="settings.xml"/><Relationship Id="rId7" Type="http://schemas.openxmlformats.org/officeDocument/2006/relationships/hyperlink" Target="v8doc:e1cib/data/&#1057;&#1087;&#1088;&#1072;&#1074;&#1086;&#1095;&#1085;&#1080;&#1082;.&#1050;&#1086;&#1088;&#1088;&#1077;&#1089;&#1087;&#1086;&#1085;&#1076;&#1077;&#1085;&#1090;&#1099;?ref=8a7a60a44c3ce59c11e53c99f20dd81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v8doc:e1cib/data/&#1057;&#1087;&#1088;&#1072;&#1074;&#1086;&#1095;&#1085;&#1080;&#1082;.&#1050;&#1086;&#1088;&#1088;&#1077;&#1089;&#1087;&#1086;&#1085;&#1076;&#1077;&#1085;&#1090;&#1099;?ref=b3df60a44c3ce59c11e4b6fb7fd84f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11F2F-ABD6-49A9-9630-1362F364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4113</Words>
  <Characters>23446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Администратор</cp:lastModifiedBy>
  <cp:revision>14</cp:revision>
  <cp:lastPrinted>2016-07-19T23:15:00Z</cp:lastPrinted>
  <dcterms:created xsi:type="dcterms:W3CDTF">2016-07-12T05:21:00Z</dcterms:created>
  <dcterms:modified xsi:type="dcterms:W3CDTF">2016-07-20T04:53:00Z</dcterms:modified>
</cp:coreProperties>
</file>