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9B2" w:rsidRPr="00654DAC" w:rsidRDefault="000B59B2" w:rsidP="000B59B2">
      <w:pPr>
        <w:jc w:val="center"/>
        <w:rPr>
          <w:b/>
          <w:caps/>
          <w:sz w:val="28"/>
          <w:szCs w:val="28"/>
        </w:rPr>
      </w:pPr>
      <w:r w:rsidRPr="00654DAC">
        <w:rPr>
          <w:b/>
          <w:bCs/>
          <w:caps/>
          <w:sz w:val="28"/>
          <w:szCs w:val="28"/>
        </w:rPr>
        <w:t xml:space="preserve"> </w:t>
      </w:r>
    </w:p>
    <w:p w:rsidR="000B59B2" w:rsidRPr="00E77AE7" w:rsidRDefault="000B59B2" w:rsidP="000B59B2">
      <w:pPr>
        <w:rPr>
          <w:b/>
          <w:sz w:val="28"/>
          <w:szCs w:val="28"/>
        </w:rPr>
      </w:pPr>
      <w:r w:rsidRPr="00E24696">
        <w:rPr>
          <w:b/>
          <w:caps/>
          <w:sz w:val="28"/>
          <w:szCs w:val="28"/>
        </w:rPr>
        <w:t xml:space="preserve"> </w:t>
      </w:r>
      <w:r w:rsidRPr="000860FD">
        <w:rPr>
          <w:b/>
          <w:caps/>
          <w:sz w:val="28"/>
          <w:szCs w:val="28"/>
        </w:rPr>
        <w:t xml:space="preserve"> </w:t>
      </w:r>
      <w:r w:rsidR="00E801EF" w:rsidRPr="00E801EF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4pt;margin-top:-33.1pt;width:153pt;height:45pt;z-index:251657728;mso-position-horizontal-relative:text;mso-position-vertical-relative:text" filled="f" stroked="f">
            <v:textbox style="mso-next-textbox:#_x0000_s1026">
              <w:txbxContent>
                <w:p w:rsidR="000B59B2" w:rsidRDefault="000B59B2" w:rsidP="000B59B2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19050" t="0" r="5715" b="0"/>
            <wp:wrapSquare wrapText="bothSides"/>
            <wp:docPr id="2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1EF" w:rsidRPr="00E801EF">
        <w:rPr>
          <w:sz w:val="28"/>
          <w:szCs w:val="28"/>
        </w:rPr>
        <w:pict>
          <v:shape id="_x0000_s1027" type="#_x0000_t202" style="position:absolute;margin-left:324pt;margin-top:-33.1pt;width:153pt;height:45pt;z-index:251658752;mso-position-horizontal-relative:text;mso-position-vertical-relative:text" filled="f" stroked="f">
            <v:textbox style="mso-next-textbox:#_x0000_s1027">
              <w:txbxContent>
                <w:p w:rsidR="000B59B2" w:rsidRDefault="000B59B2" w:rsidP="000B59B2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B59B2" w:rsidRPr="000860FD" w:rsidRDefault="000B59B2" w:rsidP="000B59B2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860FD">
        <w:rPr>
          <w:rFonts w:ascii="Times New Roman" w:hAnsi="Times New Roman" w:cs="Times New Roman"/>
          <w:b/>
          <w:caps/>
          <w:sz w:val="28"/>
          <w:szCs w:val="28"/>
        </w:rPr>
        <w:t>Территориальная ИЗБИРАТЕЛЬНАЯ КОМИССИЯ</w:t>
      </w:r>
      <w:r w:rsidRPr="000860FD">
        <w:rPr>
          <w:rFonts w:ascii="Times New Roman" w:hAnsi="Times New Roman" w:cs="Times New Roman"/>
          <w:b/>
          <w:caps/>
          <w:sz w:val="28"/>
          <w:szCs w:val="28"/>
        </w:rPr>
        <w:br/>
        <w:t>Партизанского районА</w:t>
      </w:r>
    </w:p>
    <w:p w:rsidR="000B59B2" w:rsidRPr="000860FD" w:rsidRDefault="000B59B2" w:rsidP="000B59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FE117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D6C6E" w:rsidRPr="000B59B2" w:rsidRDefault="00BD6C6E" w:rsidP="00BD6C6E">
      <w:pPr>
        <w:pStyle w:val="a3"/>
        <w:rPr>
          <w:b/>
          <w:bCs/>
          <w:caps/>
          <w:sz w:val="28"/>
        </w:rPr>
      </w:pPr>
    </w:p>
    <w:p w:rsidR="00BD6C6E" w:rsidRDefault="00BD6C6E" w:rsidP="00BD6C6E">
      <w:pPr>
        <w:pStyle w:val="a7"/>
        <w:tabs>
          <w:tab w:val="right" w:pos="9355"/>
        </w:tabs>
        <w:rPr>
          <w:rFonts w:ascii="Times New Roman" w:hAnsi="Times New Roman" w:cs="Times New Roman"/>
          <w:szCs w:val="28"/>
        </w:rPr>
      </w:pPr>
    </w:p>
    <w:tbl>
      <w:tblPr>
        <w:tblW w:w="0" w:type="auto"/>
        <w:tblLook w:val="04A0"/>
      </w:tblPr>
      <w:tblGrid>
        <w:gridCol w:w="4792"/>
        <w:gridCol w:w="4779"/>
      </w:tblGrid>
      <w:tr w:rsidR="00BD6C6E" w:rsidTr="00BD6C6E">
        <w:tc>
          <w:tcPr>
            <w:tcW w:w="4927" w:type="dxa"/>
            <w:hideMark/>
          </w:tcPr>
          <w:p w:rsidR="00BD6C6E" w:rsidRPr="00BD6C6E" w:rsidRDefault="001646F0" w:rsidP="00D76817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24</w:t>
            </w:r>
            <w:r w:rsidR="0030252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0B59B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07</w:t>
            </w:r>
            <w:r w:rsidR="000B59B2">
              <w:rPr>
                <w:rFonts w:ascii="Times New Roman" w:hAnsi="Times New Roman" w:cs="Times New Roman"/>
                <w:bCs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</w:t>
            </w:r>
            <w:r w:rsidR="00BD6C6E" w:rsidRPr="00BD6C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  <w:hideMark/>
          </w:tcPr>
          <w:p w:rsidR="00BD6C6E" w:rsidRPr="001646F0" w:rsidRDefault="001646F0" w:rsidP="001646F0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</w:t>
            </w:r>
            <w:r w:rsidR="0030252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54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438</w:t>
            </w:r>
            <w:r w:rsidR="002D169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116</w:t>
            </w:r>
          </w:p>
        </w:tc>
      </w:tr>
    </w:tbl>
    <w:p w:rsidR="00BD6C6E" w:rsidRPr="00BD6C6E" w:rsidRDefault="00BD6C6E" w:rsidP="00BD6C6E">
      <w:pPr>
        <w:tabs>
          <w:tab w:val="right" w:pos="935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6C6E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proofErr w:type="gramStart"/>
      <w:r w:rsidRPr="00BD6C6E">
        <w:rPr>
          <w:rFonts w:ascii="Times New Roman" w:hAnsi="Times New Roman" w:cs="Times New Roman"/>
          <w:sz w:val="24"/>
          <w:szCs w:val="24"/>
        </w:rPr>
        <w:t>Владимиро-Александровское</w:t>
      </w:r>
      <w:proofErr w:type="spellEnd"/>
      <w:proofErr w:type="gramEnd"/>
    </w:p>
    <w:p w:rsidR="00F26CC9" w:rsidRPr="00160C3D" w:rsidRDefault="00BD6C6E" w:rsidP="00F26CC9">
      <w:pPr>
        <w:pStyle w:val="2"/>
        <w:rPr>
          <w:sz w:val="28"/>
        </w:rPr>
      </w:pPr>
      <w:r w:rsidRPr="00BD6C6E">
        <w:rPr>
          <w:sz w:val="28"/>
        </w:rPr>
        <w:t>Об установлении времени для ознакомления членов</w:t>
      </w:r>
    </w:p>
    <w:p w:rsidR="00F26CC9" w:rsidRPr="00160C3D" w:rsidRDefault="00BD6C6E" w:rsidP="00F26CC9">
      <w:pPr>
        <w:pStyle w:val="2"/>
        <w:rPr>
          <w:sz w:val="28"/>
        </w:rPr>
      </w:pPr>
      <w:r w:rsidRPr="00BD6C6E">
        <w:rPr>
          <w:sz w:val="28"/>
        </w:rPr>
        <w:t>территориальной избирательной комиссии</w:t>
      </w:r>
      <w:r w:rsidR="00F26CC9" w:rsidRPr="00F26CC9">
        <w:rPr>
          <w:sz w:val="28"/>
        </w:rPr>
        <w:t xml:space="preserve"> </w:t>
      </w:r>
      <w:r w:rsidRPr="00BD6C6E">
        <w:rPr>
          <w:sz w:val="28"/>
        </w:rPr>
        <w:t>Партизанского района</w:t>
      </w:r>
    </w:p>
    <w:p w:rsidR="00BD6C6E" w:rsidRPr="00F26CC9" w:rsidRDefault="00BD6C6E" w:rsidP="00F26CC9">
      <w:pPr>
        <w:pStyle w:val="2"/>
        <w:rPr>
          <w:sz w:val="28"/>
        </w:rPr>
      </w:pPr>
      <w:r w:rsidRPr="00BD6C6E">
        <w:rPr>
          <w:sz w:val="28"/>
        </w:rPr>
        <w:t>и других участников избирательного процесса</w:t>
      </w:r>
      <w:r w:rsidR="00F26CC9" w:rsidRPr="00F26CC9">
        <w:rPr>
          <w:sz w:val="28"/>
        </w:rPr>
        <w:t xml:space="preserve"> </w:t>
      </w:r>
      <w:r w:rsidRPr="00BD6C6E">
        <w:rPr>
          <w:sz w:val="28"/>
        </w:rPr>
        <w:t>с документами и материалами комиссии и о порядке получения копий этих документов</w:t>
      </w:r>
    </w:p>
    <w:p w:rsidR="00BD6C6E" w:rsidRDefault="00BD6C6E" w:rsidP="00F26CC9">
      <w:pPr>
        <w:suppressAutoHyphens/>
        <w:spacing w:line="360" w:lineRule="auto"/>
        <w:jc w:val="center"/>
        <w:rPr>
          <w:sz w:val="28"/>
          <w:szCs w:val="28"/>
        </w:rPr>
      </w:pPr>
    </w:p>
    <w:p w:rsidR="00BD6C6E" w:rsidRPr="00B10562" w:rsidRDefault="00B10562" w:rsidP="00B10562">
      <w:pPr>
        <w:pStyle w:val="2"/>
        <w:spacing w:line="360" w:lineRule="auto"/>
        <w:jc w:val="both"/>
        <w:rPr>
          <w:b w:val="0"/>
          <w:sz w:val="28"/>
        </w:rPr>
      </w:pPr>
      <w:r>
        <w:rPr>
          <w:b w:val="0"/>
          <w:sz w:val="28"/>
        </w:rPr>
        <w:t xml:space="preserve">     </w:t>
      </w:r>
      <w:proofErr w:type="gramStart"/>
      <w:r w:rsidR="00BD6C6E" w:rsidRPr="00B10562">
        <w:rPr>
          <w:b w:val="0"/>
          <w:sz w:val="28"/>
        </w:rPr>
        <w:t>На основании пункта 4 части 22 статьи 31 Избирательного кодекса Приморского края, руководствуясь статьей 27 Избирательного кодекса Приморского края, в целях эффективного использования рабочего времени и определения единого порядка при ознакомлении членов территориальной избирательной комиссии Партизанского района и других участников избирательного процесса с документ</w:t>
      </w:r>
      <w:r w:rsidRPr="00B10562">
        <w:rPr>
          <w:b w:val="0"/>
          <w:sz w:val="28"/>
        </w:rPr>
        <w:t>ами и материалами комиссии при</w:t>
      </w:r>
      <w:r>
        <w:rPr>
          <w:sz w:val="28"/>
        </w:rPr>
        <w:t xml:space="preserve"> </w:t>
      </w:r>
      <w:r w:rsidRPr="00354A48">
        <w:rPr>
          <w:b w:val="0"/>
          <w:sz w:val="28"/>
        </w:rPr>
        <w:t>проведении избирательны</w:t>
      </w:r>
      <w:r>
        <w:rPr>
          <w:b w:val="0"/>
          <w:sz w:val="28"/>
        </w:rPr>
        <w:t>х кампаний</w:t>
      </w:r>
      <w:r w:rsidRPr="00354A48">
        <w:rPr>
          <w:b w:val="0"/>
          <w:sz w:val="28"/>
        </w:rPr>
        <w:t xml:space="preserve"> на территории Партизанского муниципального района</w:t>
      </w:r>
      <w:r>
        <w:rPr>
          <w:b w:val="0"/>
          <w:sz w:val="28"/>
        </w:rPr>
        <w:t xml:space="preserve"> </w:t>
      </w:r>
      <w:r w:rsidRPr="00354A48">
        <w:rPr>
          <w:b w:val="0"/>
          <w:sz w:val="28"/>
        </w:rPr>
        <w:t>13 сентября 2015 года</w:t>
      </w:r>
      <w:proofErr w:type="gramEnd"/>
      <w:r>
        <w:rPr>
          <w:b w:val="0"/>
          <w:sz w:val="28"/>
        </w:rPr>
        <w:t xml:space="preserve"> </w:t>
      </w:r>
      <w:r w:rsidR="00BD6C6E" w:rsidRPr="00B10562">
        <w:rPr>
          <w:b w:val="0"/>
          <w:sz w:val="28"/>
        </w:rPr>
        <w:t>Партизанского муниципального района, территор</w:t>
      </w:r>
      <w:r w:rsidR="000B59B2" w:rsidRPr="00B10562">
        <w:rPr>
          <w:b w:val="0"/>
          <w:sz w:val="28"/>
        </w:rPr>
        <w:t>иальная избирательная комиссия  Партизанского района</w:t>
      </w:r>
    </w:p>
    <w:p w:rsidR="00BD6C6E" w:rsidRPr="00BD6C6E" w:rsidRDefault="00BD6C6E" w:rsidP="00B10562">
      <w:pPr>
        <w:pStyle w:val="a5"/>
        <w:suppressAutoHyphens/>
        <w:rPr>
          <w:sz w:val="28"/>
        </w:rPr>
      </w:pPr>
      <w:r w:rsidRPr="00BD6C6E">
        <w:rPr>
          <w:sz w:val="28"/>
        </w:rPr>
        <w:t>РЕШИЛА:</w:t>
      </w:r>
    </w:p>
    <w:p w:rsidR="00BD6C6E" w:rsidRPr="00BD6C6E" w:rsidRDefault="00BD6C6E" w:rsidP="000422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C6E">
        <w:rPr>
          <w:rFonts w:ascii="Times New Roman" w:hAnsi="Times New Roman" w:cs="Times New Roman"/>
          <w:sz w:val="28"/>
          <w:szCs w:val="28"/>
        </w:rPr>
        <w:t>1. Установить время для ознакомления членов территориальной избирательной комиссии Партизанского района и других участников избирательного процесса: ежедневно с 16-00 до 17-30, за исключением выходных дней.</w:t>
      </w:r>
    </w:p>
    <w:p w:rsidR="00BD6C6E" w:rsidRPr="00BD6C6E" w:rsidRDefault="00BD6C6E" w:rsidP="000422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C6E">
        <w:rPr>
          <w:rFonts w:ascii="Times New Roman" w:hAnsi="Times New Roman" w:cs="Times New Roman"/>
          <w:sz w:val="28"/>
          <w:szCs w:val="28"/>
        </w:rPr>
        <w:lastRenderedPageBreak/>
        <w:t>2. Копии документов и материалов комиссии предоставляются только на основании письменного заявления (запроса) с указанием наименования документа</w:t>
      </w:r>
      <w:r w:rsidRPr="00BD6C6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D6C6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D6C6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BD6C6E">
        <w:rPr>
          <w:rFonts w:ascii="Times New Roman" w:hAnsi="Times New Roman" w:cs="Times New Roman"/>
          <w:sz w:val="28"/>
          <w:szCs w:val="28"/>
        </w:rPr>
        <w:t>).</w:t>
      </w:r>
    </w:p>
    <w:p w:rsidR="00BD6C6E" w:rsidRPr="00BD6C6E" w:rsidRDefault="00BD6C6E" w:rsidP="000422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C6E">
        <w:rPr>
          <w:rFonts w:ascii="Times New Roman" w:hAnsi="Times New Roman" w:cs="Times New Roman"/>
          <w:sz w:val="28"/>
          <w:szCs w:val="28"/>
        </w:rPr>
        <w:t xml:space="preserve">3. Назначить секретаря комиссии Мамонову Т.И. </w:t>
      </w:r>
      <w:proofErr w:type="gramStart"/>
      <w:r w:rsidRPr="00BD6C6E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BD6C6E">
        <w:rPr>
          <w:rFonts w:ascii="Times New Roman" w:hAnsi="Times New Roman" w:cs="Times New Roman"/>
          <w:sz w:val="28"/>
          <w:szCs w:val="28"/>
        </w:rPr>
        <w:t xml:space="preserve"> за ознакомление и выдачу копий документов и материалов территориальной избирательной комиссии Партизанского района.</w:t>
      </w:r>
    </w:p>
    <w:p w:rsidR="00BD6C6E" w:rsidRPr="00BD6C6E" w:rsidRDefault="00B10562" w:rsidP="000422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BD6C6E" w:rsidRPr="00BD6C6E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</w:t>
      </w:r>
      <w:r w:rsidR="00BD6C6E" w:rsidRPr="00BD6C6E">
        <w:rPr>
          <w:rFonts w:ascii="Times New Roman" w:hAnsi="Times New Roman" w:cs="Times New Roman"/>
          <w:sz w:val="28"/>
          <w:szCs w:val="28"/>
        </w:rPr>
        <w:t xml:space="preserve"> на офици</w:t>
      </w:r>
      <w:r w:rsidR="00654DAC">
        <w:rPr>
          <w:rFonts w:ascii="Times New Roman" w:hAnsi="Times New Roman" w:cs="Times New Roman"/>
          <w:sz w:val="28"/>
          <w:szCs w:val="28"/>
        </w:rPr>
        <w:t>альных сайтах</w:t>
      </w:r>
      <w:r w:rsidR="00160C3D">
        <w:rPr>
          <w:rFonts w:ascii="Times New Roman" w:hAnsi="Times New Roman" w:cs="Times New Roman"/>
          <w:sz w:val="28"/>
          <w:szCs w:val="28"/>
        </w:rPr>
        <w:t xml:space="preserve"> И</w:t>
      </w:r>
      <w:r w:rsidR="00BD6C6E" w:rsidRPr="00BD6C6E">
        <w:rPr>
          <w:rFonts w:ascii="Times New Roman" w:hAnsi="Times New Roman" w:cs="Times New Roman"/>
          <w:sz w:val="28"/>
          <w:szCs w:val="28"/>
        </w:rPr>
        <w:t>збирательной комиссии Приморского края</w:t>
      </w:r>
      <w:r w:rsidR="00654DAC">
        <w:rPr>
          <w:rFonts w:ascii="Times New Roman" w:hAnsi="Times New Roman" w:cs="Times New Roman"/>
          <w:sz w:val="28"/>
          <w:szCs w:val="28"/>
        </w:rPr>
        <w:t xml:space="preserve">, </w:t>
      </w:r>
      <w:r w:rsidR="00654DAC" w:rsidRPr="004F02B7">
        <w:rPr>
          <w:rFonts w:ascii="Times New Roman" w:hAnsi="Times New Roman" w:cs="Times New Roman"/>
          <w:sz w:val="28"/>
          <w:szCs w:val="28"/>
        </w:rPr>
        <w:t>администрации Партизанского муниципального района</w:t>
      </w:r>
      <w:r w:rsidR="00BD6C6E" w:rsidRPr="00BD6C6E">
        <w:rPr>
          <w:rFonts w:ascii="Times New Roman" w:hAnsi="Times New Roman" w:cs="Times New Roman"/>
          <w:sz w:val="28"/>
          <w:szCs w:val="28"/>
        </w:rPr>
        <w:t xml:space="preserve"> и на информационной доске территориальной избирательной комиссии Партизанского района.</w:t>
      </w:r>
    </w:p>
    <w:p w:rsidR="00BD6C6E" w:rsidRPr="00BD6C6E" w:rsidRDefault="00BD6C6E" w:rsidP="00042247">
      <w:pPr>
        <w:pStyle w:val="1"/>
        <w:keepNext w:val="0"/>
        <w:widowControl w:val="0"/>
        <w:spacing w:line="480" w:lineRule="auto"/>
        <w:jc w:val="both"/>
        <w:rPr>
          <w:b w:val="0"/>
          <w:bCs/>
          <w:sz w:val="28"/>
          <w:szCs w:val="28"/>
        </w:rPr>
      </w:pPr>
    </w:p>
    <w:p w:rsidR="00BD6C6E" w:rsidRPr="00BD6C6E" w:rsidRDefault="00BD6C6E" w:rsidP="00042247">
      <w:pPr>
        <w:pStyle w:val="-14"/>
        <w:suppressAutoHyphens/>
        <w:spacing w:line="240" w:lineRule="auto"/>
        <w:ind w:firstLine="0"/>
      </w:pPr>
      <w:r w:rsidRPr="00BD6C6E">
        <w:t xml:space="preserve">Председатель комиссии                                                    </w:t>
      </w:r>
      <w:proofErr w:type="spellStart"/>
      <w:r w:rsidRPr="00BD6C6E">
        <w:t>Ж.А.Запорощенко</w:t>
      </w:r>
      <w:proofErr w:type="spellEnd"/>
      <w:r w:rsidRPr="00BD6C6E">
        <w:t xml:space="preserve">  </w:t>
      </w:r>
    </w:p>
    <w:p w:rsidR="00BD6C6E" w:rsidRPr="00BD6C6E" w:rsidRDefault="00BD6C6E" w:rsidP="00042247">
      <w:pPr>
        <w:pStyle w:val="-14"/>
        <w:suppressAutoHyphens/>
        <w:spacing w:line="240" w:lineRule="auto"/>
        <w:ind w:firstLine="0"/>
      </w:pPr>
      <w:r w:rsidRPr="00BD6C6E">
        <w:t xml:space="preserve">                                                          </w:t>
      </w:r>
    </w:p>
    <w:p w:rsidR="00285C38" w:rsidRPr="00BD6C6E" w:rsidRDefault="00BD6C6E" w:rsidP="00042247">
      <w:pPr>
        <w:jc w:val="both"/>
        <w:rPr>
          <w:rFonts w:ascii="Times New Roman" w:hAnsi="Times New Roman" w:cs="Times New Roman"/>
          <w:sz w:val="28"/>
          <w:szCs w:val="28"/>
        </w:rPr>
      </w:pPr>
      <w:r w:rsidRPr="00BD6C6E">
        <w:rPr>
          <w:rFonts w:ascii="Times New Roman" w:hAnsi="Times New Roman" w:cs="Times New Roman"/>
          <w:sz w:val="28"/>
          <w:szCs w:val="28"/>
        </w:rPr>
        <w:t xml:space="preserve">Секретарь   комиссии                                                        Т.И. Мамонова             </w:t>
      </w:r>
    </w:p>
    <w:sectPr w:rsidR="00285C38" w:rsidRPr="00BD6C6E" w:rsidSect="00785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6C6E"/>
    <w:rsid w:val="00042247"/>
    <w:rsid w:val="000A3ECE"/>
    <w:rsid w:val="000B59B2"/>
    <w:rsid w:val="00160C3D"/>
    <w:rsid w:val="001646F0"/>
    <w:rsid w:val="00241008"/>
    <w:rsid w:val="00285C38"/>
    <w:rsid w:val="002D1699"/>
    <w:rsid w:val="00302526"/>
    <w:rsid w:val="00434FF8"/>
    <w:rsid w:val="004F2032"/>
    <w:rsid w:val="00654DAC"/>
    <w:rsid w:val="006D1104"/>
    <w:rsid w:val="007223D5"/>
    <w:rsid w:val="00785D8F"/>
    <w:rsid w:val="0083504C"/>
    <w:rsid w:val="009151C1"/>
    <w:rsid w:val="00997DE2"/>
    <w:rsid w:val="00B10562"/>
    <w:rsid w:val="00B93A08"/>
    <w:rsid w:val="00BD6C6E"/>
    <w:rsid w:val="00D76817"/>
    <w:rsid w:val="00D93A9F"/>
    <w:rsid w:val="00DC7237"/>
    <w:rsid w:val="00E801EF"/>
    <w:rsid w:val="00EC2B29"/>
    <w:rsid w:val="00F26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D8F"/>
  </w:style>
  <w:style w:type="paragraph" w:styleId="1">
    <w:name w:val="heading 1"/>
    <w:basedOn w:val="a"/>
    <w:next w:val="a"/>
    <w:link w:val="10"/>
    <w:qFormat/>
    <w:rsid w:val="00BD6C6E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BD6C6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6C6E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rsid w:val="00BD6C6E"/>
    <w:rPr>
      <w:rFonts w:ascii="Times New Roman" w:eastAsia="Times New Roman" w:hAnsi="Times New Roman" w:cs="Times New Roman"/>
      <w:b/>
      <w:bCs/>
      <w:sz w:val="26"/>
      <w:szCs w:val="28"/>
    </w:rPr>
  </w:style>
  <w:style w:type="paragraph" w:styleId="a3">
    <w:name w:val="Title"/>
    <w:basedOn w:val="a"/>
    <w:link w:val="a4"/>
    <w:qFormat/>
    <w:rsid w:val="00BD6C6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Название Знак"/>
    <w:basedOn w:val="a0"/>
    <w:link w:val="a3"/>
    <w:rsid w:val="00BD6C6E"/>
    <w:rPr>
      <w:rFonts w:ascii="Times New Roman" w:eastAsia="Times New Roman" w:hAnsi="Times New Roman" w:cs="Times New Roman"/>
      <w:sz w:val="32"/>
      <w:szCs w:val="32"/>
    </w:rPr>
  </w:style>
  <w:style w:type="paragraph" w:styleId="a5">
    <w:name w:val="Body Text Indent"/>
    <w:basedOn w:val="a"/>
    <w:link w:val="a6"/>
    <w:semiHidden/>
    <w:unhideWhenUsed/>
    <w:rsid w:val="00BD6C6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BD6C6E"/>
    <w:rPr>
      <w:rFonts w:ascii="Times New Roman" w:eastAsia="Times New Roman" w:hAnsi="Times New Roman" w:cs="Times New Roman"/>
      <w:sz w:val="26"/>
      <w:szCs w:val="28"/>
    </w:rPr>
  </w:style>
  <w:style w:type="paragraph" w:styleId="a7">
    <w:name w:val="Balloon Text"/>
    <w:basedOn w:val="a"/>
    <w:link w:val="a8"/>
    <w:semiHidden/>
    <w:unhideWhenUsed/>
    <w:rsid w:val="00BD6C6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D6C6E"/>
    <w:rPr>
      <w:rFonts w:ascii="Tahoma" w:eastAsia="Times New Roman" w:hAnsi="Tahoma" w:cs="Tahoma"/>
      <w:sz w:val="16"/>
      <w:szCs w:val="16"/>
    </w:rPr>
  </w:style>
  <w:style w:type="paragraph" w:customStyle="1" w:styleId="-14">
    <w:name w:val="Т-14"/>
    <w:aliases w:val="5,текст14,Текст14-1,Текст 14-1,Т-1,Стиль12-1"/>
    <w:basedOn w:val="a"/>
    <w:rsid w:val="00BD6C6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5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311</Words>
  <Characters>1778</Characters>
  <Application>Microsoft Office Word</Application>
  <DocSecurity>0</DocSecurity>
  <Lines>14</Lines>
  <Paragraphs>4</Paragraphs>
  <ScaleCrop>false</ScaleCrop>
  <Company>Microsoft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User_tik</dc:creator>
  <cp:keywords/>
  <dc:description/>
  <cp:lastModifiedBy>user_buh</cp:lastModifiedBy>
  <cp:revision>11</cp:revision>
  <cp:lastPrinted>2014-07-10T23:50:00Z</cp:lastPrinted>
  <dcterms:created xsi:type="dcterms:W3CDTF">2014-07-08T04:47:00Z</dcterms:created>
  <dcterms:modified xsi:type="dcterms:W3CDTF">2015-08-18T01:45:00Z</dcterms:modified>
</cp:coreProperties>
</file>