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C51FC0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C82F2A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82F2A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C82F2A">
      <w:pPr>
        <w:suppressLineNumbers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C82F2A">
        <w:tc>
          <w:tcPr>
            <w:tcW w:w="9570" w:type="dxa"/>
          </w:tcPr>
          <w:p w:rsidR="00C82F2A" w:rsidRDefault="00C82F2A" w:rsidP="00C82F2A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4413C">
              <w:rPr>
                <w:b/>
                <w:bCs/>
                <w:sz w:val="28"/>
                <w:szCs w:val="28"/>
              </w:rPr>
              <w:t>О внесении изменений в постановление</w:t>
            </w:r>
            <w:r>
              <w:rPr>
                <w:b/>
                <w:bCs/>
                <w:sz w:val="28"/>
                <w:szCs w:val="28"/>
              </w:rPr>
              <w:t xml:space="preserve"> администрации</w:t>
            </w:r>
          </w:p>
          <w:p w:rsidR="00C82F2A" w:rsidRDefault="00C82F2A" w:rsidP="00C82F2A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4413C">
              <w:rPr>
                <w:b/>
                <w:sz w:val="28"/>
                <w:szCs w:val="28"/>
              </w:rPr>
              <w:t>Партизанского муниципального района от 19.01.2015 № 20</w:t>
            </w:r>
          </w:p>
          <w:p w:rsidR="00C82F2A" w:rsidRDefault="00C82F2A" w:rsidP="00C82F2A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4413C">
              <w:rPr>
                <w:b/>
                <w:sz w:val="28"/>
                <w:szCs w:val="28"/>
              </w:rPr>
              <w:t>«О мерах по реализ</w:t>
            </w:r>
            <w:r>
              <w:rPr>
                <w:b/>
                <w:sz w:val="28"/>
                <w:szCs w:val="28"/>
              </w:rPr>
              <w:t>ации решения Думы Партизанского</w:t>
            </w:r>
          </w:p>
          <w:p w:rsidR="00C82F2A" w:rsidRDefault="00C82F2A" w:rsidP="00C82F2A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4413C">
              <w:rPr>
                <w:b/>
                <w:sz w:val="28"/>
                <w:szCs w:val="28"/>
              </w:rPr>
              <w:t xml:space="preserve">муниципального </w:t>
            </w:r>
            <w:r>
              <w:rPr>
                <w:b/>
                <w:sz w:val="28"/>
                <w:szCs w:val="28"/>
              </w:rPr>
              <w:t>района «О бюджете Партизанского</w:t>
            </w:r>
          </w:p>
          <w:p w:rsidR="00C82F2A" w:rsidRDefault="00C82F2A" w:rsidP="00C82F2A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4413C">
              <w:rPr>
                <w:b/>
                <w:sz w:val="28"/>
                <w:szCs w:val="28"/>
              </w:rPr>
              <w:t>муниципального района на 201</w:t>
            </w:r>
            <w:r>
              <w:rPr>
                <w:b/>
                <w:sz w:val="28"/>
                <w:szCs w:val="28"/>
              </w:rPr>
              <w:t>5 год</w:t>
            </w:r>
          </w:p>
          <w:p w:rsidR="00031AAB" w:rsidRPr="00F16778" w:rsidRDefault="00C82F2A" w:rsidP="00C82F2A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4413C">
              <w:rPr>
                <w:b/>
                <w:sz w:val="28"/>
                <w:szCs w:val="28"/>
              </w:rPr>
              <w:t>и плановый период 2016 и 2017 годов»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C82F2A" w:rsidRDefault="00C82F2A" w:rsidP="00C82F2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82F2A">
              <w:rPr>
                <w:rFonts w:ascii="Times New Roman" w:hAnsi="Times New Roman"/>
                <w:sz w:val="28"/>
                <w:szCs w:val="28"/>
              </w:rPr>
              <w:t xml:space="preserve">Руководствуясь статьями 28, 31 Устава Партизанского </w:t>
            </w:r>
            <w:r w:rsidRPr="00C82F2A">
              <w:rPr>
                <w:rFonts w:ascii="Times New Roman" w:hAnsi="Times New Roman"/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C82F2A" w:rsidRDefault="00C82F2A" w:rsidP="00C82F2A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156D7">
              <w:rPr>
                <w:sz w:val="28"/>
                <w:szCs w:val="28"/>
              </w:rPr>
              <w:t>Внести</w:t>
            </w:r>
            <w:r>
              <w:rPr>
                <w:sz w:val="28"/>
                <w:szCs w:val="28"/>
              </w:rPr>
              <w:t xml:space="preserve"> в </w:t>
            </w:r>
            <w:r w:rsidRPr="007156D7">
              <w:rPr>
                <w:bCs/>
                <w:sz w:val="28"/>
                <w:szCs w:val="28"/>
              </w:rPr>
              <w:t xml:space="preserve">постановление администрации </w:t>
            </w:r>
            <w:r w:rsidRPr="007156D7">
              <w:rPr>
                <w:sz w:val="28"/>
                <w:szCs w:val="28"/>
              </w:rPr>
              <w:t>Партизанского муниципального района от 1</w:t>
            </w:r>
            <w:r>
              <w:rPr>
                <w:sz w:val="28"/>
                <w:szCs w:val="28"/>
              </w:rPr>
              <w:t>9</w:t>
            </w:r>
            <w:r w:rsidRPr="007156D7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5</w:t>
            </w:r>
            <w:r w:rsidRPr="007156D7">
              <w:rPr>
                <w:sz w:val="28"/>
                <w:szCs w:val="28"/>
              </w:rPr>
              <w:t xml:space="preserve"> № 2</w:t>
            </w:r>
            <w:r>
              <w:rPr>
                <w:sz w:val="28"/>
                <w:szCs w:val="28"/>
              </w:rPr>
              <w:t>0</w:t>
            </w:r>
            <w:r w:rsidRPr="007156D7">
              <w:rPr>
                <w:sz w:val="28"/>
                <w:szCs w:val="28"/>
              </w:rPr>
              <w:t xml:space="preserve"> «О мерах по реализации решения Думы Партизанского муниципального района «О бюджете Партизанского муниципального района на 201</w:t>
            </w:r>
            <w:r>
              <w:rPr>
                <w:sz w:val="28"/>
                <w:szCs w:val="28"/>
              </w:rPr>
              <w:t>5</w:t>
            </w:r>
            <w:r w:rsidRPr="007156D7">
              <w:rPr>
                <w:sz w:val="28"/>
                <w:szCs w:val="28"/>
              </w:rPr>
              <w:t xml:space="preserve"> год и плановый </w:t>
            </w:r>
            <w:r>
              <w:rPr>
                <w:sz w:val="28"/>
                <w:szCs w:val="28"/>
              </w:rPr>
              <w:t xml:space="preserve">                    </w:t>
            </w:r>
            <w:r w:rsidRPr="007156D7">
              <w:rPr>
                <w:sz w:val="28"/>
                <w:szCs w:val="28"/>
              </w:rPr>
              <w:t>период 201</w:t>
            </w:r>
            <w:r>
              <w:rPr>
                <w:sz w:val="28"/>
                <w:szCs w:val="28"/>
              </w:rPr>
              <w:t>6</w:t>
            </w:r>
            <w:r w:rsidRPr="007156D7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7156D7">
              <w:rPr>
                <w:sz w:val="28"/>
                <w:szCs w:val="28"/>
              </w:rPr>
              <w:t xml:space="preserve"> годов»</w:t>
            </w:r>
            <w:r w:rsidRPr="00B263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следующие изменения:</w:t>
            </w:r>
          </w:p>
          <w:p w:rsidR="00C82F2A" w:rsidRDefault="00C82F2A" w:rsidP="00C82F2A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Дополнить пункт 2 абзацами следующего содержания:</w:t>
            </w:r>
          </w:p>
          <w:p w:rsidR="00C82F2A" w:rsidRPr="002060E4" w:rsidRDefault="00C82F2A" w:rsidP="00C82F2A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060E4">
              <w:rPr>
                <w:sz w:val="28"/>
                <w:szCs w:val="28"/>
              </w:rPr>
              <w:t>«</w:t>
            </w:r>
            <w:r w:rsidRPr="002060E4">
              <w:rPr>
                <w:color w:val="000000"/>
                <w:sz w:val="28"/>
                <w:szCs w:val="28"/>
              </w:rPr>
              <w:t>Установить, что в 2015 году:</w:t>
            </w:r>
          </w:p>
          <w:p w:rsidR="00C82F2A" w:rsidRPr="002060E4" w:rsidRDefault="00C82F2A" w:rsidP="00C82F2A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060E4">
              <w:rPr>
                <w:color w:val="000000"/>
                <w:sz w:val="28"/>
                <w:szCs w:val="28"/>
              </w:rPr>
              <w:t xml:space="preserve">а) изменения показателей сводной бюджетной росписи бюджета Партизанского муниципального района на 2015 год и плановый </w:t>
            </w: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2060E4">
              <w:rPr>
                <w:color w:val="000000"/>
                <w:sz w:val="28"/>
                <w:szCs w:val="28"/>
              </w:rPr>
              <w:t xml:space="preserve">период 2016 и 2017 годов в части показателей 2016 и 2017 годов </w:t>
            </w: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  <w:r w:rsidRPr="002060E4">
              <w:rPr>
                <w:color w:val="000000"/>
                <w:sz w:val="28"/>
                <w:szCs w:val="28"/>
              </w:rPr>
              <w:t>не осуществляются;</w:t>
            </w:r>
          </w:p>
          <w:p w:rsidR="00C82F2A" w:rsidRDefault="00C82F2A" w:rsidP="00C82F2A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C82F2A" w:rsidRDefault="00C82F2A" w:rsidP="00C82F2A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C82F2A" w:rsidRPr="00C82F2A" w:rsidRDefault="00C82F2A" w:rsidP="00C82F2A">
            <w:pPr>
              <w:pStyle w:val="a5"/>
              <w:spacing w:before="0" w:beforeAutospacing="0" w:after="0" w:afterAutospacing="0" w:line="360" w:lineRule="auto"/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C82F2A" w:rsidRPr="002060E4" w:rsidRDefault="00C82F2A" w:rsidP="00C82F2A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060E4">
              <w:rPr>
                <w:color w:val="000000"/>
                <w:sz w:val="28"/>
                <w:szCs w:val="28"/>
              </w:rPr>
              <w:t>б) лимиты бюджетных обязательств на 2016 и 2017 годы главным распорядителям средств районного бюджета не доводятся, за исключением:</w:t>
            </w:r>
          </w:p>
          <w:p w:rsidR="00C82F2A" w:rsidRPr="002060E4" w:rsidRDefault="00C82F2A" w:rsidP="00C82F2A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060E4">
              <w:rPr>
                <w:color w:val="000000"/>
                <w:sz w:val="28"/>
                <w:szCs w:val="28"/>
              </w:rPr>
              <w:t>лимитов бюджетных обязательств</w:t>
            </w:r>
            <w:r>
              <w:rPr>
                <w:color w:val="000000"/>
                <w:sz w:val="28"/>
                <w:szCs w:val="28"/>
              </w:rPr>
              <w:t xml:space="preserve"> по межбюджетным трансфертам</w:t>
            </w:r>
            <w:r w:rsidRPr="002060E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      по</w:t>
            </w:r>
            <w:r w:rsidRPr="002060E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доведению </w:t>
            </w:r>
            <w:r w:rsidRPr="002060E4">
              <w:rPr>
                <w:color w:val="000000"/>
                <w:sz w:val="28"/>
                <w:szCs w:val="28"/>
              </w:rPr>
              <w:t>которых на плановый период 2016 и 2017 годов приняты решения А</w:t>
            </w:r>
            <w:r>
              <w:rPr>
                <w:color w:val="000000"/>
                <w:sz w:val="28"/>
                <w:szCs w:val="28"/>
              </w:rPr>
              <w:t>дминистрации Приморского края</w:t>
            </w:r>
            <w:proofErr w:type="gramStart"/>
            <w:r>
              <w:rPr>
                <w:color w:val="000000"/>
                <w:sz w:val="28"/>
                <w:szCs w:val="28"/>
              </w:rPr>
              <w:t>.".</w:t>
            </w:r>
            <w:proofErr w:type="gramEnd"/>
          </w:p>
          <w:p w:rsidR="00C82F2A" w:rsidRPr="002060E4" w:rsidRDefault="00C82F2A" w:rsidP="00C82F2A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060E4">
              <w:rPr>
                <w:color w:val="000000"/>
                <w:sz w:val="28"/>
                <w:szCs w:val="28"/>
              </w:rPr>
              <w:t xml:space="preserve">1.2.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2060E4">
              <w:rPr>
                <w:color w:val="000000"/>
                <w:sz w:val="28"/>
                <w:szCs w:val="28"/>
              </w:rPr>
              <w:t>ункт 7.4 исключить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2F2A" w:rsidRDefault="00C82F2A" w:rsidP="00C82F2A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Д</w:t>
            </w:r>
            <w:r w:rsidRPr="008F495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полнить подпункт «а» подпункта 8.1. текстом следующего содержания:</w:t>
            </w:r>
          </w:p>
          <w:p w:rsidR="00C82F2A" w:rsidRPr="00511726" w:rsidRDefault="00C82F2A" w:rsidP="00C82F2A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92649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продлении срока действия программных продуктов</w:t>
            </w:r>
            <w:proofErr w:type="gramStart"/>
            <w:r>
              <w:rPr>
                <w:sz w:val="28"/>
                <w:szCs w:val="28"/>
              </w:rPr>
              <w:t>;</w:t>
            </w:r>
            <w:r w:rsidRPr="0092649A">
              <w:rPr>
                <w:sz w:val="28"/>
                <w:szCs w:val="28"/>
              </w:rPr>
              <w:t>»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C82F2A" w:rsidRDefault="00C82F2A" w:rsidP="00C82F2A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F156D">
              <w:rPr>
                <w:sz w:val="28"/>
                <w:szCs w:val="28"/>
              </w:rPr>
              <w:t xml:space="preserve">. Общему отделу администрации Партизанского муниципального района </w:t>
            </w:r>
            <w:r>
              <w:rPr>
                <w:sz w:val="28"/>
                <w:szCs w:val="28"/>
              </w:rPr>
              <w:t xml:space="preserve">разместить </w:t>
            </w:r>
            <w:r w:rsidRPr="006F156D">
              <w:rPr>
                <w:sz w:val="28"/>
                <w:szCs w:val="28"/>
              </w:rPr>
              <w:t xml:space="preserve">настоящее постановление </w:t>
            </w:r>
            <w:r>
              <w:rPr>
                <w:sz w:val="28"/>
                <w:szCs w:val="28"/>
              </w:rPr>
              <w:t>на официальном сайте администрации Партизанского муниципального района в информационн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телекоммуникационной сети «Интернет» (далее - сайт)</w:t>
            </w:r>
            <w:r w:rsidRPr="006F156D">
              <w:rPr>
                <w:sz w:val="28"/>
                <w:szCs w:val="28"/>
              </w:rPr>
              <w:t xml:space="preserve">. </w:t>
            </w:r>
          </w:p>
          <w:p w:rsidR="00C82F2A" w:rsidRPr="006F156D" w:rsidRDefault="00C82F2A" w:rsidP="00C82F2A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Финансовому управлению (Павленко) привести в соответствие                  с настоящим постановлением вышеназванное постановление и </w:t>
            </w:r>
            <w:proofErr w:type="gramStart"/>
            <w:r>
              <w:rPr>
                <w:sz w:val="28"/>
                <w:szCs w:val="28"/>
              </w:rPr>
              <w:t>разместить его</w:t>
            </w:r>
            <w:proofErr w:type="gramEnd"/>
            <w:r>
              <w:rPr>
                <w:sz w:val="28"/>
                <w:szCs w:val="28"/>
              </w:rPr>
              <w:t xml:space="preserve"> на сайте в тематической рубрике «Муниципальные правовые акты»                     в новой редакции.</w:t>
            </w:r>
          </w:p>
          <w:p w:rsidR="00031AAB" w:rsidRPr="00F16778" w:rsidRDefault="00C82F2A" w:rsidP="00C82F2A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F156D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оставляю </w:t>
            </w:r>
            <w:r w:rsidR="00C51FC0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за собой.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C82F2A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2E9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89D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1FC0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2F2A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C82F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18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3</cp:revision>
  <cp:lastPrinted>2015-05-12T23:25:00Z</cp:lastPrinted>
  <dcterms:created xsi:type="dcterms:W3CDTF">2015-05-12T23:04:00Z</dcterms:created>
  <dcterms:modified xsi:type="dcterms:W3CDTF">2015-05-12T23:25:00Z</dcterms:modified>
</cp:coreProperties>
</file>