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C1" w:rsidRDefault="00965D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65DC1" w:rsidRDefault="00965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 февраля 2013 года N 175</w:t>
      </w:r>
      <w:r>
        <w:rPr>
          <w:rFonts w:ascii="Calibri" w:hAnsi="Calibri" w:cs="Calibri"/>
        </w:rPr>
        <w:br/>
      </w:r>
    </w:p>
    <w:p w:rsidR="00965DC1" w:rsidRDefault="00965DC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65DC1" w:rsidRDefault="00965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5DC1" w:rsidRDefault="00965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965DC1" w:rsidRDefault="00965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5DC1" w:rsidRDefault="00965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965DC1" w:rsidRDefault="00965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5DC1" w:rsidRDefault="00965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ЕЖЕМЕСЯЧНЫХ ВЫПЛАТАХ</w:t>
      </w:r>
    </w:p>
    <w:p w:rsidR="00965DC1" w:rsidRDefault="00965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ЛИЦАМ, ОСУЩЕСТВЛЯЮЩИМ УХОД ЗА ДЕТЬМИ-ИНВАЛИДАМИ</w:t>
      </w:r>
    </w:p>
    <w:p w:rsidR="00965DC1" w:rsidRDefault="00965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ИНВАЛИДАМИ С ДЕТСТВА I ГРУППЫ</w:t>
      </w:r>
    </w:p>
    <w:p w:rsidR="00965DC1" w:rsidRDefault="00965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5DC1" w:rsidRDefault="00965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усиления социальной защищенности отдельных категорий граждан постановляю:</w:t>
      </w:r>
    </w:p>
    <w:p w:rsidR="00965DC1" w:rsidRDefault="00965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с 1 января 2013 г. ежемесячные выплаты неработающим трудоспособным лицам, осуществляющим уход за ребенком-инвалидом в возрасте до 18 лет или инвалидом с детства I группы (далее - ежемесячные выплаты):</w:t>
      </w:r>
    </w:p>
    <w:p w:rsidR="00965DC1" w:rsidRDefault="00965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родителю (усыновителю) или опекуну (попечителю) - в размере 5500 рублей;</w:t>
      </w:r>
    </w:p>
    <w:p w:rsidR="00965DC1" w:rsidRDefault="00965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другим лицам - в размере 1200 рублей.</w:t>
      </w:r>
    </w:p>
    <w:p w:rsidR="00965DC1" w:rsidRDefault="00965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Размер ежемесячных выплат для граждан, проживающих в районах Крайнего Севера и приравненных к ним местностях, в районах с тяжелыми климатическими условиями, требующих дополнительных материальных и физиологических затрат проживающих там граждан, увеличивается на соответствующий районный коэффициент, применяемый в указанных районах (местностях) при определении размеров пенсий в соответствии с федеральными законами от 15 декабря 2001 г. </w:t>
      </w:r>
      <w:hyperlink r:id="rId4" w:history="1">
        <w:r>
          <w:rPr>
            <w:rFonts w:ascii="Calibri" w:hAnsi="Calibri" w:cs="Calibri"/>
            <w:color w:val="0000FF"/>
          </w:rPr>
          <w:t>N 166-ФЗ</w:t>
        </w:r>
      </w:hyperlink>
      <w:r>
        <w:rPr>
          <w:rFonts w:ascii="Calibri" w:hAnsi="Calibri" w:cs="Calibri"/>
        </w:rPr>
        <w:t xml:space="preserve"> "О государственном пенсионном обеспечении</w:t>
      </w:r>
      <w:proofErr w:type="gramEnd"/>
      <w:r>
        <w:rPr>
          <w:rFonts w:ascii="Calibri" w:hAnsi="Calibri" w:cs="Calibri"/>
        </w:rPr>
        <w:t xml:space="preserve"> в Российской Федерации" и от 17 декабря 2001 г. </w:t>
      </w:r>
      <w:hyperlink r:id="rId5" w:history="1">
        <w:r>
          <w:rPr>
            <w:rFonts w:ascii="Calibri" w:hAnsi="Calibri" w:cs="Calibri"/>
            <w:color w:val="0000FF"/>
          </w:rPr>
          <w:t>N 173-ФЗ</w:t>
        </w:r>
      </w:hyperlink>
      <w:r>
        <w:rPr>
          <w:rFonts w:ascii="Calibri" w:hAnsi="Calibri" w:cs="Calibri"/>
        </w:rPr>
        <w:t xml:space="preserve"> "О трудовых пенсиях в Российской Федерации".</w:t>
      </w:r>
    </w:p>
    <w:p w:rsidR="00965DC1" w:rsidRDefault="00965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Ежемесячные выплаты производятся к установленной ребенку-инвалиду или инвалиду с детства I группы пенсии в период осуществления ухода за ним.</w:t>
      </w:r>
    </w:p>
    <w:p w:rsidR="00965DC1" w:rsidRDefault="00965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Ежемесячные выплаты устанавливаются одному неработающему трудоспособному лицу в отношении каждого ребенка-инвалида или инвалида с детства I группы на период осуществления ухода за ним.</w:t>
      </w:r>
    </w:p>
    <w:p w:rsidR="00965DC1" w:rsidRDefault="00965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Ежемесячные выплаты устанавливаются на основании документов, имеющихся в распоряжении органа, осуществляющего пенсионное обеспечение ребенка-инвалида или инвалида с детства I группы.</w:t>
      </w:r>
    </w:p>
    <w:p w:rsidR="00965DC1" w:rsidRDefault="00965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Установить, что ежемесячные выплаты производятся с учетом осуществленных в период с 1 января 2013 г. до дня вступления в силу настоящего Указа компенсационных выплат, предусмотренных </w:t>
      </w:r>
      <w:hyperlink r:id="rId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26 декабря 2006 г. N 1455 "О компенсационных выплатах лицам, осуществляющим уход за нетрудоспособными гражданами".</w:t>
      </w:r>
    </w:p>
    <w:p w:rsidR="00965DC1" w:rsidRDefault="00965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Внести в Указ Президента Российской Федерации от 26 декабря 2006 г. N 1455 "О компенсационных выплатах лицам, осуществляющим уход за нетрудоспособными гражданами" (Собрание законодательства Российской Федерации, 2007, N 1, ст. 201; 2008, N 20, ст. 2292) изменение, изложив </w:t>
      </w:r>
      <w:hyperlink r:id="rId7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в следующей редакции:</w:t>
      </w:r>
    </w:p>
    <w:p w:rsidR="00965DC1" w:rsidRDefault="00965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</w:t>
      </w:r>
      <w:proofErr w:type="gramStart"/>
      <w:r>
        <w:rPr>
          <w:rFonts w:ascii="Calibri" w:hAnsi="Calibri" w:cs="Calibri"/>
        </w:rPr>
        <w:t>Установить с 1 июля 2008 г. ежемесячные компенсационные выплаты в размере 1200 рублей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 (далее - компенсационные выплаты).".</w:t>
      </w:r>
      <w:proofErr w:type="gramEnd"/>
    </w:p>
    <w:p w:rsidR="00965DC1" w:rsidRDefault="00965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Правительству Российской Федерации обеспечить в установленном порядке финансирование расходов, связанных с реализацией настоящего Указа, в том числе расходов на доставку ежемесячных выплат, а также определить </w:t>
      </w:r>
      <w:hyperlink r:id="rId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указанных выплат.</w:t>
      </w:r>
    </w:p>
    <w:p w:rsidR="00965DC1" w:rsidRDefault="00965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Рекомендовать органам государственной власти субъектов Российской Федерации учитывать, что установление ежемесячных выплат не должно повлечь за собой уменьшение объема и снижение уровня мер социальной помощи и поддержки, осуществляемых за счет бюджетных ассигнований бюджетов субъектов Российской Федерации.</w:t>
      </w:r>
    </w:p>
    <w:p w:rsidR="00965DC1" w:rsidRDefault="00965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Настоящий Указ вступает в силу со дня его подписания.</w:t>
      </w:r>
    </w:p>
    <w:p w:rsidR="00965DC1" w:rsidRDefault="00965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5DC1" w:rsidRDefault="00965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65DC1" w:rsidRDefault="00965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65DC1" w:rsidRDefault="00965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65DC1" w:rsidRDefault="00965D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65DC1" w:rsidRDefault="00965D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26 февраля 2013 года</w:t>
      </w:r>
    </w:p>
    <w:p w:rsidR="00965DC1" w:rsidRDefault="00965D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175</w:t>
      </w:r>
    </w:p>
    <w:p w:rsidR="00965DC1" w:rsidRDefault="00965D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5DC1" w:rsidRDefault="00965D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5DC1" w:rsidRDefault="00965DC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E307F" w:rsidRDefault="007E307F"/>
    <w:sectPr w:rsidR="007E307F" w:rsidSect="0063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965DC1"/>
    <w:rsid w:val="00082095"/>
    <w:rsid w:val="007E307F"/>
    <w:rsid w:val="0096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6DFD2CD63245CCE1B60F71F00B3624148443969629EC0A6EA0B25DF34658C27025FE71F596197aEl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E6DFD2CD63245CCE1B60F71F00B362474A4835686CC3CAAEB30727D83B3A9B204B53E61F5963a9l6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E6DFD2CD63245CCE1B60F71F00B362414843366D649EC0A6EA0B25DFa3l4W" TargetMode="External"/><Relationship Id="rId5" Type="http://schemas.openxmlformats.org/officeDocument/2006/relationships/hyperlink" Target="consultantplus://offline/ref=A4E6DFD2CD63245CCE1B60F71F00B362414947396B669EC0A6EA0B25DF34658C27025FE7a1lBW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4E6DFD2CD63245CCE1B60F71F00B362414849376D679EC0A6EA0B25DF34658C27025FE71Ca5lE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Томашева Рита Николаевна</cp:lastModifiedBy>
  <cp:revision>2</cp:revision>
  <dcterms:created xsi:type="dcterms:W3CDTF">2014-06-25T22:44:00Z</dcterms:created>
  <dcterms:modified xsi:type="dcterms:W3CDTF">2014-06-25T22:44:00Z</dcterms:modified>
</cp:coreProperties>
</file>