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DD" w:rsidRDefault="00002ADD" w:rsidP="00002ADD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002ADD" w:rsidRDefault="00002ADD" w:rsidP="00002ADD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002ADD" w:rsidRDefault="00002ADD" w:rsidP="00002ADD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002ADD" w:rsidRDefault="00002ADD" w:rsidP="00002ADD">
      <w:pPr>
        <w:jc w:val="center"/>
        <w:rPr>
          <w:b/>
          <w:sz w:val="16"/>
        </w:rPr>
      </w:pPr>
    </w:p>
    <w:p w:rsidR="00002ADD" w:rsidRDefault="00002ADD" w:rsidP="00002ADD">
      <w:pPr>
        <w:jc w:val="center"/>
        <w:rPr>
          <w:b/>
          <w:sz w:val="16"/>
        </w:rPr>
      </w:pPr>
    </w:p>
    <w:p w:rsidR="00002ADD" w:rsidRDefault="00002ADD" w:rsidP="00002ADD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002ADD" w:rsidRDefault="00002ADD" w:rsidP="00002ADD">
      <w:pPr>
        <w:rPr>
          <w:sz w:val="16"/>
        </w:rPr>
      </w:pPr>
    </w:p>
    <w:p w:rsidR="00002ADD" w:rsidRDefault="00002ADD" w:rsidP="00002ADD">
      <w:pPr>
        <w:rPr>
          <w:sz w:val="16"/>
        </w:rPr>
      </w:pPr>
    </w:p>
    <w:p w:rsidR="00002ADD" w:rsidRDefault="00002ADD" w:rsidP="00002ADD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453"/>
        <w:gridCol w:w="3106"/>
      </w:tblGrid>
      <w:tr w:rsidR="00002ADD" w:rsidRPr="00BA499A" w:rsidTr="00C225ED">
        <w:tc>
          <w:tcPr>
            <w:tcW w:w="3085" w:type="dxa"/>
          </w:tcPr>
          <w:p w:rsidR="00002ADD" w:rsidRPr="00BA499A" w:rsidRDefault="00002ADD" w:rsidP="00C225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30.09.2013</w:t>
            </w:r>
          </w:p>
        </w:tc>
        <w:tc>
          <w:tcPr>
            <w:tcW w:w="3544" w:type="dxa"/>
          </w:tcPr>
          <w:p w:rsidR="00002ADD" w:rsidRPr="00BA499A" w:rsidRDefault="00002ADD" w:rsidP="00C225ED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02ADD" w:rsidRPr="00BA499A" w:rsidRDefault="00002ADD" w:rsidP="00C225ED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>
              <w:rPr>
                <w:sz w:val="26"/>
              </w:rPr>
              <w:t xml:space="preserve">              </w:t>
            </w:r>
            <w:r w:rsidRPr="00BA499A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932</w:t>
            </w:r>
          </w:p>
        </w:tc>
      </w:tr>
    </w:tbl>
    <w:p w:rsidR="00002ADD" w:rsidRDefault="00002ADD" w:rsidP="00002ADD">
      <w:pPr>
        <w:suppressLineNumbers/>
        <w:rPr>
          <w:sz w:val="26"/>
        </w:rPr>
      </w:pPr>
    </w:p>
    <w:p w:rsidR="00002ADD" w:rsidRDefault="00002ADD" w:rsidP="00002ADD">
      <w:pPr>
        <w:suppressLineNumbers/>
        <w:rPr>
          <w:sz w:val="26"/>
        </w:rPr>
      </w:pPr>
    </w:p>
    <w:p w:rsidR="00002ADD" w:rsidRDefault="00002ADD" w:rsidP="00002ADD">
      <w:pPr>
        <w:suppressLineNumbers/>
        <w:rPr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02ADD" w:rsidTr="00C225ED">
        <w:tc>
          <w:tcPr>
            <w:tcW w:w="9853" w:type="dxa"/>
          </w:tcPr>
          <w:p w:rsidR="00002ADD" w:rsidRPr="00867BA6" w:rsidRDefault="00002ADD" w:rsidP="00C225E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67BA6"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002ADD" w:rsidRDefault="00002ADD" w:rsidP="00C225E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67BA6">
              <w:rPr>
                <w:b/>
                <w:sz w:val="28"/>
                <w:szCs w:val="28"/>
              </w:rPr>
              <w:t>«Развитие физической культуры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7BA6">
              <w:rPr>
                <w:b/>
                <w:sz w:val="28"/>
                <w:szCs w:val="28"/>
              </w:rPr>
              <w:t>и спорта в Партизанском муниципальном районе»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7BA6">
              <w:rPr>
                <w:b/>
                <w:sz w:val="28"/>
                <w:szCs w:val="28"/>
              </w:rPr>
              <w:t xml:space="preserve">на 2013-2017 годы, </w:t>
            </w:r>
            <w:proofErr w:type="gramStart"/>
            <w:r w:rsidRPr="00867BA6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867BA6">
              <w:rPr>
                <w:b/>
                <w:sz w:val="28"/>
                <w:szCs w:val="28"/>
              </w:rPr>
              <w:t xml:space="preserve"> постановлением</w:t>
            </w:r>
            <w:r>
              <w:rPr>
                <w:b/>
                <w:sz w:val="28"/>
                <w:szCs w:val="28"/>
              </w:rPr>
              <w:t xml:space="preserve"> администрации Партизанского</w:t>
            </w:r>
          </w:p>
          <w:p w:rsidR="00002ADD" w:rsidRDefault="00002ADD" w:rsidP="00C225ED">
            <w:pPr>
              <w:suppressLineNumbers/>
              <w:jc w:val="center"/>
              <w:rPr>
                <w:b/>
                <w:sz w:val="28"/>
                <w:szCs w:val="28"/>
              </w:rPr>
            </w:pPr>
            <w:proofErr w:type="gramStart"/>
            <w:r w:rsidRPr="00867BA6">
              <w:rPr>
                <w:b/>
                <w:sz w:val="28"/>
                <w:szCs w:val="28"/>
              </w:rPr>
              <w:t>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7BA6">
              <w:rPr>
                <w:b/>
                <w:sz w:val="28"/>
                <w:szCs w:val="28"/>
              </w:rPr>
              <w:t xml:space="preserve">от 12.04.2013 № 334 </w:t>
            </w:r>
            <w:r>
              <w:rPr>
                <w:b/>
                <w:sz w:val="28"/>
                <w:szCs w:val="28"/>
              </w:rPr>
              <w:t>(в редакции</w:t>
            </w:r>
            <w:proofErr w:type="gramEnd"/>
          </w:p>
          <w:p w:rsidR="00002ADD" w:rsidRPr="00260530" w:rsidRDefault="00002ADD" w:rsidP="00C225ED">
            <w:pPr>
              <w:suppressLineNumbers/>
              <w:jc w:val="center"/>
              <w:rPr>
                <w:b/>
                <w:sz w:val="28"/>
                <w:szCs w:val="28"/>
              </w:rPr>
            </w:pPr>
            <w:r w:rsidRPr="00867BA6">
              <w:rPr>
                <w:b/>
                <w:sz w:val="28"/>
                <w:szCs w:val="28"/>
              </w:rPr>
              <w:t>от 24.06.2013 № 577, 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7BA6">
              <w:rPr>
                <w:b/>
                <w:sz w:val="28"/>
                <w:szCs w:val="28"/>
              </w:rPr>
              <w:t>878)</w:t>
            </w:r>
          </w:p>
        </w:tc>
      </w:tr>
    </w:tbl>
    <w:p w:rsidR="00002ADD" w:rsidRDefault="00002ADD" w:rsidP="00002ADD">
      <w:pPr>
        <w:suppressLineNumbers/>
        <w:rPr>
          <w:sz w:val="26"/>
        </w:rPr>
      </w:pPr>
    </w:p>
    <w:p w:rsidR="00002ADD" w:rsidRDefault="00002ADD" w:rsidP="00002ADD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002ADD" w:rsidTr="00C225ED">
        <w:tc>
          <w:tcPr>
            <w:tcW w:w="9498" w:type="dxa"/>
          </w:tcPr>
          <w:p w:rsidR="00002ADD" w:rsidRPr="00BD13AE" w:rsidRDefault="00002ADD" w:rsidP="00C225ED">
            <w:pPr>
              <w:suppressLineNumbers/>
              <w:spacing w:line="334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67BA6">
              <w:rPr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 xml:space="preserve">более эффективной </w:t>
            </w:r>
            <w:r w:rsidRPr="00867BA6">
              <w:rPr>
                <w:sz w:val="28"/>
                <w:szCs w:val="28"/>
              </w:rPr>
              <w:t xml:space="preserve">реализации муниципальной программы «Развитие физической культуры и спорта в Партизанском муниципальном районе» на 2013-2017 годы», утверждённой постановлением администрации Партизанского муниципального района от 12 апреля 2013 года № 334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67BA6">
              <w:rPr>
                <w:sz w:val="28"/>
                <w:szCs w:val="28"/>
              </w:rPr>
              <w:t>(в редакции от 24.06.2013 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867BA6">
              <w:rPr>
                <w:sz w:val="28"/>
                <w:szCs w:val="28"/>
              </w:rPr>
              <w:t>878), на основании</w:t>
            </w:r>
            <w:r>
              <w:rPr>
                <w:sz w:val="28"/>
                <w:szCs w:val="28"/>
              </w:rPr>
              <w:t xml:space="preserve">                статей 28, 31</w:t>
            </w:r>
            <w:r w:rsidRPr="00867BA6">
              <w:rPr>
                <w:sz w:val="28"/>
                <w:szCs w:val="28"/>
              </w:rPr>
              <w:t xml:space="preserve"> Устава Партизанского муниципального района, администрация Партизанского муниципального района</w:t>
            </w:r>
            <w:proofErr w:type="gramEnd"/>
          </w:p>
        </w:tc>
      </w:tr>
      <w:tr w:rsidR="00002ADD" w:rsidTr="00C225ED">
        <w:tc>
          <w:tcPr>
            <w:tcW w:w="9498" w:type="dxa"/>
          </w:tcPr>
          <w:p w:rsidR="00002ADD" w:rsidRDefault="00002ADD" w:rsidP="00C225ED">
            <w:pPr>
              <w:tabs>
                <w:tab w:val="left" w:pos="9854"/>
              </w:tabs>
              <w:rPr>
                <w:sz w:val="26"/>
              </w:rPr>
            </w:pPr>
          </w:p>
          <w:p w:rsidR="00002ADD" w:rsidRPr="00BA499A" w:rsidRDefault="00002ADD" w:rsidP="00C225ED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002ADD" w:rsidRDefault="00002ADD" w:rsidP="00C225ED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002ADD" w:rsidTr="00C225ED">
        <w:tc>
          <w:tcPr>
            <w:tcW w:w="9498" w:type="dxa"/>
          </w:tcPr>
          <w:p w:rsidR="00002ADD" w:rsidRPr="00867BA6" w:rsidRDefault="00002ADD" w:rsidP="00C225ED">
            <w:pPr>
              <w:autoSpaceDE w:val="0"/>
              <w:autoSpaceDN w:val="0"/>
              <w:adjustRightInd w:val="0"/>
              <w:spacing w:line="334" w:lineRule="auto"/>
              <w:ind w:firstLine="709"/>
              <w:jc w:val="both"/>
              <w:rPr>
                <w:sz w:val="28"/>
                <w:szCs w:val="28"/>
              </w:rPr>
            </w:pPr>
            <w:r w:rsidRPr="00867BA6">
              <w:rPr>
                <w:sz w:val="28"/>
                <w:szCs w:val="28"/>
              </w:rPr>
              <w:t xml:space="preserve">1. Внести изменения в </w:t>
            </w:r>
            <w:r>
              <w:rPr>
                <w:sz w:val="28"/>
                <w:szCs w:val="28"/>
              </w:rPr>
              <w:t>муниципальную программу</w:t>
            </w:r>
            <w:r w:rsidRPr="00867BA6">
              <w:rPr>
                <w:sz w:val="28"/>
                <w:szCs w:val="28"/>
              </w:rPr>
              <w:t xml:space="preserve"> «Развитие физической культуры и спорта в Партизанском муниципальном районе» </w:t>
            </w:r>
            <w:r>
              <w:rPr>
                <w:sz w:val="28"/>
                <w:szCs w:val="28"/>
              </w:rPr>
              <w:t xml:space="preserve">               на 2013-2017 годы», утверждённую</w:t>
            </w:r>
            <w:r w:rsidRPr="00867BA6">
              <w:rPr>
                <w:sz w:val="28"/>
                <w:szCs w:val="28"/>
              </w:rPr>
              <w:t xml:space="preserve"> постановлением администрации Партизанского муниципального района от 12 апреля 2013 года № 334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867BA6">
              <w:rPr>
                <w:sz w:val="28"/>
                <w:szCs w:val="28"/>
              </w:rPr>
              <w:t>(в редакции от 24.06.2013 № 577, от 16.09.2013 №</w:t>
            </w:r>
            <w:r>
              <w:rPr>
                <w:sz w:val="28"/>
                <w:szCs w:val="28"/>
              </w:rPr>
              <w:t xml:space="preserve"> </w:t>
            </w:r>
            <w:r w:rsidRPr="00867BA6">
              <w:rPr>
                <w:sz w:val="28"/>
                <w:szCs w:val="28"/>
              </w:rPr>
              <w:t>878), изложив её в новой редакции (прилагается).</w:t>
            </w:r>
          </w:p>
          <w:p w:rsidR="00002ADD" w:rsidRPr="00867BA6" w:rsidRDefault="00002ADD" w:rsidP="00C225ED">
            <w:pPr>
              <w:pStyle w:val="ConsPlusNonformat"/>
              <w:widowControl/>
              <w:spacing w:line="33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. Финансовому управлению администрации Партизанского муниципального района (</w:t>
            </w:r>
            <w:proofErr w:type="spellStart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Вочкова</w:t>
            </w:r>
            <w:proofErr w:type="spellEnd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 xml:space="preserve">) предусмотреть финансирование муниципальной составляющей программы в бюджете района на </w:t>
            </w:r>
            <w:r w:rsidRPr="00867B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вующие годы.</w:t>
            </w:r>
          </w:p>
          <w:p w:rsidR="00002ADD" w:rsidRDefault="00002ADD" w:rsidP="00C225ED">
            <w:pPr>
              <w:spacing w:line="33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02ADD" w:rsidRDefault="00002ADD" w:rsidP="00C225ED">
            <w:pPr>
              <w:spacing w:line="334" w:lineRule="auto"/>
              <w:ind w:firstLine="709"/>
              <w:jc w:val="both"/>
              <w:rPr>
                <w:sz w:val="28"/>
                <w:szCs w:val="28"/>
              </w:rPr>
            </w:pPr>
          </w:p>
          <w:p w:rsidR="00002ADD" w:rsidRPr="00260530" w:rsidRDefault="00002ADD" w:rsidP="00C225ED">
            <w:pPr>
              <w:spacing w:line="334" w:lineRule="auto"/>
              <w:ind w:firstLine="709"/>
              <w:jc w:val="center"/>
            </w:pPr>
            <w:r>
              <w:t>2</w:t>
            </w:r>
          </w:p>
          <w:p w:rsidR="00002ADD" w:rsidRPr="00867BA6" w:rsidRDefault="00002ADD" w:rsidP="00C225ED">
            <w:pPr>
              <w:spacing w:line="334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67BA6">
              <w:rPr>
                <w:sz w:val="28"/>
                <w:szCs w:val="28"/>
              </w:rPr>
              <w:t xml:space="preserve">. Общему отделу администрации Партизанского муниципального района (Гусева) опубликовать вышеуказанную программу в Сборнике муниципальных правовых актов органов местного самоуправления Партизанского муниципального района и разместить на </w:t>
            </w:r>
            <w:r>
              <w:rPr>
                <w:sz w:val="28"/>
                <w:szCs w:val="28"/>
              </w:rPr>
              <w:t xml:space="preserve">официальном </w:t>
            </w:r>
            <w:r w:rsidRPr="00867BA6">
              <w:rPr>
                <w:sz w:val="28"/>
                <w:szCs w:val="28"/>
              </w:rPr>
              <w:t>сайте администрации Партизанского муниципального района в</w:t>
            </w:r>
            <w:r>
              <w:rPr>
                <w:sz w:val="28"/>
                <w:szCs w:val="28"/>
              </w:rPr>
              <w:t xml:space="preserve"> информационно-телекоммуникационной сети «</w:t>
            </w:r>
            <w:r w:rsidRPr="00867BA6">
              <w:rPr>
                <w:sz w:val="28"/>
                <w:szCs w:val="28"/>
              </w:rPr>
              <w:t>Интернет</w:t>
            </w:r>
            <w:r>
              <w:rPr>
                <w:sz w:val="28"/>
                <w:szCs w:val="28"/>
              </w:rPr>
              <w:t>»</w:t>
            </w:r>
            <w:r w:rsidRPr="00867BA6">
              <w:rPr>
                <w:sz w:val="28"/>
                <w:szCs w:val="28"/>
              </w:rPr>
              <w:t xml:space="preserve"> в тематической рубрике «Муниципальные программы».</w:t>
            </w:r>
          </w:p>
          <w:p w:rsidR="00002ADD" w:rsidRPr="00260530" w:rsidRDefault="00002ADD" w:rsidP="00C225ED">
            <w:pPr>
              <w:pStyle w:val="ConsPlusNonformat"/>
              <w:widowControl/>
              <w:spacing w:line="33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7B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на первого заместителя главы администрации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изанского муниципального района </w:t>
            </w:r>
            <w:proofErr w:type="spellStart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>Головчанского</w:t>
            </w:r>
            <w:proofErr w:type="spellEnd"/>
            <w:r w:rsidRPr="00867BA6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</w:tbl>
    <w:p w:rsidR="00002ADD" w:rsidRDefault="00002ADD" w:rsidP="00002ADD">
      <w:pPr>
        <w:suppressLineNumbers/>
        <w:rPr>
          <w:sz w:val="26"/>
        </w:rPr>
      </w:pPr>
    </w:p>
    <w:p w:rsidR="00002ADD" w:rsidRDefault="00002ADD" w:rsidP="00002ADD">
      <w:pPr>
        <w:suppressLineNumbers/>
        <w:rPr>
          <w:sz w:val="26"/>
        </w:rPr>
      </w:pPr>
    </w:p>
    <w:p w:rsidR="00002ADD" w:rsidRDefault="00002ADD" w:rsidP="00002ADD">
      <w:pPr>
        <w:suppressLineNumbers/>
        <w:rPr>
          <w:sz w:val="26"/>
        </w:rPr>
      </w:pPr>
    </w:p>
    <w:p w:rsidR="00002ADD" w:rsidRPr="00BD13AE" w:rsidRDefault="00002ADD" w:rsidP="00002ADD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002ADD" w:rsidRDefault="00002ADD" w:rsidP="00002ADD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BD13AE">
        <w:rPr>
          <w:sz w:val="28"/>
          <w:szCs w:val="28"/>
        </w:rPr>
        <w:t>К.К.Щербаков</w:t>
      </w:r>
      <w:proofErr w:type="spellEnd"/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002ADD" w:rsidRDefault="00002ADD" w:rsidP="00002ADD">
      <w:pPr>
        <w:rPr>
          <w:sz w:val="28"/>
          <w:szCs w:val="28"/>
        </w:rPr>
      </w:pPr>
    </w:p>
    <w:p w:rsidR="00632897" w:rsidRDefault="00632897">
      <w:bookmarkStart w:id="0" w:name="_GoBack"/>
      <w:bookmarkEnd w:id="0"/>
    </w:p>
    <w:sectPr w:rsidR="0063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D"/>
    <w:rsid w:val="00002ADD"/>
    <w:rsid w:val="006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AD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D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00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ADD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AD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nformat">
    <w:name w:val="ConsPlusNonformat"/>
    <w:uiPriority w:val="99"/>
    <w:rsid w:val="0000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info1</dc:creator>
  <cp:lastModifiedBy>info1</cp:lastModifiedBy>
  <cp:revision>1</cp:revision>
  <dcterms:created xsi:type="dcterms:W3CDTF">2013-10-03T22:51:00Z</dcterms:created>
  <dcterms:modified xsi:type="dcterms:W3CDTF">2013-10-03T22:53:00Z</dcterms:modified>
</cp:coreProperties>
</file>