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2B28A4">
      <w:pPr>
        <w:suppressLineNumbers/>
        <w:rPr>
          <w:sz w:val="26"/>
        </w:rPr>
      </w:pPr>
      <w:r>
        <w:rPr>
          <w:sz w:val="28"/>
          <w:szCs w:val="28"/>
        </w:rPr>
        <w:t>30.07.2013</w:t>
      </w:r>
      <w:r w:rsidRPr="002B28A4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717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2B28A4" w:rsidRDefault="002B28A4" w:rsidP="002B28A4">
      <w:pPr>
        <w:suppressLineNumbers/>
        <w:jc w:val="center"/>
        <w:rPr>
          <w:b/>
          <w:bCs/>
          <w:sz w:val="28"/>
          <w:szCs w:val="28"/>
        </w:rPr>
      </w:pPr>
      <w:r w:rsidRPr="008C7F2A">
        <w:rPr>
          <w:b/>
          <w:bCs/>
          <w:sz w:val="28"/>
          <w:szCs w:val="28"/>
        </w:rPr>
        <w:t>О внесении изменений в Р</w:t>
      </w:r>
      <w:r>
        <w:rPr>
          <w:b/>
          <w:bCs/>
          <w:sz w:val="28"/>
          <w:szCs w:val="28"/>
        </w:rPr>
        <w:t>еестр граждан, имеющих трех</w:t>
      </w:r>
    </w:p>
    <w:p w:rsidR="002B28A4" w:rsidRDefault="002B28A4" w:rsidP="002B28A4">
      <w:pPr>
        <w:suppressLineNumbers/>
        <w:jc w:val="center"/>
        <w:rPr>
          <w:b/>
          <w:sz w:val="28"/>
          <w:szCs w:val="28"/>
        </w:rPr>
      </w:pPr>
      <w:r w:rsidRPr="008C7F2A">
        <w:rPr>
          <w:b/>
          <w:bCs/>
          <w:sz w:val="28"/>
          <w:szCs w:val="28"/>
        </w:rPr>
        <w:t xml:space="preserve">и более детей, </w:t>
      </w:r>
      <w:r w:rsidRPr="008C7F2A">
        <w:rPr>
          <w:b/>
          <w:sz w:val="28"/>
          <w:szCs w:val="28"/>
        </w:rPr>
        <w:t>подавших заявление о предос</w:t>
      </w:r>
      <w:r>
        <w:rPr>
          <w:b/>
          <w:sz w:val="28"/>
          <w:szCs w:val="28"/>
        </w:rPr>
        <w:t>тавлении</w:t>
      </w:r>
    </w:p>
    <w:p w:rsidR="00BD13AE" w:rsidRDefault="002B28A4" w:rsidP="002B28A4">
      <w:pPr>
        <w:suppressLineNumbers/>
        <w:jc w:val="center"/>
        <w:rPr>
          <w:sz w:val="26"/>
        </w:rPr>
      </w:pPr>
      <w:r w:rsidRPr="008C7F2A">
        <w:rPr>
          <w:b/>
          <w:sz w:val="28"/>
          <w:szCs w:val="28"/>
        </w:rPr>
        <w:t>бесплатно в собственность земельного участка на территории Партизанского муниципального района</w:t>
      </w:r>
    </w:p>
    <w:p w:rsidR="00BD13AE" w:rsidRDefault="00BD13AE">
      <w:pPr>
        <w:suppressLineNumbers/>
        <w:rPr>
          <w:sz w:val="26"/>
        </w:rPr>
      </w:pPr>
    </w:p>
    <w:p w:rsidR="002B28A4" w:rsidRDefault="002B28A4">
      <w:pPr>
        <w:suppressLineNumbers/>
        <w:rPr>
          <w:sz w:val="26"/>
        </w:rPr>
      </w:pPr>
    </w:p>
    <w:p w:rsidR="002B28A4" w:rsidRDefault="002B28A4" w:rsidP="002B28A4">
      <w:pPr>
        <w:suppressLineNumbers/>
        <w:spacing w:line="312" w:lineRule="auto"/>
        <w:ind w:firstLine="709"/>
        <w:jc w:val="both"/>
        <w:rPr>
          <w:sz w:val="26"/>
        </w:rPr>
      </w:pPr>
      <w:proofErr w:type="gramStart"/>
      <w:r w:rsidRPr="008C7F2A">
        <w:rPr>
          <w:sz w:val="28"/>
          <w:szCs w:val="28"/>
        </w:rPr>
        <w:t xml:space="preserve">На основании </w:t>
      </w:r>
      <w:r w:rsidRPr="008C7F2A">
        <w:rPr>
          <w:color w:val="000000"/>
          <w:sz w:val="28"/>
          <w:szCs w:val="28"/>
        </w:rPr>
        <w:t>Федерального закона от 06 октября 2003 года №</w:t>
      </w:r>
      <w:r>
        <w:rPr>
          <w:color w:val="000000"/>
          <w:sz w:val="28"/>
          <w:szCs w:val="28"/>
        </w:rPr>
        <w:t xml:space="preserve"> </w:t>
      </w:r>
      <w:r w:rsidRPr="008C7F2A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8C7F2A">
        <w:rPr>
          <w:sz w:val="28"/>
          <w:szCs w:val="28"/>
        </w:rPr>
        <w:t xml:space="preserve"> Земельного кодекса Российской Федерации,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крае», руководствуясь статьями 28, 31 Устава Партизанского муниципального района и Порядком </w:t>
      </w:r>
      <w:r w:rsidRPr="008C7F2A">
        <w:rPr>
          <w:rFonts w:eastAsia="Calibri"/>
          <w:sz w:val="28"/>
          <w:szCs w:val="28"/>
          <w:lang w:eastAsia="en-US"/>
        </w:rPr>
        <w:t xml:space="preserve">организации работы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8C7F2A">
        <w:rPr>
          <w:rFonts w:eastAsia="Calibri"/>
          <w:sz w:val="28"/>
          <w:szCs w:val="28"/>
          <w:lang w:eastAsia="en-US"/>
        </w:rPr>
        <w:t>по формированию</w:t>
      </w:r>
      <w:proofErr w:type="gramEnd"/>
      <w:r w:rsidRPr="008C7F2A">
        <w:rPr>
          <w:rFonts w:eastAsia="Calibri"/>
          <w:sz w:val="28"/>
          <w:szCs w:val="28"/>
          <w:lang w:eastAsia="en-US"/>
        </w:rPr>
        <w:t xml:space="preserve"> и ведению реестра граждан, имеющих трех и более детей, подавших заявление о предоставлении бесплатно в собственность земельного участка на территории Парт</w:t>
      </w:r>
      <w:r>
        <w:rPr>
          <w:rFonts w:eastAsia="Calibri"/>
          <w:sz w:val="28"/>
          <w:szCs w:val="28"/>
          <w:lang w:eastAsia="en-US"/>
        </w:rPr>
        <w:t>изанского муниципального района</w:t>
      </w:r>
      <w:r w:rsidRPr="008C7F2A">
        <w:rPr>
          <w:rFonts w:eastAsia="Calibri"/>
          <w:sz w:val="28"/>
          <w:szCs w:val="28"/>
          <w:lang w:eastAsia="en-US"/>
        </w:rPr>
        <w:t xml:space="preserve">, утвержденным </w:t>
      </w:r>
      <w:r w:rsidRPr="008C7F2A">
        <w:rPr>
          <w:sz w:val="28"/>
          <w:szCs w:val="28"/>
        </w:rPr>
        <w:t>постановлением администрации Партизанского муниципального района от 15</w:t>
      </w:r>
      <w:r>
        <w:rPr>
          <w:sz w:val="28"/>
          <w:szCs w:val="28"/>
        </w:rPr>
        <w:t xml:space="preserve"> мая </w:t>
      </w:r>
      <w:r w:rsidRPr="008C7F2A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8C7F2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C7F2A">
        <w:rPr>
          <w:sz w:val="28"/>
          <w:szCs w:val="28"/>
        </w:rPr>
        <w:t>451, администрация Партизанского муниципального района</w:t>
      </w:r>
    </w:p>
    <w:p w:rsidR="002B28A4" w:rsidRDefault="002B28A4" w:rsidP="002B28A4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2B28A4" w:rsidRPr="00BA499A" w:rsidRDefault="002B28A4" w:rsidP="002B28A4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2B28A4" w:rsidRDefault="002B28A4">
      <w:pPr>
        <w:suppressLineNumbers/>
        <w:rPr>
          <w:sz w:val="26"/>
        </w:rPr>
      </w:pPr>
    </w:p>
    <w:p w:rsidR="002B28A4" w:rsidRPr="008C7F2A" w:rsidRDefault="002B28A4" w:rsidP="002B28A4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7F2A">
        <w:rPr>
          <w:rFonts w:eastAsia="Calibri"/>
          <w:sz w:val="28"/>
          <w:szCs w:val="28"/>
          <w:lang w:eastAsia="en-US"/>
        </w:rPr>
        <w:t>1.</w:t>
      </w:r>
      <w:r w:rsidRPr="008C7F2A">
        <w:rPr>
          <w:sz w:val="28"/>
          <w:szCs w:val="28"/>
        </w:rPr>
        <w:t xml:space="preserve"> Включить в Реестр </w:t>
      </w:r>
      <w:r w:rsidRPr="008C7F2A">
        <w:rPr>
          <w:rFonts w:eastAsia="Calibri"/>
          <w:sz w:val="28"/>
          <w:szCs w:val="28"/>
          <w:lang w:eastAsia="en-US"/>
        </w:rPr>
        <w:t xml:space="preserve">граждан, имеющих трех и более детей, подавших заявление о предоставлении бесплатно в собственность земельного участка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8C7F2A">
        <w:rPr>
          <w:rFonts w:eastAsia="Calibri"/>
          <w:sz w:val="28"/>
          <w:szCs w:val="28"/>
          <w:lang w:eastAsia="en-US"/>
        </w:rPr>
        <w:t>на территории Партизанского муниципального района:</w:t>
      </w:r>
    </w:p>
    <w:p w:rsidR="002B28A4" w:rsidRPr="008C7F2A" w:rsidRDefault="002B28A4" w:rsidP="002B28A4">
      <w:pPr>
        <w:spacing w:line="312" w:lineRule="auto"/>
        <w:ind w:firstLine="709"/>
        <w:jc w:val="both"/>
        <w:rPr>
          <w:sz w:val="28"/>
          <w:szCs w:val="28"/>
        </w:rPr>
      </w:pPr>
      <w:r w:rsidRPr="008C7F2A">
        <w:rPr>
          <w:rFonts w:eastAsia="Calibri"/>
          <w:sz w:val="28"/>
          <w:szCs w:val="28"/>
          <w:lang w:eastAsia="en-US"/>
        </w:rPr>
        <w:t xml:space="preserve">1.1. </w:t>
      </w:r>
      <w:proofErr w:type="spellStart"/>
      <w:r w:rsidRPr="008C7F2A">
        <w:rPr>
          <w:rFonts w:eastAsia="Calibri"/>
          <w:sz w:val="28"/>
          <w:szCs w:val="28"/>
          <w:lang w:eastAsia="en-US"/>
        </w:rPr>
        <w:t>Вирабяна</w:t>
      </w:r>
      <w:proofErr w:type="spellEnd"/>
      <w:r w:rsidRPr="008C7F2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C7F2A">
        <w:rPr>
          <w:rFonts w:eastAsia="Calibri"/>
          <w:sz w:val="28"/>
          <w:szCs w:val="28"/>
          <w:lang w:eastAsia="en-US"/>
        </w:rPr>
        <w:t>Ваагна</w:t>
      </w:r>
      <w:proofErr w:type="spellEnd"/>
      <w:r w:rsidRPr="008C7F2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C7F2A">
        <w:rPr>
          <w:rFonts w:eastAsia="Calibri"/>
          <w:sz w:val="28"/>
          <w:szCs w:val="28"/>
          <w:lang w:eastAsia="en-US"/>
        </w:rPr>
        <w:t>Арамаисовича</w:t>
      </w:r>
      <w:proofErr w:type="spellEnd"/>
      <w:r w:rsidRPr="008C7F2A">
        <w:rPr>
          <w:sz w:val="28"/>
          <w:szCs w:val="28"/>
        </w:rPr>
        <w:t xml:space="preserve"> и присвоить ему реестровый</w:t>
      </w:r>
      <w:r w:rsidRPr="008C7F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8C7F2A">
        <w:rPr>
          <w:rFonts w:eastAsia="Calibri"/>
          <w:sz w:val="28"/>
          <w:szCs w:val="28"/>
          <w:lang w:eastAsia="en-US"/>
        </w:rPr>
        <w:t>номер</w:t>
      </w:r>
      <w:r w:rsidRPr="008C7F2A">
        <w:rPr>
          <w:sz w:val="28"/>
          <w:szCs w:val="28"/>
        </w:rPr>
        <w:t xml:space="preserve"> 99.</w:t>
      </w:r>
    </w:p>
    <w:p w:rsidR="002B28A4" w:rsidRPr="002B28A4" w:rsidRDefault="002B28A4" w:rsidP="002B28A4">
      <w:pPr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2B28A4">
        <w:rPr>
          <w:spacing w:val="-6"/>
          <w:sz w:val="28"/>
          <w:szCs w:val="28"/>
        </w:rPr>
        <w:t xml:space="preserve">1.2. </w:t>
      </w:r>
      <w:proofErr w:type="spellStart"/>
      <w:r w:rsidRPr="002B28A4">
        <w:rPr>
          <w:spacing w:val="-6"/>
          <w:sz w:val="28"/>
          <w:szCs w:val="28"/>
        </w:rPr>
        <w:t>Зеленскую</w:t>
      </w:r>
      <w:proofErr w:type="spellEnd"/>
      <w:r w:rsidRPr="002B28A4">
        <w:rPr>
          <w:spacing w:val="-6"/>
          <w:sz w:val="28"/>
          <w:szCs w:val="28"/>
        </w:rPr>
        <w:t xml:space="preserve"> Оксану Васильевну и присвоить ей реестровый номер 100.</w:t>
      </w:r>
    </w:p>
    <w:p w:rsidR="002B28A4" w:rsidRPr="002B28A4" w:rsidRDefault="002B28A4" w:rsidP="002B28A4">
      <w:pPr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2B28A4">
        <w:rPr>
          <w:spacing w:val="-6"/>
          <w:sz w:val="28"/>
          <w:szCs w:val="28"/>
        </w:rPr>
        <w:t>1.3. Иванову Людмилу Викторовну и присвоить ей реестровый номер 101.</w:t>
      </w:r>
    </w:p>
    <w:p w:rsidR="002B28A4" w:rsidRDefault="002B28A4" w:rsidP="002B28A4">
      <w:pPr>
        <w:spacing w:line="312" w:lineRule="auto"/>
        <w:ind w:firstLine="709"/>
        <w:jc w:val="both"/>
        <w:rPr>
          <w:sz w:val="28"/>
          <w:szCs w:val="28"/>
        </w:rPr>
      </w:pPr>
      <w:r w:rsidRPr="008C7F2A">
        <w:rPr>
          <w:sz w:val="28"/>
          <w:szCs w:val="28"/>
        </w:rPr>
        <w:t>1.4. Благовещенскую Светлану Васильевну и присвоить ей реестровый номер 102.</w:t>
      </w:r>
    </w:p>
    <w:p w:rsidR="002B28A4" w:rsidRDefault="002B28A4" w:rsidP="002B28A4">
      <w:pPr>
        <w:spacing w:line="312" w:lineRule="auto"/>
        <w:ind w:firstLine="709"/>
        <w:jc w:val="both"/>
        <w:rPr>
          <w:sz w:val="28"/>
          <w:szCs w:val="28"/>
        </w:rPr>
      </w:pPr>
    </w:p>
    <w:p w:rsidR="002B28A4" w:rsidRDefault="002B28A4" w:rsidP="002B28A4">
      <w:pPr>
        <w:spacing w:line="312" w:lineRule="auto"/>
        <w:ind w:firstLine="709"/>
        <w:jc w:val="center"/>
      </w:pPr>
      <w:r>
        <w:t>2</w:t>
      </w:r>
    </w:p>
    <w:p w:rsidR="002B28A4" w:rsidRPr="002B28A4" w:rsidRDefault="002B28A4" w:rsidP="002B28A4">
      <w:pPr>
        <w:spacing w:line="312" w:lineRule="auto"/>
        <w:ind w:firstLine="709"/>
        <w:jc w:val="center"/>
      </w:pPr>
    </w:p>
    <w:p w:rsidR="002B28A4" w:rsidRPr="002B28A4" w:rsidRDefault="002B28A4" w:rsidP="002B28A4">
      <w:pPr>
        <w:spacing w:line="312" w:lineRule="auto"/>
        <w:ind w:firstLine="709"/>
        <w:jc w:val="both"/>
        <w:rPr>
          <w:sz w:val="28"/>
          <w:szCs w:val="28"/>
        </w:rPr>
      </w:pPr>
      <w:r w:rsidRPr="008C7F2A">
        <w:rPr>
          <w:sz w:val="28"/>
          <w:szCs w:val="28"/>
        </w:rPr>
        <w:t xml:space="preserve">2. Общему отделу администрации Партизанского муниципального района  опубликовать настоящее постановление в газете «Золотая Долина» </w:t>
      </w:r>
      <w:r>
        <w:rPr>
          <w:sz w:val="28"/>
          <w:szCs w:val="28"/>
        </w:rPr>
        <w:t xml:space="preserve">                                 </w:t>
      </w:r>
      <w:r w:rsidRPr="008C7F2A">
        <w:rPr>
          <w:sz w:val="28"/>
          <w:szCs w:val="28"/>
        </w:rPr>
        <w:t>и разместить на официальном сайте администрации Партизанского муниципального района в информационно-телекоммуникационной сети «Инте</w:t>
      </w:r>
      <w:r>
        <w:rPr>
          <w:sz w:val="28"/>
          <w:szCs w:val="28"/>
        </w:rPr>
        <w:t>рнет» в тематических рубриках «</w:t>
      </w:r>
      <w:r w:rsidRPr="008C7F2A">
        <w:rPr>
          <w:sz w:val="28"/>
          <w:szCs w:val="28"/>
        </w:rPr>
        <w:t>Общество и информация» (</w:t>
      </w:r>
      <w:proofErr w:type="spellStart"/>
      <w:r w:rsidRPr="008C7F2A">
        <w:rPr>
          <w:sz w:val="28"/>
          <w:szCs w:val="28"/>
        </w:rPr>
        <w:t>подрубрика</w:t>
      </w:r>
      <w:proofErr w:type="spellEnd"/>
      <w:r w:rsidRPr="008C7F2A">
        <w:rPr>
          <w:sz w:val="28"/>
          <w:szCs w:val="28"/>
        </w:rPr>
        <w:t xml:space="preserve"> «Многодетным семьям») и «Муниципальные правовые акты».</w:t>
      </w:r>
    </w:p>
    <w:p w:rsidR="002B28A4" w:rsidRDefault="002B28A4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CD0B9F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CD0B9F">
        <w:rPr>
          <w:sz w:val="28"/>
          <w:szCs w:val="28"/>
        </w:rPr>
        <w:t>ного района</w:t>
      </w:r>
      <w:r w:rsidR="00CD0B9F">
        <w:rPr>
          <w:sz w:val="28"/>
          <w:szCs w:val="28"/>
        </w:rPr>
        <w:tab/>
      </w:r>
      <w:r w:rsidR="00CD0B9F">
        <w:rPr>
          <w:sz w:val="28"/>
          <w:szCs w:val="28"/>
        </w:rPr>
        <w:tab/>
      </w:r>
      <w:r w:rsidR="00CD0B9F">
        <w:rPr>
          <w:sz w:val="28"/>
          <w:szCs w:val="28"/>
        </w:rPr>
        <w:tab/>
      </w:r>
      <w:r w:rsidR="00CD0B9F">
        <w:rPr>
          <w:sz w:val="28"/>
          <w:szCs w:val="28"/>
        </w:rPr>
        <w:tab/>
      </w:r>
      <w:r w:rsidR="00CD0B9F">
        <w:rPr>
          <w:sz w:val="28"/>
          <w:szCs w:val="28"/>
        </w:rPr>
        <w:tab/>
        <w:t xml:space="preserve">           </w:t>
      </w:r>
      <w:proofErr w:type="spellStart"/>
      <w:r w:rsidR="00CD0B9F">
        <w:rPr>
          <w:sz w:val="28"/>
          <w:szCs w:val="28"/>
        </w:rPr>
        <w:t>В.Г.Головчанский</w:t>
      </w:r>
      <w:proofErr w:type="spellEnd"/>
    </w:p>
    <w:sectPr w:rsidR="00BD13AE" w:rsidRPr="00BD13AE" w:rsidSect="00BF10E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F10EA"/>
    <w:rsid w:val="0008329A"/>
    <w:rsid w:val="00286D26"/>
    <w:rsid w:val="002B28A4"/>
    <w:rsid w:val="002B4A3C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BF10EA"/>
    <w:rsid w:val="00CD0B9F"/>
    <w:rsid w:val="00CF3965"/>
    <w:rsid w:val="00D45F7E"/>
    <w:rsid w:val="00E9324C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4C"/>
    <w:rPr>
      <w:sz w:val="24"/>
      <w:szCs w:val="24"/>
    </w:rPr>
  </w:style>
  <w:style w:type="paragraph" w:styleId="1">
    <w:name w:val="heading 1"/>
    <w:basedOn w:val="a"/>
    <w:next w:val="a"/>
    <w:qFormat/>
    <w:rsid w:val="00E9324C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3</cp:revision>
  <cp:lastPrinted>1601-01-01T00:00:00Z</cp:lastPrinted>
  <dcterms:created xsi:type="dcterms:W3CDTF">2013-07-31T10:52:00Z</dcterms:created>
  <dcterms:modified xsi:type="dcterms:W3CDTF">2013-07-31T23:20:00Z</dcterms:modified>
</cp:coreProperties>
</file>