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09" w:rsidRPr="008C427C" w:rsidRDefault="008C427C" w:rsidP="008C4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27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от 27.12.2019 </w:t>
      </w:r>
      <w:r w:rsidRPr="008C427C">
        <w:rPr>
          <w:rFonts w:ascii="Times New Roman" w:hAnsi="Times New Roman" w:cs="Times New Roman"/>
          <w:sz w:val="28"/>
          <w:szCs w:val="28"/>
        </w:rPr>
        <w:t xml:space="preserve"> в "Градостроительном кодексе Российской Федерации" от 29.12.2004 N 190-ФЗ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</w:rPr>
          <w:t>http://www.consultant.ru/document/cons_doc_LAW_51040/</w:t>
        </w:r>
      </w:hyperlink>
    </w:p>
    <w:sectPr w:rsidR="009D0609" w:rsidRPr="008C427C" w:rsidSect="00CA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7C"/>
    <w:rsid w:val="00645B89"/>
    <w:rsid w:val="006F7BF9"/>
    <w:rsid w:val="008C427C"/>
    <w:rsid w:val="00CA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user793</dc:creator>
  <cp:keywords/>
  <dc:description/>
  <cp:lastModifiedBy>user793</cp:lastModifiedBy>
  <cp:revision>2</cp:revision>
  <dcterms:created xsi:type="dcterms:W3CDTF">2020-03-09T23:43:00Z</dcterms:created>
  <dcterms:modified xsi:type="dcterms:W3CDTF">2020-03-09T23:52:00Z</dcterms:modified>
</cp:coreProperties>
</file>