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67052B" w:rsidRPr="0067052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52B" w:rsidRPr="0067052B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BD6C6E" w:rsidTr="00BD6C6E">
        <w:tc>
          <w:tcPr>
            <w:tcW w:w="4927" w:type="dxa"/>
            <w:hideMark/>
          </w:tcPr>
          <w:p w:rsidR="00BD6C6E" w:rsidRPr="00BD6C6E" w:rsidRDefault="003025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07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0B59B2" w:rsidRPr="000B59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D6C6E" w:rsidRPr="00BD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hideMark/>
          </w:tcPr>
          <w:p w:rsidR="00BD6C6E" w:rsidRPr="00BD6C6E" w:rsidRDefault="00302526">
            <w:pPr>
              <w:tabs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  <w:r w:rsidR="002D1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B5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BD6C6E" w:rsidRPr="00BD6C6E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</w:tc>
      </w:tr>
    </w:tbl>
    <w:p w:rsidR="00BD6C6E" w:rsidRPr="00BD6C6E" w:rsidRDefault="00BD6C6E" w:rsidP="00BD6C6E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6E">
        <w:rPr>
          <w:rFonts w:ascii="Times New Roman" w:hAnsi="Times New Roman" w:cs="Times New Roman"/>
          <w:sz w:val="24"/>
          <w:szCs w:val="24"/>
        </w:rPr>
        <w:t>с. Владимиро-Александровское</w:t>
      </w:r>
    </w:p>
    <w:p w:rsidR="00BD6C6E" w:rsidRDefault="00BD6C6E" w:rsidP="00BD6C6E">
      <w:pPr>
        <w:tabs>
          <w:tab w:val="right" w:pos="9355"/>
        </w:tabs>
        <w:jc w:val="center"/>
        <w:rPr>
          <w:sz w:val="26"/>
          <w:szCs w:val="28"/>
        </w:rPr>
      </w:pP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Pr="00F26CC9" w:rsidRDefault="00BD6C6E" w:rsidP="00F26CC9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BD6C6E" w:rsidRDefault="00BD6C6E" w:rsidP="00F26CC9">
      <w:pPr>
        <w:suppressAutoHyphens/>
        <w:spacing w:line="360" w:lineRule="auto"/>
        <w:jc w:val="center"/>
        <w:rPr>
          <w:sz w:val="28"/>
          <w:szCs w:val="28"/>
        </w:rPr>
      </w:pPr>
    </w:p>
    <w:p w:rsidR="00BD6C6E" w:rsidRPr="00BD6C6E" w:rsidRDefault="00BD6C6E" w:rsidP="00654DAC">
      <w:pPr>
        <w:pStyle w:val="a5"/>
        <w:rPr>
          <w:sz w:val="28"/>
        </w:rPr>
      </w:pPr>
      <w:r w:rsidRPr="00BD6C6E">
        <w:rPr>
          <w:sz w:val="28"/>
        </w:rPr>
        <w:t xml:space="preserve">На основании пункта 4 части 22 статьи 31 Избирательного кодекса Приморского края, руководствуясь статьей 27 Избирательного кодекса Приморского края, в целях эффективного использования рабочего времени и определения единого порядка при ознакомлении членов территориальной избирательной комиссии Партизанского района и других участников избирательного процесса с документами и материалами комиссии при подготовке и проведении досрочных </w:t>
      </w:r>
      <w:r>
        <w:rPr>
          <w:sz w:val="28"/>
        </w:rPr>
        <w:t xml:space="preserve">выборов </w:t>
      </w:r>
      <w:r w:rsidR="00654DAC">
        <w:rPr>
          <w:sz w:val="28"/>
        </w:rPr>
        <w:t>главы Новицкого</w:t>
      </w:r>
      <w:r>
        <w:rPr>
          <w:sz w:val="28"/>
        </w:rPr>
        <w:t xml:space="preserve"> сельского посел</w:t>
      </w:r>
      <w:r w:rsidR="00302526" w:rsidRPr="00302526">
        <w:rPr>
          <w:sz w:val="28"/>
        </w:rPr>
        <w:t>е</w:t>
      </w:r>
      <w:r>
        <w:rPr>
          <w:sz w:val="28"/>
        </w:rPr>
        <w:t>ния</w:t>
      </w:r>
      <w:r w:rsidRPr="00BD6C6E">
        <w:rPr>
          <w:sz w:val="28"/>
        </w:rPr>
        <w:t xml:space="preserve"> Партизанского муниципального района, территор</w:t>
      </w:r>
      <w:r w:rsidR="000B59B2">
        <w:rPr>
          <w:sz w:val="28"/>
        </w:rPr>
        <w:t>иальная избирательная комиссия  Партизанского района</w:t>
      </w:r>
    </w:p>
    <w:p w:rsidR="00BD6C6E" w:rsidRPr="00BD6C6E" w:rsidRDefault="00BD6C6E" w:rsidP="00654DAC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65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дней.</w:t>
      </w:r>
    </w:p>
    <w:p w:rsidR="00BD6C6E" w:rsidRPr="00BD6C6E" w:rsidRDefault="00BD6C6E" w:rsidP="0065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>2. Копии документов и материалов комиссии предоставляются только на основании письменного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(ов).</w:t>
      </w:r>
    </w:p>
    <w:p w:rsidR="00BD6C6E" w:rsidRPr="00BD6C6E" w:rsidRDefault="00BD6C6E" w:rsidP="0065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3. Назначить секретаря комиссии Мамонову Т.И. ответственным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D6C6E" w:rsidP="00654D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4. Данное  решение разместить на офици</w:t>
      </w:r>
      <w:r w:rsidR="00654DAC">
        <w:rPr>
          <w:rFonts w:ascii="Times New Roman" w:hAnsi="Times New Roman" w:cs="Times New Roman"/>
          <w:sz w:val="28"/>
          <w:szCs w:val="28"/>
        </w:rPr>
        <w:t>альных сайтах</w:t>
      </w:r>
      <w:r w:rsidR="00160C3D">
        <w:rPr>
          <w:rFonts w:ascii="Times New Roman" w:hAnsi="Times New Roman" w:cs="Times New Roman"/>
          <w:sz w:val="28"/>
          <w:szCs w:val="28"/>
        </w:rPr>
        <w:t xml:space="preserve"> И</w:t>
      </w:r>
      <w:r w:rsidRPr="00BD6C6E">
        <w:rPr>
          <w:rFonts w:ascii="Times New Roman" w:hAnsi="Times New Roman" w:cs="Times New Roman"/>
          <w:sz w:val="28"/>
          <w:szCs w:val="28"/>
        </w:rPr>
        <w:t>збирательной комиссии Приморского края</w:t>
      </w:r>
      <w:r w:rsidR="00654DAC">
        <w:rPr>
          <w:rFonts w:ascii="Times New Roman" w:hAnsi="Times New Roman" w:cs="Times New Roman"/>
          <w:sz w:val="28"/>
          <w:szCs w:val="28"/>
        </w:rPr>
        <w:t xml:space="preserve">,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BD6C6E">
      <w:pPr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BD6C6E" w:rsidRPr="00BD6C6E" w:rsidRDefault="00BD6C6E" w:rsidP="00BD6C6E">
      <w:pPr>
        <w:pStyle w:val="1"/>
        <w:keepNext w:val="0"/>
        <w:widowControl w:val="0"/>
        <w:spacing w:line="480" w:lineRule="auto"/>
        <w:rPr>
          <w:b w:val="0"/>
          <w:bCs/>
          <w:sz w:val="28"/>
          <w:szCs w:val="28"/>
        </w:rPr>
      </w:pPr>
    </w:p>
    <w:p w:rsidR="00BD6C6E" w:rsidRPr="00BD6C6E" w:rsidRDefault="00BD6C6E" w:rsidP="00BD6C6E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                 Ж.А.Запорощенко  </w:t>
      </w:r>
    </w:p>
    <w:p w:rsidR="00BD6C6E" w:rsidRPr="00BD6C6E" w:rsidRDefault="00BD6C6E" w:rsidP="00BD6C6E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BD6C6E">
      <w:pPr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6C6E"/>
    <w:rsid w:val="000A3ECE"/>
    <w:rsid w:val="000B59B2"/>
    <w:rsid w:val="00156DCE"/>
    <w:rsid w:val="00160C3D"/>
    <w:rsid w:val="00241008"/>
    <w:rsid w:val="00285C38"/>
    <w:rsid w:val="002D1699"/>
    <w:rsid w:val="00302526"/>
    <w:rsid w:val="004C1395"/>
    <w:rsid w:val="004F2032"/>
    <w:rsid w:val="00654DAC"/>
    <w:rsid w:val="0067052B"/>
    <w:rsid w:val="007223D5"/>
    <w:rsid w:val="00785D8F"/>
    <w:rsid w:val="009151C1"/>
    <w:rsid w:val="00997DE2"/>
    <w:rsid w:val="00B93A08"/>
    <w:rsid w:val="00BD6C6E"/>
    <w:rsid w:val="00D93A9F"/>
    <w:rsid w:val="00DC7237"/>
    <w:rsid w:val="00F2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2</cp:revision>
  <cp:lastPrinted>2014-07-10T23:50:00Z</cp:lastPrinted>
  <dcterms:created xsi:type="dcterms:W3CDTF">2014-07-11T01:04:00Z</dcterms:created>
  <dcterms:modified xsi:type="dcterms:W3CDTF">2014-07-11T01:04:00Z</dcterms:modified>
</cp:coreProperties>
</file>