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2F" w:rsidRPr="00CC1C2F" w:rsidRDefault="00CC1C2F" w:rsidP="00CC1C2F">
      <w:pPr>
        <w:spacing w:after="100" w:afterAutospacing="1" w:line="240" w:lineRule="auto"/>
        <w:ind w:left="-851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CC1C2F">
        <w:rPr>
          <w:rFonts w:eastAsia="Times New Roman"/>
          <w:b/>
          <w:bCs/>
          <w:color w:val="212529"/>
          <w:kern w:val="36"/>
          <w:lang w:eastAsia="ru-RU"/>
        </w:rPr>
        <w:t xml:space="preserve">Бизнес Приморья приглашают оценить работу властей по совершенствованию </w:t>
      </w:r>
      <w:proofErr w:type="spellStart"/>
      <w:r w:rsidRPr="00CC1C2F">
        <w:rPr>
          <w:rFonts w:eastAsia="Times New Roman"/>
          <w:b/>
          <w:bCs/>
          <w:color w:val="212529"/>
          <w:kern w:val="36"/>
          <w:lang w:eastAsia="ru-RU"/>
        </w:rPr>
        <w:t>инвестклимата</w:t>
      </w:r>
      <w:proofErr w:type="spellEnd"/>
      <w:r w:rsidRPr="00CC1C2F">
        <w:rPr>
          <w:rFonts w:eastAsia="Times New Roman"/>
          <w:b/>
          <w:bCs/>
          <w:color w:val="212529"/>
          <w:kern w:val="36"/>
          <w:lang w:eastAsia="ru-RU"/>
        </w:rPr>
        <w:t>. ОПРОС</w:t>
      </w:r>
    </w:p>
    <w:p w:rsidR="00CC1C2F" w:rsidRPr="00CC1C2F" w:rsidRDefault="00CC1C2F" w:rsidP="00CC1C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textAlignment w:val="top"/>
        <w:rPr>
          <w:rFonts w:eastAsia="Times New Roman"/>
          <w:vanish/>
          <w:color w:val="212529"/>
          <w:lang w:eastAsia="ru-RU"/>
        </w:rPr>
      </w:pPr>
    </w:p>
    <w:p w:rsidR="00CC1C2F" w:rsidRPr="00CC1C2F" w:rsidRDefault="00CC1C2F" w:rsidP="00CC1C2F">
      <w:pPr>
        <w:spacing w:after="0" w:line="240" w:lineRule="auto"/>
        <w:ind w:left="-851"/>
        <w:jc w:val="both"/>
        <w:rPr>
          <w:rFonts w:eastAsia="Times New Roman"/>
          <w:color w:val="212529"/>
          <w:lang w:eastAsia="ru-RU"/>
        </w:rPr>
      </w:pPr>
    </w:p>
    <w:p w:rsidR="00CC1C2F" w:rsidRPr="00CC1C2F" w:rsidRDefault="00CC1C2F" w:rsidP="00CC1C2F">
      <w:pPr>
        <w:spacing w:after="100" w:afterAutospacing="1" w:line="240" w:lineRule="auto"/>
        <w:ind w:left="-851" w:firstLine="993"/>
        <w:jc w:val="both"/>
        <w:rPr>
          <w:rFonts w:eastAsia="Times New Roman"/>
          <w:color w:val="212529"/>
          <w:lang w:eastAsia="ru-RU"/>
        </w:rPr>
      </w:pPr>
      <w:r w:rsidRPr="00CC1C2F">
        <w:rPr>
          <w:rFonts w:eastAsia="Times New Roman"/>
          <w:b/>
          <w:bCs/>
          <w:color w:val="212529"/>
          <w:lang w:eastAsia="ru-RU"/>
        </w:rPr>
        <w:t xml:space="preserve">Приморских предпринимателей приглашают пройти опрос и оценить работу по совершенствованию инвестиционного климата в муниципальных образованиях. Принять участие в исследовании можно, заполнив анкету </w:t>
      </w:r>
      <w:hyperlink r:id="rId5" w:history="1">
        <w:r w:rsidRPr="00CC1C2F">
          <w:rPr>
            <w:rFonts w:eastAsia="Times New Roman"/>
            <w:b/>
            <w:bCs/>
            <w:color w:val="007BFF"/>
            <w:lang w:eastAsia="ru-RU"/>
          </w:rPr>
          <w:t>по ссылке</w:t>
        </w:r>
      </w:hyperlink>
      <w:r w:rsidRPr="00CC1C2F">
        <w:rPr>
          <w:rFonts w:eastAsia="Times New Roman"/>
          <w:b/>
          <w:bCs/>
          <w:color w:val="212529"/>
          <w:lang w:eastAsia="ru-RU"/>
        </w:rPr>
        <w:t>. Опрос продлится до 26 мая.</w:t>
      </w:r>
    </w:p>
    <w:p w:rsidR="00CC1C2F" w:rsidRPr="00CC1C2F" w:rsidRDefault="00CC1C2F" w:rsidP="00CC1C2F">
      <w:pPr>
        <w:spacing w:after="100" w:afterAutospacing="1" w:line="240" w:lineRule="auto"/>
        <w:ind w:left="-851" w:firstLine="993"/>
        <w:jc w:val="both"/>
        <w:rPr>
          <w:rFonts w:eastAsia="Times New Roman"/>
          <w:color w:val="212529"/>
          <w:lang w:eastAsia="ru-RU"/>
        </w:rPr>
      </w:pPr>
      <w:r w:rsidRPr="00CC1C2F">
        <w:rPr>
          <w:rFonts w:eastAsia="Times New Roman"/>
          <w:color w:val="212529"/>
          <w:lang w:eastAsia="ru-RU"/>
        </w:rPr>
        <w:t>Как уточнили в агентстве проектного управления Приморского края, участники опроса смогут рассказать, сталкивались ли они с административным давлением либо с другими проблемами при развитии бизнеса, знакомы ли с мерами имущественной и нефинансовой поддержки предпринимателей, как оценивают работу главы муниципалитета по взаимодействию с предпринимателями и инвесторами.</w:t>
      </w:r>
    </w:p>
    <w:p w:rsidR="00CC1C2F" w:rsidRPr="00CC1C2F" w:rsidRDefault="00CC1C2F" w:rsidP="00CC1C2F">
      <w:pPr>
        <w:spacing w:after="100" w:afterAutospacing="1" w:line="240" w:lineRule="auto"/>
        <w:ind w:left="-851" w:firstLine="993"/>
        <w:jc w:val="both"/>
        <w:rPr>
          <w:rFonts w:eastAsia="Times New Roman"/>
          <w:color w:val="212529"/>
          <w:lang w:eastAsia="ru-RU"/>
        </w:rPr>
      </w:pPr>
      <w:r w:rsidRPr="00CC1C2F">
        <w:rPr>
          <w:rFonts w:eastAsia="Times New Roman"/>
          <w:color w:val="212529"/>
          <w:lang w:eastAsia="ru-RU"/>
        </w:rPr>
        <w:t>Результаты опроса будут использованы в работе по совершенствованию инвестиционного климата в Приморском крае.</w:t>
      </w:r>
    </w:p>
    <w:p w:rsidR="00CC1C2F" w:rsidRPr="00CC1C2F" w:rsidRDefault="00CC1C2F" w:rsidP="00CC1C2F">
      <w:pPr>
        <w:spacing w:after="100" w:afterAutospacing="1" w:line="240" w:lineRule="auto"/>
        <w:ind w:left="-851" w:firstLine="993"/>
        <w:jc w:val="both"/>
        <w:rPr>
          <w:rFonts w:eastAsia="Times New Roman"/>
          <w:color w:val="212529"/>
          <w:lang w:eastAsia="ru-RU"/>
        </w:rPr>
      </w:pPr>
      <w:r w:rsidRPr="00CC1C2F">
        <w:rPr>
          <w:rFonts w:eastAsia="Times New Roman"/>
          <w:color w:val="212529"/>
          <w:lang w:eastAsia="ru-RU"/>
        </w:rPr>
        <w:t xml:space="preserve">«Губернатор Приморского края Олег Кожемяко поставил всем органам власти задачу по улучшению условий деятельности для бизнеса. За три года мы по предложениям предпринимательского сообщества создали несколько новых видов поддержки. К примеру, </w:t>
      </w:r>
      <w:proofErr w:type="spellStart"/>
      <w:r w:rsidRPr="00CC1C2F">
        <w:rPr>
          <w:rFonts w:eastAsia="Times New Roman"/>
          <w:color w:val="212529"/>
          <w:lang w:eastAsia="ru-RU"/>
        </w:rPr>
        <w:t>Микрокредитная</w:t>
      </w:r>
      <w:proofErr w:type="spellEnd"/>
      <w:r w:rsidRPr="00CC1C2F">
        <w:rPr>
          <w:rFonts w:eastAsia="Times New Roman"/>
          <w:color w:val="212529"/>
          <w:lang w:eastAsia="ru-RU"/>
        </w:rPr>
        <w:t xml:space="preserve"> компания Приморского края признана одной из лучших в стране, а именно она оказывала существенную помощь предпринимателям в 2020 году. Любое дальнейшее развитие требует получения обратной связи: что получается, что нужно доработать, какие еще меры принять. Именно этого мы ждем от данного опроса», – прокомментировала министр экономического развития региона Наталья Набойченко. </w:t>
      </w:r>
    </w:p>
    <w:p w:rsidR="00CC1C2F" w:rsidRPr="00CC1C2F" w:rsidRDefault="00CC1C2F" w:rsidP="00CC1C2F">
      <w:pPr>
        <w:spacing w:after="100" w:afterAutospacing="1" w:line="240" w:lineRule="auto"/>
        <w:ind w:left="-851" w:firstLine="993"/>
        <w:jc w:val="both"/>
        <w:rPr>
          <w:rFonts w:eastAsia="Times New Roman"/>
          <w:color w:val="212529"/>
          <w:lang w:eastAsia="ru-RU"/>
        </w:rPr>
      </w:pPr>
      <w:r w:rsidRPr="00CC1C2F">
        <w:rPr>
          <w:rFonts w:eastAsia="Times New Roman"/>
          <w:color w:val="212529"/>
          <w:lang w:eastAsia="ru-RU"/>
        </w:rPr>
        <w:t xml:space="preserve">Отметим, в Приморье ведется постоянная работа по улучшению условий для ведения бизнеса. Сейчас регион занимает 34 позицию в Национальном рейтинге состояния </w:t>
      </w:r>
      <w:proofErr w:type="spellStart"/>
      <w:r w:rsidRPr="00CC1C2F">
        <w:rPr>
          <w:rFonts w:eastAsia="Times New Roman"/>
          <w:color w:val="212529"/>
          <w:lang w:eastAsia="ru-RU"/>
        </w:rPr>
        <w:t>инвестклимата</w:t>
      </w:r>
      <w:proofErr w:type="spellEnd"/>
      <w:r w:rsidRPr="00CC1C2F">
        <w:rPr>
          <w:rFonts w:eastAsia="Times New Roman"/>
          <w:color w:val="212529"/>
          <w:lang w:eastAsia="ru-RU"/>
        </w:rPr>
        <w:t xml:space="preserve"> среду субъектов РФ.</w:t>
      </w:r>
    </w:p>
    <w:p w:rsidR="00CC1C2F" w:rsidRPr="00CC1C2F" w:rsidRDefault="00CC1C2F" w:rsidP="00CC1C2F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lang w:eastAsia="ru-RU"/>
        </w:rPr>
      </w:pPr>
      <w:r w:rsidRPr="00CC1C2F">
        <w:rPr>
          <w:rFonts w:eastAsia="Times New Roman"/>
          <w:color w:val="212529"/>
          <w:lang w:eastAsia="ru-RU"/>
        </w:rPr>
        <w:t>  </w:t>
      </w:r>
    </w:p>
    <w:p w:rsidR="008C16BE" w:rsidRPr="00CC1C2F" w:rsidRDefault="00CC1C2F" w:rsidP="00CC1C2F">
      <w:pPr>
        <w:spacing w:after="100" w:afterAutospacing="1" w:line="240" w:lineRule="auto"/>
        <w:ind w:left="-851"/>
        <w:jc w:val="both"/>
        <w:rPr>
          <w:rFonts w:eastAsia="Times New Roman"/>
          <w:color w:val="212529"/>
          <w:lang w:eastAsia="ru-RU"/>
        </w:rPr>
      </w:pPr>
      <w:proofErr w:type="spellStart"/>
      <w:r w:rsidRPr="00CC1C2F">
        <w:rPr>
          <w:rFonts w:eastAsia="Times New Roman"/>
          <w:b/>
          <w:bCs/>
          <w:i/>
          <w:iCs/>
          <w:color w:val="212529"/>
          <w:lang w:eastAsia="ru-RU"/>
        </w:rPr>
        <w:t>Справочно</w:t>
      </w:r>
      <w:proofErr w:type="spellEnd"/>
      <w:r w:rsidRPr="00CC1C2F">
        <w:rPr>
          <w:rFonts w:eastAsia="Times New Roman"/>
          <w:b/>
          <w:bCs/>
          <w:i/>
          <w:iCs/>
          <w:color w:val="212529"/>
          <w:lang w:eastAsia="ru-RU"/>
        </w:rPr>
        <w:t>.</w:t>
      </w:r>
      <w:r w:rsidRPr="00CC1C2F">
        <w:rPr>
          <w:rFonts w:eastAsia="Times New Roman"/>
          <w:i/>
          <w:iCs/>
          <w:color w:val="212529"/>
          <w:lang w:eastAsia="ru-RU"/>
        </w:rPr>
        <w:t xml:space="preserve"> Национальный рейтинг формируется ежегодно Агентством стратегических инициатив на основе независимых опросов предпринимателей, которые оценивают насколько просто, удобно и быстро в регионе можно получить государственные услуги и решить вопросы, связанные с организацией и ведением бизнеса. Это 44 показателя, среди которых – открытый диалог власти и бизнеса, скорость оформления земельных участков, получения разрешения на строительство или подключения к коммунальным сетям, качество дорожного покрытия, доступность услуг связи, наличие мер поддержки предпринимателей и многие другие.</w:t>
      </w:r>
    </w:p>
    <w:sectPr w:rsidR="008C16BE" w:rsidRPr="00CC1C2F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A8B"/>
    <w:multiLevelType w:val="multilevel"/>
    <w:tmpl w:val="A7FC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2F"/>
    <w:rsid w:val="00291E46"/>
    <w:rsid w:val="008138CD"/>
    <w:rsid w:val="008C16BE"/>
    <w:rsid w:val="00AA6659"/>
    <w:rsid w:val="00CC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CC1C2F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C2F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C1C2F"/>
    <w:rPr>
      <w:b/>
      <w:bCs/>
    </w:rPr>
  </w:style>
  <w:style w:type="paragraph" w:styleId="a4">
    <w:name w:val="Normal (Web)"/>
    <w:basedOn w:val="a"/>
    <w:uiPriority w:val="99"/>
    <w:semiHidden/>
    <w:unhideWhenUsed/>
    <w:rsid w:val="00CC1C2F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CC1C2F"/>
    <w:rPr>
      <w:color w:val="000000"/>
    </w:rPr>
  </w:style>
  <w:style w:type="character" w:styleId="a5">
    <w:name w:val="Emphasis"/>
    <w:basedOn w:val="a0"/>
    <w:uiPriority w:val="20"/>
    <w:qFormat/>
    <w:rsid w:val="00CC1C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5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292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Ukzq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2021-05-17T00:47:00Z</dcterms:created>
  <dcterms:modified xsi:type="dcterms:W3CDTF">2021-05-17T00:48:00Z</dcterms:modified>
</cp:coreProperties>
</file>